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DA5E0B">
        <w:rPr>
          <w:rFonts w:eastAsia="Times"/>
          <w:sz w:val="24"/>
          <w:szCs w:val="24"/>
        </w:rPr>
        <w:t>8</w:t>
      </w:r>
    </w:p>
    <w:p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B01DD4" w:rsidP="001D23BF">
            <w:pPr>
              <w:pStyle w:val="a3"/>
              <w:jc w:val="both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Muzica  și  alte  arte</w:t>
            </w:r>
          </w:p>
        </w:tc>
      </w:tr>
      <w:tr w:rsidR="001D23BF" w:rsidRPr="00B01DD4" w:rsidTr="005D24CE">
        <w:trPr>
          <w:trHeight w:val="477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2F5047" w:rsidRDefault="00EC1AD1" w:rsidP="00F3776A">
            <w:pPr>
              <w:rPr>
                <w:rFonts w:eastAsia="Calibri"/>
                <w:bCs/>
                <w:sz w:val="24"/>
                <w:szCs w:val="24"/>
                <w:lang w:val="ro-RO"/>
              </w:rPr>
            </w:pPr>
            <w:r w:rsidRPr="002F5047">
              <w:rPr>
                <w:rFonts w:eastAsia="Calibri"/>
                <w:bCs/>
                <w:sz w:val="24"/>
                <w:szCs w:val="24"/>
                <w:lang w:val="ro-RO"/>
              </w:rPr>
              <w:t>Muzica şi teatrul. Sincretismul artelor în genurile muzicii dramatice.</w:t>
            </w:r>
          </w:p>
        </w:tc>
      </w:tr>
      <w:tr w:rsidR="001D23BF" w:rsidRPr="00B01DD4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2F5047" w:rsidP="001D23BF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DA5E0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-a</w:t>
            </w:r>
            <w:r w:rsidR="001D23BF" w:rsidRPr="00B01DD4">
              <w:rPr>
                <w:sz w:val="24"/>
                <w:szCs w:val="24"/>
              </w:rPr>
              <w:t xml:space="preserve"> săptămână </w:t>
            </w:r>
            <w:r w:rsidR="00AD24E4">
              <w:rPr>
                <w:sz w:val="24"/>
                <w:szCs w:val="24"/>
              </w:rPr>
              <w:t>de studii</w:t>
            </w:r>
          </w:p>
        </w:tc>
      </w:tr>
    </w:tbl>
    <w:p w:rsidR="001D23BF" w:rsidRPr="00B01DD4" w:rsidRDefault="001D23BF" w:rsidP="001D23BF">
      <w:pPr>
        <w:pStyle w:val="a3"/>
        <w:rPr>
          <w:sz w:val="24"/>
          <w:szCs w:val="24"/>
        </w:rPr>
      </w:pP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:rsidR="001D23BF" w:rsidRPr="00B01DD4" w:rsidRDefault="001D23BF" w:rsidP="001D23BF">
      <w:pPr>
        <w:pStyle w:val="a3"/>
      </w:pPr>
      <w:r w:rsidRPr="00B01DD4">
        <w:t>1.1. Analizarea  specificului genurilor muzicale academice generate de simbioza muzicii cu alte arte.</w:t>
      </w:r>
    </w:p>
    <w:p w:rsidR="001D23BF" w:rsidRPr="00B01DD4" w:rsidRDefault="001D23BF" w:rsidP="001D23BF">
      <w:pPr>
        <w:pStyle w:val="a3"/>
      </w:pPr>
      <w:r w:rsidRPr="00B01DD4">
        <w:t>1.2. Compararea posibilităţile expresive şi descriptive ale limbajului muzical şi limbajului altor arte.</w:t>
      </w:r>
    </w:p>
    <w:p w:rsidR="001D23BF" w:rsidRDefault="001D23BF" w:rsidP="001D23BF">
      <w:pPr>
        <w:pStyle w:val="a3"/>
      </w:pPr>
      <w:r w:rsidRPr="00B01DD4">
        <w:t>1.3. Interpretarea expresivă a repertoriului de cântece în funcţie de caracteristicile poetice şi muzicale.</w:t>
      </w:r>
    </w:p>
    <w:p w:rsidR="006138C3" w:rsidRPr="006138C3" w:rsidRDefault="006138C3" w:rsidP="006138C3">
      <w:pPr>
        <w:pStyle w:val="a3"/>
      </w:pPr>
      <w:r w:rsidRPr="006138C3">
        <w:t>1.4.Transpunerea impresiilor trăite prin muzică în limbajul altor arte</w:t>
      </w:r>
      <w:r w:rsidR="002F5047">
        <w:t xml:space="preserve"> </w:t>
      </w:r>
      <w:bookmarkStart w:id="0" w:name="_GoBack"/>
      <w:bookmarkEnd w:id="0"/>
      <w:r w:rsidRPr="006138C3">
        <w:t xml:space="preserve">(literatură, arte plastice, coregrafie, teatru). </w:t>
      </w:r>
    </w:p>
    <w:p w:rsidR="006138C3" w:rsidRPr="00B01DD4" w:rsidRDefault="006138C3" w:rsidP="006138C3">
      <w:pPr>
        <w:pStyle w:val="a3"/>
      </w:pPr>
      <w:r w:rsidRPr="00DB4281">
        <w:rPr>
          <w:rFonts w:ascii="Times New Roman" w:hAnsi="Times New Roman" w:cs="Times New Roman"/>
          <w:b/>
          <w:sz w:val="36"/>
          <w:szCs w:val="28"/>
          <w:lang w:val="en-US"/>
        </w:rPr>
        <w:t xml:space="preserve">                                               </w:t>
      </w:r>
    </w:p>
    <w:p w:rsidR="00B01DD4" w:rsidRPr="00B01DD4" w:rsidRDefault="00B01DD4" w:rsidP="001D23BF">
      <w:pPr>
        <w:pStyle w:val="a3"/>
        <w:rPr>
          <w:sz w:val="24"/>
          <w:szCs w:val="24"/>
        </w:rPr>
      </w:pP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>Obiective operaţionale:</w:t>
      </w:r>
    </w:p>
    <w:p w:rsidR="001D23BF" w:rsidRPr="00B01DD4" w:rsidRDefault="001D23BF" w:rsidP="001D23BF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Cognitive: </w:t>
      </w:r>
      <w:r w:rsidRPr="00B01DD4">
        <w:rPr>
          <w:i/>
          <w:color w:val="FF0000"/>
          <w:sz w:val="24"/>
          <w:szCs w:val="24"/>
        </w:rPr>
        <w:t xml:space="preserve"> </w:t>
      </w:r>
    </w:p>
    <w:p w:rsidR="00BD6A16" w:rsidRPr="00F847D1" w:rsidRDefault="006664E4" w:rsidP="00F3776A">
      <w:pPr>
        <w:pStyle w:val="a3"/>
        <w:numPr>
          <w:ilvl w:val="0"/>
          <w:numId w:val="1"/>
        </w:numPr>
        <w:rPr>
          <w:i/>
          <w:sz w:val="24"/>
          <w:szCs w:val="24"/>
        </w:rPr>
      </w:pPr>
      <w:r>
        <w:t>Să identifice și să descrie principa</w:t>
      </w:r>
      <w:r w:rsidR="00244DD8">
        <w:t>lele genuri de muzică dramatică.</w:t>
      </w:r>
    </w:p>
    <w:p w:rsidR="00F847D1" w:rsidRPr="006664E4" w:rsidRDefault="00F847D1" w:rsidP="00F3776A">
      <w:pPr>
        <w:pStyle w:val="a3"/>
        <w:numPr>
          <w:ilvl w:val="0"/>
          <w:numId w:val="1"/>
        </w:numPr>
        <w:rPr>
          <w:i/>
          <w:sz w:val="24"/>
          <w:szCs w:val="24"/>
        </w:rPr>
      </w:pPr>
      <w:r>
        <w:t>Să analizeze exemple de sincretism în operele muzicale dramatice.</w:t>
      </w:r>
    </w:p>
    <w:p w:rsidR="001D23BF" w:rsidRPr="00B01DD4" w:rsidRDefault="001D23BF" w:rsidP="00F3776A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B.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Formative: </w:t>
      </w:r>
    </w:p>
    <w:p w:rsidR="00BD6A16" w:rsidRPr="0073410A" w:rsidRDefault="00BD6A16" w:rsidP="0073410A">
      <w:pPr>
        <w:pStyle w:val="a3"/>
        <w:numPr>
          <w:ilvl w:val="0"/>
          <w:numId w:val="2"/>
        </w:numPr>
        <w:jc w:val="both"/>
        <w:rPr>
          <w:color w:val="000000" w:themeColor="text1"/>
        </w:rPr>
      </w:pPr>
      <w:r>
        <w:t xml:space="preserve">Să </w:t>
      </w:r>
      <w:r w:rsidR="0073410A">
        <w:t>exploreze relațiile dintre muzică și dramaturgie în contextul genurilor muzicii dramatice.</w:t>
      </w:r>
    </w:p>
    <w:p w:rsidR="006474A8" w:rsidRPr="006474A8" w:rsidRDefault="006474A8" w:rsidP="00F847D1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 w:rsidRPr="006474A8">
        <w:rPr>
          <w:color w:val="000000" w:themeColor="text1"/>
        </w:rPr>
        <w:t>Să îmbunătățească abilitățile de interpretare</w:t>
      </w:r>
      <w:r w:rsidR="00244DD8">
        <w:rPr>
          <w:color w:val="000000" w:themeColor="text1"/>
        </w:rPr>
        <w:t xml:space="preserve"> la instrumente muzicale (boomwhackers).</w:t>
      </w:r>
    </w:p>
    <w:p w:rsidR="0073410A" w:rsidRPr="0073410A" w:rsidRDefault="006474A8" w:rsidP="00C87140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 w:rsidRPr="0073410A">
        <w:rPr>
          <w:color w:val="000000" w:themeColor="text1"/>
        </w:rPr>
        <w:t xml:space="preserve">Să </w:t>
      </w:r>
      <w:r w:rsidR="0073410A">
        <w:t>reflecteze asupra impactului personal al experiențelor lor cu muzica și teatrul, discutând cum acestea influențează percepția lor despre artă și cultură.</w:t>
      </w:r>
    </w:p>
    <w:p w:rsidR="0073410A" w:rsidRPr="0073410A" w:rsidRDefault="0073410A" w:rsidP="00C87140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>
        <w:t xml:space="preserve">Să creeze hărți conceptuale care să exemplifice sincretismul artelor într-un spectacol muzical dramatic, evidențiind interacțiunea dintre muzică, literatură, actorie, dans, etc. </w:t>
      </w:r>
    </w:p>
    <w:p w:rsidR="001D23BF" w:rsidRPr="0073410A" w:rsidRDefault="0073410A" w:rsidP="00C87140">
      <w:pPr>
        <w:pStyle w:val="a3"/>
        <w:numPr>
          <w:ilvl w:val="0"/>
          <w:numId w:val="2"/>
        </w:numPr>
        <w:jc w:val="both"/>
        <w:rPr>
          <w:i/>
          <w:color w:val="000000" w:themeColor="text1"/>
          <w:sz w:val="24"/>
          <w:szCs w:val="24"/>
        </w:rPr>
      </w:pPr>
      <w:r w:rsidRPr="0073410A">
        <w:rPr>
          <w:i/>
          <w:color w:val="000000" w:themeColor="text1"/>
          <w:sz w:val="24"/>
          <w:szCs w:val="24"/>
        </w:rPr>
        <w:t xml:space="preserve"> </w:t>
      </w:r>
      <w:r w:rsidR="001D23BF" w:rsidRPr="0073410A">
        <w:rPr>
          <w:i/>
          <w:color w:val="000000" w:themeColor="text1"/>
          <w:sz w:val="24"/>
          <w:szCs w:val="24"/>
        </w:rPr>
        <w:t>C.</w:t>
      </w:r>
      <w:r w:rsidR="001D23BF" w:rsidRPr="0073410A">
        <w:rPr>
          <w:color w:val="000000" w:themeColor="text1"/>
          <w:sz w:val="24"/>
          <w:szCs w:val="24"/>
        </w:rPr>
        <w:t xml:space="preserve">   </w:t>
      </w:r>
      <w:r w:rsidR="001D23BF" w:rsidRPr="0073410A">
        <w:rPr>
          <w:i/>
          <w:color w:val="000000" w:themeColor="text1"/>
          <w:sz w:val="24"/>
          <w:szCs w:val="24"/>
        </w:rPr>
        <w:t xml:space="preserve">Atitudinale: </w:t>
      </w:r>
    </w:p>
    <w:p w:rsidR="001D23BF" w:rsidRPr="00BD6A16" w:rsidRDefault="001D23BF" w:rsidP="00F3776A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B01DD4">
        <w:t xml:space="preserve">Să manifeste </w:t>
      </w:r>
      <w:r w:rsidR="00BD6A16">
        <w:t xml:space="preserve">o </w:t>
      </w:r>
      <w:r w:rsidR="0073410A">
        <w:t>apreciere mai profundă pentru diversitatea culturală exprimată prin genurile muzicii dramatice</w:t>
      </w:r>
      <w:r w:rsidR="006307F4">
        <w:t>.</w:t>
      </w:r>
    </w:p>
    <w:p w:rsidR="00BD6A16" w:rsidRPr="00717172" w:rsidRDefault="006474A8" w:rsidP="00F3776A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t>Să dezvolte respect și empatie pentru punctele de vedere și expresiile artistice ale colegilor.</w:t>
      </w:r>
    </w:p>
    <w:p w:rsidR="00717172" w:rsidRPr="00B01DD4" w:rsidRDefault="00717172" w:rsidP="00F3776A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t xml:space="preserve">Să </w:t>
      </w:r>
      <w:r w:rsidR="0073410A">
        <w:t>conștientizeze rolul lor în conservarea și promovarea patrimoniului cultural reprezentat de genurile muzicii dramatice, inclusiv participarea la evenimente culturale și sprijinirea producțiilor locale.</w:t>
      </w:r>
    </w:p>
    <w:p w:rsidR="00C70D25" w:rsidRPr="00C00B08" w:rsidRDefault="00B01DD4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Strategii </w:t>
      </w:r>
      <w:r w:rsidR="001D23BF" w:rsidRPr="00C00B08">
        <w:rPr>
          <w:b/>
          <w:sz w:val="24"/>
          <w:szCs w:val="24"/>
        </w:rPr>
        <w:t>didactice:</w:t>
      </w:r>
    </w:p>
    <w:p w:rsidR="00C70D25" w:rsidRDefault="00C70D25" w:rsidP="00C70D25">
      <w:pPr>
        <w:pStyle w:val="a3"/>
        <w:rPr>
          <w:i/>
        </w:rPr>
      </w:pPr>
      <w:r>
        <w:rPr>
          <w:i/>
        </w:rPr>
        <w:t xml:space="preserve">A. </w:t>
      </w:r>
      <w:r w:rsidR="001D23BF" w:rsidRPr="00B01DD4">
        <w:rPr>
          <w:i/>
        </w:rPr>
        <w:t>Metode:</w:t>
      </w:r>
      <w:r>
        <w:rPr>
          <w:i/>
        </w:rPr>
        <w:t xml:space="preserve"> </w:t>
      </w:r>
      <w:r w:rsidRPr="00C70D25">
        <w:t>Clasice: conversația, expunerea, discuția dirijată.</w:t>
      </w:r>
      <w:r w:rsidR="001D23BF" w:rsidRPr="00B01DD4">
        <w:rPr>
          <w:i/>
        </w:rPr>
        <w:t xml:space="preserve"> </w:t>
      </w:r>
    </w:p>
    <w:p w:rsidR="00C70D25" w:rsidRPr="00C70D25" w:rsidRDefault="00C70D25" w:rsidP="00C70D25">
      <w:pPr>
        <w:pStyle w:val="a3"/>
      </w:pPr>
      <w:r>
        <w:rPr>
          <w:i/>
        </w:rPr>
        <w:t xml:space="preserve">                  </w:t>
      </w:r>
      <w:r w:rsidRPr="00C70D25">
        <w:t>Moderne: Asalt de idei, problematizarea, interogarea multiprocesuală</w:t>
      </w:r>
    </w:p>
    <w:p w:rsidR="00C70D25" w:rsidRPr="00C70D25" w:rsidRDefault="00C70D25" w:rsidP="00C70D25">
      <w:pPr>
        <w:pStyle w:val="a3"/>
      </w:pPr>
      <w:r>
        <w:rPr>
          <w:lang w:val="ro-RO"/>
        </w:rPr>
        <w:t xml:space="preserve">                  </w:t>
      </w:r>
      <w:r w:rsidRPr="00C70D25">
        <w:rPr>
          <w:lang w:val="ro-RO"/>
        </w:rPr>
        <w:t>Specifice învățămîntului muzical – metoda acțiunii emoționale ,  metoda creării ambianței artistice , analiza și caracterizarea ,  met</w:t>
      </w:r>
      <w:r>
        <w:rPr>
          <w:lang w:val="ro-RO"/>
        </w:rPr>
        <w:t>oda asemănării  și contrastului.</w:t>
      </w:r>
    </w:p>
    <w:p w:rsidR="001D23BF" w:rsidRPr="00B01DD4" w:rsidRDefault="001D23BF" w:rsidP="001D23BF">
      <w:pPr>
        <w:pStyle w:val="a3"/>
      </w:pPr>
      <w:r w:rsidRPr="00B01DD4">
        <w:t xml:space="preserve">B. </w:t>
      </w:r>
      <w:r w:rsidR="00B01DD4" w:rsidRPr="00B01DD4">
        <w:rPr>
          <w:i/>
        </w:rPr>
        <w:t>Mijloace</w:t>
      </w:r>
      <w:r w:rsidR="00B01DD4" w:rsidRPr="00B01DD4">
        <w:t xml:space="preserve"> </w:t>
      </w:r>
      <w:r w:rsidRPr="00B01DD4">
        <w:rPr>
          <w:i/>
        </w:rPr>
        <w:t>didactice</w:t>
      </w:r>
      <w:r w:rsidRPr="00B01DD4">
        <w:t xml:space="preserve">:  </w:t>
      </w:r>
      <w:r w:rsidR="006474A8">
        <w:t>Echipament multimedia (calculator, proiector)</w:t>
      </w:r>
      <w:r w:rsidRPr="00B01DD4">
        <w:t>, instrument</w:t>
      </w:r>
      <w:r w:rsidR="00D70D14">
        <w:t>e</w:t>
      </w:r>
      <w:r w:rsidRPr="00B01DD4">
        <w:t xml:space="preserve"> muzical</w:t>
      </w:r>
      <w:r w:rsidR="00D70D14">
        <w:t>e</w:t>
      </w:r>
      <w:r w:rsidRPr="00B01DD4">
        <w:t xml:space="preserve"> etc.</w:t>
      </w:r>
    </w:p>
    <w:p w:rsidR="001D23BF" w:rsidRDefault="001D23BF" w:rsidP="001D23BF">
      <w:pPr>
        <w:pStyle w:val="a3"/>
        <w:rPr>
          <w:i/>
        </w:rPr>
      </w:pPr>
      <w:r w:rsidRPr="00B01DD4">
        <w:t xml:space="preserve">C. </w:t>
      </w:r>
      <w:r w:rsidRPr="00B01DD4">
        <w:rPr>
          <w:i/>
        </w:rPr>
        <w:t>Bibliografie și webografie selectivă:</w:t>
      </w:r>
    </w:p>
    <w:p w:rsidR="002F5047" w:rsidRPr="00B01DD4" w:rsidRDefault="002F5047" w:rsidP="001D23BF">
      <w:pPr>
        <w:pStyle w:val="a3"/>
        <w:rPr>
          <w:i/>
        </w:rPr>
      </w:pPr>
      <w:r>
        <w:rPr>
          <w:lang w:val="ro-RO"/>
        </w:rPr>
        <w:t>Aria curriculară Arte: Educație muzicală. Curriculum disciplinar. Ghid de implementare. Clasele a V-a – a VIII-a. - Chișinău: MECC, 2019</w:t>
      </w:r>
    </w:p>
    <w:p w:rsidR="001D23BF" w:rsidRPr="00B01DD4" w:rsidRDefault="00B01DD4" w:rsidP="001D23BF">
      <w:pPr>
        <w:pStyle w:val="a3"/>
      </w:pPr>
      <w:r w:rsidRPr="00B01DD4">
        <w:t xml:space="preserve">Morari M., Educație muzicală. Manual pentru </w:t>
      </w:r>
      <w:r w:rsidR="001D23BF" w:rsidRPr="00B01DD4">
        <w:t>clasa a VI-a</w:t>
      </w:r>
      <w:r w:rsidRPr="00B01DD4">
        <w:t>. Chișinău:</w:t>
      </w:r>
      <w:r w:rsidR="001D23BF" w:rsidRPr="00B01DD4">
        <w:t xml:space="preserve"> Editura Știința</w:t>
      </w:r>
      <w:r w:rsidRPr="00B01DD4">
        <w:t>,</w:t>
      </w:r>
      <w:r w:rsidR="001D23BF" w:rsidRPr="00B01DD4">
        <w:t xml:space="preserve"> 2024</w:t>
      </w:r>
      <w:r w:rsidRPr="00B01DD4">
        <w:t>.</w:t>
      </w:r>
    </w:p>
    <w:p w:rsidR="001D23BF" w:rsidRDefault="001D23BF" w:rsidP="001D23BF">
      <w:pPr>
        <w:pStyle w:val="a3"/>
        <w:rPr>
          <w:rStyle w:val="a5"/>
        </w:rPr>
      </w:pPr>
      <w:r w:rsidRPr="00B01DD4">
        <w:t>Platforma educatieinteractivă.md</w:t>
      </w:r>
      <w:r w:rsidR="002F5047">
        <w:t xml:space="preserve"> </w:t>
      </w:r>
      <w:hyperlink r:id="rId5" w:history="1">
        <w:r w:rsidR="002F5047" w:rsidRPr="007056C2">
          <w:rPr>
            <w:rStyle w:val="a5"/>
          </w:rPr>
          <w:t>https://educatieinteractiva.md/millionar/15317</w:t>
        </w:r>
      </w:hyperlink>
    </w:p>
    <w:p w:rsidR="002F5047" w:rsidRDefault="002F5047" w:rsidP="002F5047">
      <w:pPr>
        <w:pStyle w:val="a3"/>
      </w:pPr>
      <w:hyperlink r:id="rId6" w:history="1">
        <w:r w:rsidRPr="007056C2">
          <w:rPr>
            <w:rStyle w:val="a5"/>
          </w:rPr>
          <w:t>https://www.youtube.com/watch?v=3qBjUY9I_5Y</w:t>
        </w:r>
      </w:hyperlink>
      <w:r>
        <w:t xml:space="preserve"> </w:t>
      </w:r>
    </w:p>
    <w:p w:rsidR="002F5047" w:rsidRDefault="002F5047" w:rsidP="002F5047">
      <w:pPr>
        <w:pStyle w:val="a3"/>
        <w:rPr>
          <w:rStyle w:val="a5"/>
        </w:rPr>
      </w:pPr>
      <w:hyperlink r:id="rId7" w:history="1">
        <w:r w:rsidRPr="007056C2">
          <w:rPr>
            <w:rStyle w:val="a5"/>
          </w:rPr>
          <w:t>https://www.youtube.com/watch?v=YUBxaK9T5II&amp;t=18s</w:t>
        </w:r>
      </w:hyperlink>
    </w:p>
    <w:p w:rsidR="002F5047" w:rsidRDefault="002F5047" w:rsidP="002F5047">
      <w:pPr>
        <w:pStyle w:val="a3"/>
      </w:pPr>
      <w:hyperlink r:id="rId8" w:history="1">
        <w:r w:rsidRPr="007056C2">
          <w:rPr>
            <w:rStyle w:val="a5"/>
          </w:rPr>
          <w:t>https://www.youtube.com/watch?v=ikfxQicBHvg&amp;t=35s</w:t>
        </w:r>
      </w:hyperlink>
    </w:p>
    <w:p w:rsidR="002F5047" w:rsidRDefault="002F5047" w:rsidP="002F5047">
      <w:pPr>
        <w:pStyle w:val="a3"/>
      </w:pPr>
    </w:p>
    <w:p w:rsidR="002F5047" w:rsidRDefault="002F5047" w:rsidP="002F5047">
      <w:pPr>
        <w:pStyle w:val="a3"/>
      </w:pPr>
    </w:p>
    <w:p w:rsidR="002F5047" w:rsidRDefault="002F5047" w:rsidP="001D23BF">
      <w:pPr>
        <w:pStyle w:val="a3"/>
      </w:pPr>
    </w:p>
    <w:p w:rsidR="001D23BF" w:rsidRPr="00B01DD4" w:rsidRDefault="001D23BF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565" w:rsidRPr="002B7565" w:rsidRDefault="002B7565" w:rsidP="002B756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8"/>
        <w:gridCol w:w="2699"/>
        <w:gridCol w:w="8489"/>
        <w:gridCol w:w="7"/>
        <w:gridCol w:w="1134"/>
        <w:gridCol w:w="1618"/>
      </w:tblGrid>
      <w:tr w:rsidR="002B7565" w:rsidRPr="002B7565" w:rsidTr="00755939">
        <w:trPr>
          <w:cantSplit/>
          <w:trHeight w:val="99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755939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497" w:type="dxa"/>
            <w:gridSpan w:val="2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Default="002B7565" w:rsidP="00755939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B7565" w:rsidRPr="002B7565" w:rsidRDefault="002B7565" w:rsidP="00755939">
            <w:pPr>
              <w:pStyle w:val="a3"/>
              <w:jc w:val="center"/>
              <w:rPr>
                <w:i/>
              </w:rPr>
            </w:pPr>
          </w:p>
        </w:tc>
      </w:tr>
      <w:tr w:rsidR="002B7565" w:rsidRPr="002B7565" w:rsidTr="00755939">
        <w:trPr>
          <w:cantSplit/>
          <w:trHeight w:val="131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307F4" w:rsidRPr="0073410A" w:rsidRDefault="006307F4" w:rsidP="00D8641D">
            <w:pPr>
              <w:pStyle w:val="a3"/>
              <w:numPr>
                <w:ilvl w:val="0"/>
                <w:numId w:val="3"/>
              </w:numPr>
              <w:rPr>
                <w:i/>
                <w:color w:val="000000" w:themeColor="text1"/>
                <w:sz w:val="24"/>
                <w:szCs w:val="24"/>
              </w:rPr>
            </w:pPr>
            <w:r w:rsidRPr="0073410A">
              <w:rPr>
                <w:color w:val="000000" w:themeColor="text1"/>
              </w:rPr>
              <w:t xml:space="preserve">Să </w:t>
            </w:r>
            <w:r>
              <w:t>reflecteze asupra impactului personal al experiențelor lor cu muzica și teatrul, discutând cum acestea influențează percepția lor despre artă și cultură.</w:t>
            </w:r>
          </w:p>
          <w:p w:rsidR="002B7565" w:rsidRPr="002B7565" w:rsidRDefault="002B7565" w:rsidP="00D8641D">
            <w:pPr>
              <w:pStyle w:val="a3"/>
              <w:rPr>
                <w:color w:val="FF0000"/>
              </w:rPr>
            </w:pPr>
          </w:p>
        </w:tc>
        <w:tc>
          <w:tcPr>
            <w:tcW w:w="8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38C3" w:rsidRPr="006C4C35" w:rsidRDefault="00521B06" w:rsidP="00755939">
            <w:pPr>
              <w:pStyle w:val="a3"/>
            </w:pPr>
            <w:r w:rsidRPr="006C4C35">
              <w:t xml:space="preserve"> </w:t>
            </w:r>
          </w:p>
          <w:p w:rsidR="006664E4" w:rsidRPr="006664E4" w:rsidRDefault="006664E4" w:rsidP="00755939">
            <w:pPr>
              <w:pStyle w:val="a3"/>
            </w:pPr>
            <w:r w:rsidRPr="006664E4">
              <w:rPr>
                <w:lang w:val="en-US"/>
              </w:rPr>
              <w:t xml:space="preserve"> </w:t>
            </w:r>
            <w:r w:rsidR="004F29BC">
              <w:rPr>
                <w:lang w:val="en-US"/>
              </w:rPr>
              <w:t xml:space="preserve"> </w:t>
            </w:r>
            <w:r w:rsidRPr="006664E4">
              <w:t>Prezentarea obiectivelor lecției.</w:t>
            </w:r>
          </w:p>
          <w:p w:rsidR="006664E4" w:rsidRPr="006664E4" w:rsidRDefault="006664E4" w:rsidP="00755939">
            <w:pPr>
              <w:pStyle w:val="a3"/>
            </w:pPr>
            <w:r w:rsidRPr="006664E4">
              <w:t xml:space="preserve"> </w:t>
            </w:r>
            <w:r w:rsidR="004F29BC">
              <w:t xml:space="preserve"> </w:t>
            </w:r>
            <w:r w:rsidRPr="006664E4">
              <w:t>Discuție introductivă despre relația dintre muzică și teatru și importanța sincretismului artelor.</w:t>
            </w:r>
          </w:p>
          <w:p w:rsidR="006664E4" w:rsidRPr="006664E4" w:rsidRDefault="006664E4" w:rsidP="00755939">
            <w:pPr>
              <w:pStyle w:val="a3"/>
            </w:pPr>
            <w:r w:rsidRPr="006664E4">
              <w:t xml:space="preserve">Întrebări: "Ce genuri de muzică dramatică cunoașteți? </w:t>
            </w:r>
          </w:p>
          <w:p w:rsidR="002B7565" w:rsidRPr="002B7565" w:rsidRDefault="006664E4" w:rsidP="00755939">
            <w:pPr>
              <w:pStyle w:val="a3"/>
            </w:pPr>
            <w:r w:rsidRPr="006664E4">
              <w:t>Cum credeți că se îmbină muzica și teatrul în aceste genuri</w:t>
            </w:r>
            <w:r>
              <w:t>?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755939">
            <w:pPr>
              <w:pStyle w:val="a3"/>
            </w:pPr>
            <w:r w:rsidRPr="002B7565">
              <w:t xml:space="preserve"> </w:t>
            </w:r>
          </w:p>
          <w:p w:rsidR="002B7565" w:rsidRPr="002B7565" w:rsidRDefault="002B7565" w:rsidP="00755939">
            <w:pPr>
              <w:pStyle w:val="a3"/>
            </w:pPr>
          </w:p>
          <w:p w:rsidR="00C00B08" w:rsidRPr="002B7565" w:rsidRDefault="00C00B08" w:rsidP="00755939">
            <w:pPr>
              <w:pStyle w:val="a3"/>
            </w:pPr>
            <w:r w:rsidRPr="00EA693A">
              <w:t>5-7 minute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755939">
            <w:pPr>
              <w:pStyle w:val="a3"/>
            </w:pPr>
          </w:p>
          <w:p w:rsidR="002B7565" w:rsidRPr="002B7565" w:rsidRDefault="002B7565" w:rsidP="00755939">
            <w:pPr>
              <w:pStyle w:val="a3"/>
            </w:pPr>
            <w:r w:rsidRPr="002B7565">
              <w:t xml:space="preserve"> </w:t>
            </w:r>
          </w:p>
          <w:p w:rsidR="002B7565" w:rsidRPr="002B7565" w:rsidRDefault="001E583E" w:rsidP="00755939">
            <w:pPr>
              <w:pStyle w:val="a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Observarea interesului și a  gradului de participare  la subiectul propus  </w:t>
            </w:r>
          </w:p>
        </w:tc>
      </w:tr>
      <w:tr w:rsidR="002B7565" w:rsidRPr="002B7565" w:rsidTr="00755939">
        <w:trPr>
          <w:cantSplit/>
          <w:trHeight w:val="51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lastRenderedPageBreak/>
              <w:t>REALIZAREA SENSULUI</w:t>
            </w: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REFLECŢIE</w:t>
            </w:r>
          </w:p>
          <w:p w:rsidR="002B7565" w:rsidRPr="002B7565" w:rsidRDefault="002B7565" w:rsidP="00755939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7172" w:rsidRPr="00BD6A16" w:rsidRDefault="00717172" w:rsidP="00D8641D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6307F4" w:rsidRPr="00CE5D13" w:rsidRDefault="006307F4" w:rsidP="00D8641D">
            <w:pPr>
              <w:pStyle w:val="a3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t>Să exploreze relațiile dintre muzică și dramaturgie în contextul genurilor muzicii dramatice.</w:t>
            </w:r>
          </w:p>
          <w:p w:rsidR="00CE5D13" w:rsidRPr="006307F4" w:rsidRDefault="00CE5D13" w:rsidP="00CE5D13">
            <w:pPr>
              <w:pStyle w:val="a3"/>
              <w:ind w:left="360"/>
              <w:rPr>
                <w:color w:val="000000" w:themeColor="text1"/>
              </w:rPr>
            </w:pPr>
          </w:p>
          <w:p w:rsidR="006307F4" w:rsidRPr="00CE5D13" w:rsidRDefault="006307F4" w:rsidP="00D8641D">
            <w:pPr>
              <w:pStyle w:val="a3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>
              <w:t>Să identifice și să descrie principalele genuri de muzică dramatică.</w:t>
            </w:r>
          </w:p>
          <w:p w:rsidR="00CE5D13" w:rsidRPr="00F847D1" w:rsidRDefault="00CE5D13" w:rsidP="00CE5D13">
            <w:pPr>
              <w:pStyle w:val="a3"/>
              <w:rPr>
                <w:i/>
                <w:sz w:val="24"/>
                <w:szCs w:val="24"/>
              </w:rPr>
            </w:pPr>
          </w:p>
          <w:p w:rsidR="006307F4" w:rsidRPr="00D8641D" w:rsidRDefault="006307F4" w:rsidP="00D864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S</w:t>
            </w:r>
            <w:r w:rsidRPr="00B01DD4">
              <w:t xml:space="preserve">ă manifeste </w:t>
            </w:r>
            <w:r>
              <w:t>o apreciere mai profundă pentru diversitatea culturală exprimată prin genurile muzicii dramatice.</w:t>
            </w: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</w:pPr>
          </w:p>
          <w:p w:rsidR="00D8641D" w:rsidRDefault="00D8641D" w:rsidP="00D8641D">
            <w:pPr>
              <w:pStyle w:val="a3"/>
              <w:rPr>
                <w:sz w:val="24"/>
                <w:szCs w:val="24"/>
              </w:rPr>
            </w:pPr>
          </w:p>
          <w:p w:rsidR="006307F4" w:rsidRPr="006474A8" w:rsidRDefault="006307F4" w:rsidP="00D8641D">
            <w:pPr>
              <w:pStyle w:val="a3"/>
              <w:numPr>
                <w:ilvl w:val="0"/>
                <w:numId w:val="2"/>
              </w:numPr>
              <w:rPr>
                <w:i/>
                <w:color w:val="000000" w:themeColor="text1"/>
                <w:sz w:val="24"/>
                <w:szCs w:val="24"/>
              </w:rPr>
            </w:pPr>
            <w:r w:rsidRPr="006474A8">
              <w:rPr>
                <w:color w:val="000000" w:themeColor="text1"/>
              </w:rPr>
              <w:t>Să îmbunătățească abilitățile de interpretare</w:t>
            </w:r>
            <w:r>
              <w:rPr>
                <w:color w:val="000000" w:themeColor="text1"/>
              </w:rPr>
              <w:t xml:space="preserve"> la instrumente muzicale (boomwhackers).</w:t>
            </w:r>
          </w:p>
          <w:p w:rsidR="006307F4" w:rsidRPr="006307F4" w:rsidRDefault="006307F4" w:rsidP="00D8641D">
            <w:pPr>
              <w:pStyle w:val="a3"/>
              <w:ind w:left="360"/>
              <w:rPr>
                <w:sz w:val="24"/>
                <w:szCs w:val="24"/>
              </w:rPr>
            </w:pPr>
          </w:p>
          <w:p w:rsidR="002B7565" w:rsidRPr="002B7565" w:rsidRDefault="002B7565" w:rsidP="00D8641D">
            <w:pPr>
              <w:pStyle w:val="a3"/>
            </w:pPr>
          </w:p>
        </w:tc>
        <w:tc>
          <w:tcPr>
            <w:tcW w:w="849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307F4" w:rsidRDefault="002B7565" w:rsidP="00755939">
            <w:pPr>
              <w:pStyle w:val="a3"/>
              <w:rPr>
                <w:color w:val="364152"/>
                <w:lang w:val="en-US"/>
              </w:rPr>
            </w:pPr>
            <w:r w:rsidRPr="006138C3">
              <w:rPr>
                <w:color w:val="364152"/>
                <w:lang w:val="en-US"/>
              </w:rPr>
              <w:t xml:space="preserve"> </w:t>
            </w:r>
            <w:r w:rsidR="004F29BC">
              <w:rPr>
                <w:color w:val="364152"/>
                <w:lang w:val="en-US"/>
              </w:rPr>
              <w:t xml:space="preserve"> </w:t>
            </w:r>
          </w:p>
          <w:p w:rsidR="006307F4" w:rsidRDefault="006307F4" w:rsidP="00755939">
            <w:pPr>
              <w:pStyle w:val="a3"/>
              <w:rPr>
                <w:color w:val="364152"/>
                <w:lang w:val="en-US"/>
              </w:rPr>
            </w:pPr>
          </w:p>
          <w:p w:rsidR="00DF5CF7" w:rsidRDefault="006A227C" w:rsidP="00755939">
            <w:pPr>
              <w:pStyle w:val="a3"/>
            </w:pPr>
            <w:proofErr w:type="spellStart"/>
            <w:r>
              <w:rPr>
                <w:color w:val="364152"/>
                <w:lang w:val="en-US"/>
              </w:rPr>
              <w:t>Discutați</w:t>
            </w:r>
            <w:proofErr w:type="spellEnd"/>
            <w:r>
              <w:rPr>
                <w:color w:val="364152"/>
                <w:lang w:val="en-US"/>
              </w:rPr>
              <w:t xml:space="preserve"> </w:t>
            </w:r>
            <w:proofErr w:type="spellStart"/>
            <w:r>
              <w:rPr>
                <w:color w:val="364152"/>
                <w:lang w:val="en-US"/>
              </w:rPr>
              <w:t>despre</w:t>
            </w:r>
            <w:proofErr w:type="spellEnd"/>
            <w:r>
              <w:rPr>
                <w:color w:val="364152"/>
                <w:lang w:val="en-US"/>
              </w:rPr>
              <w:t xml:space="preserve"> </w:t>
            </w:r>
            <w:r w:rsidR="00452915" w:rsidRPr="00452915">
              <w:rPr>
                <w:rFonts w:eastAsia="Times New Roman"/>
                <w:lang w:val="en-US"/>
              </w:rPr>
              <w:t xml:space="preserve"> </w:t>
            </w:r>
            <w:r>
              <w:t>relația muzică– teatru care s-a manifestat în genul suită de dans, operă și în balet consultând manualul (pag.22)</w:t>
            </w:r>
          </w:p>
          <w:p w:rsidR="004F29BC" w:rsidRDefault="004F29BC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4F29BC" w:rsidRDefault="004F29BC" w:rsidP="00755939">
            <w:pPr>
              <w:pStyle w:val="a3"/>
            </w:pPr>
            <w:r>
              <w:t xml:space="preserve">  Propuneți elevilor să răspundă corect la următoarea activitate interactivă: </w:t>
            </w:r>
            <w:r w:rsidR="00AD24E4">
              <w:rPr>
                <w:rStyle w:val="a5"/>
              </w:rPr>
              <w:fldChar w:fldCharType="begin"/>
            </w:r>
            <w:r w:rsidR="00AD24E4">
              <w:rPr>
                <w:rStyle w:val="a5"/>
              </w:rPr>
              <w:instrText xml:space="preserve"> HYPERLINK "https://educatieinteractiva.md/millionar/15317" </w:instrText>
            </w:r>
            <w:r w:rsidR="00AD24E4">
              <w:rPr>
                <w:rStyle w:val="a5"/>
              </w:rPr>
              <w:fldChar w:fldCharType="separate"/>
            </w:r>
            <w:r w:rsidRPr="007056C2">
              <w:rPr>
                <w:rStyle w:val="a5"/>
              </w:rPr>
              <w:t>h</w:t>
            </w:r>
            <w:r w:rsidRPr="007056C2">
              <w:rPr>
                <w:rStyle w:val="a5"/>
              </w:rPr>
              <w:t>t</w:t>
            </w:r>
            <w:r w:rsidRPr="007056C2">
              <w:rPr>
                <w:rStyle w:val="a5"/>
              </w:rPr>
              <w:t>tps://educatieinteractiva.md/millionar/15317</w:t>
            </w:r>
            <w:r w:rsidR="00AD24E4">
              <w:rPr>
                <w:rStyle w:val="a5"/>
              </w:rPr>
              <w:fldChar w:fldCharType="end"/>
            </w:r>
          </w:p>
          <w:p w:rsidR="004F29BC" w:rsidRDefault="004F29BC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4F29BC" w:rsidRDefault="00D8641D" w:rsidP="00755939">
            <w:pPr>
              <w:pStyle w:val="a3"/>
            </w:pPr>
            <w:r>
              <w:t xml:space="preserve"> Explicați elevilor semnific</w:t>
            </w:r>
            <w:r w:rsidR="004F29BC">
              <w:t>ația sincretismului arte</w:t>
            </w:r>
            <w:r>
              <w:t>lor.</w:t>
            </w:r>
            <w:r w:rsidR="004F29BC">
              <w:t xml:space="preserve"> </w:t>
            </w:r>
          </w:p>
          <w:p w:rsidR="006307F4" w:rsidRDefault="006307F4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6A227C" w:rsidRDefault="006A227C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  <w:r>
              <w:t>Studiați istoricul baletului „Luceafărul”, de E. Doga (manual,  pag 25), apoi vizionați secvențe din balet</w:t>
            </w:r>
            <w:r w:rsidR="0079068F">
              <w:t xml:space="preserve">: </w:t>
            </w:r>
            <w:hyperlink r:id="rId9" w:history="1">
              <w:r w:rsidR="0079068F" w:rsidRPr="007056C2">
                <w:rPr>
                  <w:rStyle w:val="a5"/>
                </w:rPr>
                <w:t>https://www.youtube.com/watch?v=3qBjUY9I_5Y</w:t>
              </w:r>
            </w:hyperlink>
            <w:r w:rsidR="0079068F">
              <w:t xml:space="preserve"> </w:t>
            </w:r>
          </w:p>
          <w:p w:rsidR="006307F4" w:rsidRDefault="006307F4" w:rsidP="00755939">
            <w:pPr>
              <w:pStyle w:val="a3"/>
            </w:pPr>
          </w:p>
          <w:p w:rsidR="00244DD8" w:rsidRDefault="0079068F" w:rsidP="00755939">
            <w:pPr>
              <w:pStyle w:val="a3"/>
            </w:pPr>
            <w:r>
              <w:t xml:space="preserve"> </w:t>
            </w:r>
            <w:r w:rsidR="006307F4">
              <w:t xml:space="preserve">Propuneți spre audiție/ vizionare </w:t>
            </w:r>
            <w:r w:rsidR="00244DD8">
              <w:t xml:space="preserve">,,Aria Toreadorului” din </w:t>
            </w:r>
            <w:r w:rsidR="006307F4">
              <w:t xml:space="preserve"> </w:t>
            </w:r>
            <w:r w:rsidR="00244DD8">
              <w:t xml:space="preserve">Opera ,, Carmen” de G.Bizet </w:t>
            </w:r>
            <w:r w:rsidR="00AD24E4">
              <w:rPr>
                <w:rStyle w:val="a5"/>
              </w:rPr>
              <w:fldChar w:fldCharType="begin"/>
            </w:r>
            <w:r w:rsidR="00AD24E4">
              <w:rPr>
                <w:rStyle w:val="a5"/>
              </w:rPr>
              <w:instrText xml:space="preserve"> HYPERLINK "https://www.youtube.com/watch?v=YUBxaK9T5II&amp;t=18s" </w:instrText>
            </w:r>
            <w:r w:rsidR="00AD24E4">
              <w:rPr>
                <w:rStyle w:val="a5"/>
              </w:rPr>
              <w:fldChar w:fldCharType="separate"/>
            </w:r>
            <w:r w:rsidR="00244DD8" w:rsidRPr="007056C2">
              <w:rPr>
                <w:rStyle w:val="a5"/>
              </w:rPr>
              <w:t>https://www.youtube.com/watch?v=YUBxaK9T5II&amp;t=18s</w:t>
            </w:r>
            <w:r w:rsidR="00AD24E4">
              <w:rPr>
                <w:rStyle w:val="a5"/>
              </w:rPr>
              <w:fldChar w:fldCharType="end"/>
            </w:r>
          </w:p>
          <w:p w:rsidR="006307F4" w:rsidRDefault="006307F4" w:rsidP="00755939">
            <w:pPr>
              <w:pStyle w:val="a3"/>
            </w:pPr>
          </w:p>
          <w:p w:rsidR="0073410A" w:rsidRDefault="0079068F" w:rsidP="00755939">
            <w:pPr>
              <w:pStyle w:val="1"/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44DD8">
              <w:rPr>
                <w:rFonts w:ascii="Arial" w:hAnsi="Arial" w:cs="Arial"/>
                <w:color w:val="auto"/>
                <w:sz w:val="22"/>
                <w:szCs w:val="22"/>
              </w:rPr>
              <w:t>Discutați cu elevii despre sincretismul artelor din aceste 2 fragmente vizionate</w:t>
            </w:r>
            <w:r w:rsidR="0073410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:rsidR="0073410A" w:rsidRDefault="0073410A" w:rsidP="00755939">
            <w:pPr>
              <w:pStyle w:val="1"/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6307F4" w:rsidRDefault="006307F4" w:rsidP="00755939"/>
          <w:p w:rsidR="006307F4" w:rsidRDefault="006307F4" w:rsidP="00755939"/>
          <w:p w:rsidR="006307F4" w:rsidRPr="006307F4" w:rsidRDefault="006307F4" w:rsidP="00755939"/>
          <w:p w:rsidR="00244DD8" w:rsidRDefault="0073410A" w:rsidP="00755939">
            <w:pPr>
              <w:pStyle w:val="1"/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I</w:t>
            </w:r>
            <w:r w:rsidR="00244DD8" w:rsidRPr="00244DD8">
              <w:rPr>
                <w:rFonts w:ascii="Arial" w:hAnsi="Arial" w:cs="Arial"/>
                <w:color w:val="auto"/>
                <w:sz w:val="22"/>
                <w:szCs w:val="22"/>
              </w:rPr>
              <w:t>nterpretați apoi la boomwhackers ,,Aria Toreadorului” din Opera ,, Carmen” de G.Bizet</w:t>
            </w:r>
            <w:r w:rsidR="00244DD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hyperlink r:id="rId10" w:history="1">
              <w:r w:rsidR="00244DD8" w:rsidRPr="007056C2">
                <w:rPr>
                  <w:rStyle w:val="a5"/>
                  <w:rFonts w:ascii="Arial" w:hAnsi="Arial" w:cs="Arial"/>
                  <w:sz w:val="22"/>
                  <w:szCs w:val="22"/>
                </w:rPr>
                <w:t>https://www.youtube.com/watch?v=ikfxQicBHvg&amp;t=35s</w:t>
              </w:r>
            </w:hyperlink>
          </w:p>
          <w:p w:rsidR="00244DD8" w:rsidRPr="00244DD8" w:rsidRDefault="00244DD8" w:rsidP="00755939"/>
          <w:p w:rsidR="0079068F" w:rsidRPr="00452915" w:rsidRDefault="0079068F" w:rsidP="00755939">
            <w:pPr>
              <w:pStyle w:val="a3"/>
              <w:rPr>
                <w:color w:val="36415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693A" w:rsidRDefault="00EA693A" w:rsidP="00755939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EA693A" w:rsidRDefault="00EA693A" w:rsidP="00755939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662B37" w:rsidRDefault="00662B37" w:rsidP="00755939">
            <w:pPr>
              <w:pStyle w:val="a3"/>
              <w:rPr>
                <w:sz w:val="20"/>
                <w:szCs w:val="20"/>
              </w:rPr>
            </w:pPr>
          </w:p>
          <w:p w:rsidR="00662B37" w:rsidRDefault="00662B37" w:rsidP="00755939">
            <w:pPr>
              <w:pStyle w:val="a3"/>
              <w:rPr>
                <w:sz w:val="20"/>
                <w:szCs w:val="20"/>
              </w:rPr>
            </w:pPr>
          </w:p>
          <w:p w:rsidR="00B42BAE" w:rsidRDefault="00B42BAE" w:rsidP="00755939">
            <w:pPr>
              <w:pStyle w:val="a3"/>
              <w:rPr>
                <w:sz w:val="20"/>
                <w:szCs w:val="20"/>
              </w:rPr>
            </w:pPr>
          </w:p>
          <w:p w:rsidR="00B42BAE" w:rsidRDefault="00B42BAE" w:rsidP="00755939">
            <w:pPr>
              <w:pStyle w:val="a3"/>
              <w:rPr>
                <w:sz w:val="20"/>
                <w:szCs w:val="20"/>
              </w:rPr>
            </w:pPr>
          </w:p>
          <w:p w:rsidR="002B7565" w:rsidRPr="00B42BAE" w:rsidRDefault="00C00B08" w:rsidP="00755939">
            <w:pPr>
              <w:pStyle w:val="a3"/>
              <w:rPr>
                <w:color w:val="FF0000"/>
              </w:rPr>
            </w:pPr>
            <w:r w:rsidRPr="00B42BAE">
              <w:t>30 – 35 minute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42BAE" w:rsidRDefault="00B42BAE" w:rsidP="00755939">
            <w:pPr>
              <w:pStyle w:val="a3"/>
            </w:pPr>
          </w:p>
          <w:p w:rsidR="00717172" w:rsidRDefault="00717172" w:rsidP="00755939">
            <w:pPr>
              <w:pStyle w:val="a3"/>
            </w:pPr>
          </w:p>
          <w:p w:rsidR="001E583E" w:rsidRDefault="001E583E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Observarea  interesului pentru tema nouă , angajarea în discuții  și realizarea sarcinilor propuse. </w:t>
            </w:r>
          </w:p>
          <w:p w:rsidR="006D290C" w:rsidRDefault="006D290C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1E583E" w:rsidRDefault="001E583E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Observarea gradului de înțelegere a aspectelor muzicale abordate . </w:t>
            </w:r>
          </w:p>
          <w:p w:rsidR="002B7565" w:rsidRPr="001E583E" w:rsidRDefault="002B7565" w:rsidP="00755939">
            <w:pPr>
              <w:pStyle w:val="a3"/>
              <w:rPr>
                <w:lang w:val="ro-RO"/>
              </w:rPr>
            </w:pPr>
          </w:p>
          <w:p w:rsidR="006D290C" w:rsidRDefault="006D290C" w:rsidP="007559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Angajarea în discuție cu aprecieri , judecăți logice  , dezvoltarea gustului estetic .</w:t>
            </w:r>
          </w:p>
          <w:p w:rsidR="006307F4" w:rsidRDefault="006307F4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EC3C65" w:rsidRPr="002B7565" w:rsidRDefault="001E583E" w:rsidP="00755939">
            <w:pPr>
              <w:pStyle w:val="a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Aprecierea culturii de interpretare la instrument  </w:t>
            </w:r>
          </w:p>
          <w:p w:rsidR="002B7565" w:rsidRPr="002B7565" w:rsidRDefault="002B7565" w:rsidP="00755939">
            <w:pPr>
              <w:pStyle w:val="a3"/>
            </w:pPr>
          </w:p>
        </w:tc>
      </w:tr>
      <w:tr w:rsidR="00C00B08" w:rsidRPr="002B7565" w:rsidTr="00755939">
        <w:trPr>
          <w:cantSplit/>
          <w:trHeight w:val="17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C00B08" w:rsidRPr="002B7565" w:rsidRDefault="00755939" w:rsidP="00755939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REFLEXIE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55939" w:rsidRPr="00B01DD4" w:rsidRDefault="00755939" w:rsidP="00755939">
            <w:pPr>
              <w:pStyle w:val="a3"/>
              <w:rPr>
                <w:sz w:val="24"/>
                <w:szCs w:val="24"/>
              </w:rPr>
            </w:pPr>
          </w:p>
          <w:p w:rsidR="00D8641D" w:rsidRPr="0073410A" w:rsidRDefault="00D8641D" w:rsidP="00D8641D">
            <w:pPr>
              <w:pStyle w:val="a3"/>
              <w:numPr>
                <w:ilvl w:val="0"/>
                <w:numId w:val="2"/>
              </w:numPr>
              <w:rPr>
                <w:i/>
                <w:color w:val="000000" w:themeColor="text1"/>
                <w:sz w:val="24"/>
                <w:szCs w:val="24"/>
              </w:rPr>
            </w:pPr>
            <w:r>
              <w:t xml:space="preserve">Să creeze hărți conceptuale care să exemplifice sincretismul artelor într-un spectacol muzical dramatic, evidențiind interacțiunea dintre muzică, literatură, actorie, dans, etc. </w:t>
            </w:r>
          </w:p>
          <w:p w:rsidR="00C00B08" w:rsidRPr="002B7565" w:rsidRDefault="00C00B08" w:rsidP="00755939">
            <w:pPr>
              <w:pStyle w:val="a3"/>
            </w:pPr>
          </w:p>
        </w:tc>
        <w:tc>
          <w:tcPr>
            <w:tcW w:w="8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D8641D" w:rsidRDefault="00D8641D" w:rsidP="00D8641D">
            <w:pPr>
              <w:pStyle w:val="a3"/>
            </w:pPr>
            <w:r>
              <w:t>Cereți elevilor să realizeze harta conceptuală (vezi anexa 1).</w:t>
            </w:r>
          </w:p>
          <w:p w:rsidR="006C4C35" w:rsidRPr="002B7565" w:rsidRDefault="006C4C35" w:rsidP="00755939">
            <w:pPr>
              <w:pStyle w:val="a3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52915" w:rsidRDefault="00452915" w:rsidP="00755939">
            <w:pPr>
              <w:pStyle w:val="a3"/>
            </w:pPr>
          </w:p>
          <w:p w:rsidR="00452915" w:rsidRDefault="00452915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6307F4" w:rsidRDefault="006307F4" w:rsidP="00755939">
            <w:pPr>
              <w:pStyle w:val="a3"/>
            </w:pPr>
          </w:p>
          <w:p w:rsidR="00C00B08" w:rsidRPr="002B7565" w:rsidRDefault="00D8641D" w:rsidP="00755939">
            <w:pPr>
              <w:pStyle w:val="a3"/>
            </w:pPr>
            <w:r>
              <w:t>8-9 minute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5CF7" w:rsidRDefault="00DF5CF7" w:rsidP="00755939">
            <w:pPr>
              <w:pStyle w:val="a3"/>
            </w:pPr>
          </w:p>
          <w:p w:rsidR="00CE5D13" w:rsidRDefault="00CE5D13" w:rsidP="00CE5D13">
            <w:pPr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Generaliza-re</w:t>
            </w:r>
            <w:r w:rsidRPr="0050150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 și abstractiza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-</w:t>
            </w:r>
            <w:r w:rsidRPr="0050150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rea cunoștințelor și compete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n- țelor, aplicarea lor .</w:t>
            </w:r>
          </w:p>
          <w:p w:rsidR="00C00B08" w:rsidRPr="00CE5D13" w:rsidRDefault="00C00B08" w:rsidP="00755939">
            <w:pPr>
              <w:pStyle w:val="a3"/>
              <w:rPr>
                <w:lang w:val="ro-MD"/>
              </w:rPr>
            </w:pPr>
          </w:p>
        </w:tc>
      </w:tr>
      <w:tr w:rsidR="00755939" w:rsidTr="000543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925"/>
        </w:trPr>
        <w:tc>
          <w:tcPr>
            <w:tcW w:w="708" w:type="dxa"/>
            <w:textDirection w:val="btLr"/>
          </w:tcPr>
          <w:p w:rsidR="00755939" w:rsidRDefault="000543F3" w:rsidP="000543F3">
            <w:pPr>
              <w:pStyle w:val="a3"/>
              <w:ind w:left="113" w:right="113"/>
              <w:rPr>
                <w:sz w:val="24"/>
                <w:szCs w:val="24"/>
              </w:rPr>
            </w:pPr>
            <w:r>
              <w:rPr>
                <w:b/>
              </w:rPr>
              <w:t xml:space="preserve">              </w:t>
            </w:r>
            <w:r w:rsidR="00D8641D">
              <w:rPr>
                <w:b/>
              </w:rPr>
              <w:t>EXTINDERE</w:t>
            </w: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Pr="00244DD8" w:rsidRDefault="00755939" w:rsidP="000543F3">
            <w:pPr>
              <w:ind w:left="113" w:right="113"/>
            </w:pPr>
          </w:p>
          <w:p w:rsidR="00755939" w:rsidRDefault="00755939" w:rsidP="000543F3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2699" w:type="dxa"/>
          </w:tcPr>
          <w:p w:rsidR="00755939" w:rsidRDefault="00755939">
            <w:pPr>
              <w:spacing w:after="200"/>
              <w:rPr>
                <w:sz w:val="24"/>
                <w:szCs w:val="24"/>
              </w:rPr>
            </w:pPr>
          </w:p>
          <w:p w:rsidR="00D8641D" w:rsidRPr="00755939" w:rsidRDefault="00D8641D" w:rsidP="00D8641D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Să conștientizeze rolul lor în conservarea și promovarea patrimoniului cultural reprezentat de genurile muzicii dramatice, inclusiv participarea la evenimente culturale și sprijinirea producțiilor locale.</w:t>
            </w:r>
          </w:p>
          <w:p w:rsidR="00755939" w:rsidRDefault="00755939" w:rsidP="00755939">
            <w:pPr>
              <w:rPr>
                <w:sz w:val="24"/>
                <w:szCs w:val="24"/>
              </w:rPr>
            </w:pPr>
          </w:p>
        </w:tc>
        <w:tc>
          <w:tcPr>
            <w:tcW w:w="8490" w:type="dxa"/>
          </w:tcPr>
          <w:p w:rsidR="00755939" w:rsidRDefault="00755939">
            <w:pPr>
              <w:spacing w:after="200"/>
              <w:rPr>
                <w:sz w:val="24"/>
                <w:szCs w:val="24"/>
              </w:rPr>
            </w:pPr>
          </w:p>
          <w:p w:rsidR="00755939" w:rsidRDefault="00D8641D" w:rsidP="00755939">
            <w:pPr>
              <w:rPr>
                <w:sz w:val="24"/>
                <w:szCs w:val="24"/>
              </w:rPr>
            </w:pPr>
            <w:r>
              <w:t>Organizarea unei vizite la o reprezentație de operă, balet, teatru pentru a observa direct elementele de sincretism.</w:t>
            </w:r>
          </w:p>
        </w:tc>
        <w:tc>
          <w:tcPr>
            <w:tcW w:w="1140" w:type="dxa"/>
            <w:gridSpan w:val="2"/>
          </w:tcPr>
          <w:p w:rsidR="00755939" w:rsidRDefault="00755939">
            <w:pPr>
              <w:spacing w:after="200"/>
              <w:rPr>
                <w:sz w:val="24"/>
                <w:szCs w:val="24"/>
              </w:rPr>
            </w:pPr>
          </w:p>
          <w:p w:rsidR="00755939" w:rsidRDefault="00755939" w:rsidP="00755939">
            <w:pPr>
              <w:rPr>
                <w:sz w:val="24"/>
                <w:szCs w:val="24"/>
              </w:rPr>
            </w:pPr>
          </w:p>
        </w:tc>
        <w:tc>
          <w:tcPr>
            <w:tcW w:w="1618" w:type="dxa"/>
          </w:tcPr>
          <w:p w:rsidR="00755939" w:rsidRDefault="00755939">
            <w:pPr>
              <w:spacing w:after="200"/>
              <w:rPr>
                <w:sz w:val="24"/>
                <w:szCs w:val="24"/>
              </w:rPr>
            </w:pPr>
          </w:p>
          <w:p w:rsidR="00755939" w:rsidRDefault="00755939" w:rsidP="00755939">
            <w:pPr>
              <w:rPr>
                <w:sz w:val="24"/>
                <w:szCs w:val="24"/>
              </w:rPr>
            </w:pPr>
          </w:p>
        </w:tc>
      </w:tr>
    </w:tbl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Pr="00244DD8" w:rsidRDefault="00244DD8" w:rsidP="00244DD8"/>
    <w:p w:rsidR="00244DD8" w:rsidRDefault="00244DD8" w:rsidP="00244DD8"/>
    <w:p w:rsidR="002B7565" w:rsidRPr="00244DD8" w:rsidRDefault="002B7565" w:rsidP="001E583E">
      <w:pPr>
        <w:tabs>
          <w:tab w:val="left" w:pos="3036"/>
        </w:tabs>
        <w:sectPr w:rsidR="002B7565" w:rsidRPr="00244DD8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B42BAE" w:rsidRDefault="00B42BAE" w:rsidP="002B7565">
      <w:pPr>
        <w:pStyle w:val="a3"/>
        <w:rPr>
          <w:b/>
          <w:sz w:val="24"/>
          <w:szCs w:val="24"/>
        </w:rPr>
      </w:pPr>
    </w:p>
    <w:p w:rsidR="00B42BAE" w:rsidRDefault="004F29BC" w:rsidP="002B7565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Anexa 1 </w:t>
      </w:r>
    </w:p>
    <w:p w:rsidR="00244DD8" w:rsidRDefault="00244DD8" w:rsidP="002B7565">
      <w:pPr>
        <w:pStyle w:val="a3"/>
        <w:rPr>
          <w:b/>
          <w:sz w:val="24"/>
          <w:szCs w:val="24"/>
        </w:rPr>
      </w:pPr>
    </w:p>
    <w:p w:rsidR="00244DD8" w:rsidRDefault="00244DD8" w:rsidP="002B7565">
      <w:pPr>
        <w:pStyle w:val="a3"/>
        <w:rPr>
          <w:b/>
          <w:sz w:val="24"/>
          <w:szCs w:val="24"/>
        </w:rPr>
      </w:pPr>
    </w:p>
    <w:p w:rsidR="004F29BC" w:rsidRPr="00DA5E0B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F29BC" w:rsidRPr="004F29BC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29BC">
        <w:rPr>
          <w:rFonts w:eastAsia="Times New Roman"/>
          <w:color w:val="000000"/>
          <w:lang w:val="en-US"/>
        </w:rPr>
        <w:t>                              </w:t>
      </w:r>
      <w:proofErr w:type="spellStart"/>
      <w:r w:rsidRPr="004F29BC">
        <w:rPr>
          <w:rFonts w:eastAsia="Times New Roman"/>
          <w:color w:val="000000"/>
          <w:sz w:val="24"/>
          <w:szCs w:val="24"/>
          <w:lang w:val="en-US"/>
        </w:rPr>
        <w:t>Sincretismul</w:t>
      </w:r>
      <w:proofErr w:type="spellEnd"/>
      <w:r w:rsidRPr="004F29BC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F29BC">
        <w:rPr>
          <w:rFonts w:eastAsia="Times New Roman"/>
          <w:color w:val="000000"/>
          <w:sz w:val="24"/>
          <w:szCs w:val="24"/>
          <w:lang w:val="en-US"/>
        </w:rPr>
        <w:t>artelor</w:t>
      </w:r>
      <w:proofErr w:type="spellEnd"/>
    </w:p>
    <w:p w:rsidR="004F29BC" w:rsidRPr="004F29BC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29BC">
        <w:rPr>
          <w:rFonts w:eastAsia="Times New Roman"/>
          <w:color w:val="000000"/>
          <w:sz w:val="24"/>
          <w:szCs w:val="24"/>
          <w:lang w:val="en-US"/>
        </w:rPr>
        <w:t>                                      |</w:t>
      </w:r>
    </w:p>
    <w:p w:rsidR="004F29BC" w:rsidRPr="00244DD8" w:rsidRDefault="00244DD8" w:rsidP="00244DD8">
      <w:pPr>
        <w:pStyle w:val="ab"/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eastAsia="Times New Roman"/>
          <w:color w:val="000000"/>
          <w:sz w:val="24"/>
          <w:szCs w:val="24"/>
          <w:lang w:val="en-US"/>
        </w:rPr>
        <w:t>---</w:t>
      </w:r>
      <w:r w:rsidR="004F29BC" w:rsidRPr="00244DD8">
        <w:rPr>
          <w:rFonts w:eastAsia="Times New Roman"/>
          <w:color w:val="000000"/>
          <w:sz w:val="24"/>
          <w:szCs w:val="24"/>
          <w:lang w:val="en-US"/>
        </w:rPr>
        <w:t>----------------------------------------------------------------</w:t>
      </w:r>
      <w:r>
        <w:rPr>
          <w:rFonts w:eastAsia="Times New Roman"/>
          <w:color w:val="000000"/>
          <w:sz w:val="24"/>
          <w:szCs w:val="24"/>
          <w:lang w:val="en-US"/>
        </w:rPr>
        <w:t>-------------------------</w:t>
      </w:r>
    </w:p>
    <w:p w:rsidR="004F29BC" w:rsidRPr="004F29BC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29BC">
        <w:rPr>
          <w:rFonts w:eastAsia="Times New Roman"/>
          <w:color w:val="000000"/>
          <w:sz w:val="24"/>
          <w:szCs w:val="24"/>
          <w:lang w:val="en-US"/>
        </w:rPr>
        <w:t>        |                  |                    |                    |                   |</w:t>
      </w:r>
    </w:p>
    <w:p w:rsidR="004F29BC" w:rsidRPr="004F29BC" w:rsidRDefault="006D290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eastAsia="Times New Roman"/>
          <w:color w:val="000000"/>
          <w:sz w:val="24"/>
          <w:szCs w:val="24"/>
          <w:lang w:val="en-US"/>
        </w:rPr>
        <w:t>     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Muzică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 xml:space="preserve">        </w:t>
      </w:r>
      <w:proofErr w:type="spellStart"/>
      <w:r w:rsidR="001E583E">
        <w:rPr>
          <w:rFonts w:eastAsia="Times New Roman"/>
          <w:color w:val="000000"/>
          <w:sz w:val="24"/>
          <w:szCs w:val="24"/>
          <w:lang w:val="en-US"/>
        </w:rPr>
        <w:t>Dans</w:t>
      </w:r>
      <w:proofErr w:type="spellEnd"/>
      <w:r w:rsidR="001E583E">
        <w:rPr>
          <w:rFonts w:eastAsia="Times New Roman"/>
          <w:color w:val="000000"/>
          <w:sz w:val="24"/>
          <w:szCs w:val="24"/>
          <w:lang w:val="en-US"/>
        </w:rPr>
        <w:t xml:space="preserve">           </w:t>
      </w:r>
      <w:proofErr w:type="spellStart"/>
      <w:r w:rsidR="001E583E">
        <w:rPr>
          <w:rFonts w:eastAsia="Times New Roman"/>
          <w:color w:val="000000"/>
          <w:sz w:val="24"/>
          <w:szCs w:val="24"/>
          <w:lang w:val="en-US"/>
        </w:rPr>
        <w:t>Teatru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            Arte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vizuale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     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Literatură</w:t>
      </w:r>
      <w:proofErr w:type="spellEnd"/>
    </w:p>
    <w:p w:rsidR="004F29BC" w:rsidRPr="004F29BC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29BC">
        <w:rPr>
          <w:rFonts w:eastAsia="Times New Roman"/>
          <w:color w:val="000000"/>
          <w:sz w:val="24"/>
          <w:szCs w:val="24"/>
          <w:lang w:val="en-US"/>
        </w:rPr>
        <w:t>        |                  |                    |                    |                   |</w:t>
      </w:r>
    </w:p>
    <w:p w:rsidR="004F29BC" w:rsidRPr="004F29BC" w:rsidRDefault="006D290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eastAsia="Times New Roman"/>
          <w:color w:val="000000"/>
          <w:sz w:val="24"/>
          <w:szCs w:val="24"/>
          <w:lang w:val="en-US"/>
        </w:rPr>
        <w:t>  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Melodie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        </w:t>
      </w:r>
      <w:proofErr w:type="spellStart"/>
      <w:r w:rsidR="001E583E">
        <w:rPr>
          <w:rFonts w:eastAsia="Times New Roman"/>
          <w:color w:val="000000"/>
          <w:sz w:val="24"/>
          <w:szCs w:val="24"/>
          <w:lang w:val="en-US"/>
        </w:rPr>
        <w:t>Coregrafie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    </w:t>
      </w:r>
      <w:proofErr w:type="spellStart"/>
      <w:r w:rsidR="001E583E">
        <w:rPr>
          <w:rFonts w:eastAsia="Times New Roman"/>
          <w:color w:val="000000"/>
          <w:sz w:val="24"/>
          <w:szCs w:val="24"/>
          <w:lang w:val="en-US"/>
        </w:rPr>
        <w:t>Dramaturgie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     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Pictură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 xml:space="preserve">            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Poezi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Performanță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 xml:space="preserve">    </w:t>
      </w:r>
      <w:r w:rsidR="001E583E">
        <w:rPr>
          <w:rFonts w:eastAsia="Times New Roman"/>
          <w:color w:val="000000"/>
          <w:sz w:val="24"/>
          <w:szCs w:val="24"/>
          <w:lang w:val="en-US"/>
        </w:rPr>
        <w:t xml:space="preserve">  </w:t>
      </w:r>
      <w:proofErr w:type="spellStart"/>
      <w:r w:rsidR="001E583E">
        <w:rPr>
          <w:rFonts w:eastAsia="Times New Roman"/>
          <w:color w:val="000000"/>
          <w:sz w:val="24"/>
          <w:szCs w:val="24"/>
          <w:lang w:val="en-US"/>
        </w:rPr>
        <w:t>Actorie</w:t>
      </w:r>
      <w:proofErr w:type="spellEnd"/>
      <w:r w:rsidR="001E583E">
        <w:rPr>
          <w:rFonts w:eastAsia="Times New Roman"/>
          <w:color w:val="000000"/>
          <w:sz w:val="24"/>
          <w:szCs w:val="24"/>
          <w:lang w:val="en-US"/>
        </w:rPr>
        <w:t xml:space="preserve">       </w:t>
      </w:r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 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Regie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 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          </w:t>
      </w:r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Sculptură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        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 </w:t>
      </w:r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Proză</w:t>
      </w:r>
      <w:proofErr w:type="spellEnd"/>
    </w:p>
    <w:p w:rsidR="004F29BC" w:rsidRPr="004F29BC" w:rsidRDefault="006D290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Instrum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>.</w:t>
      </w:r>
      <w:r w:rsidR="00C70D25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D25">
        <w:rPr>
          <w:rFonts w:eastAsia="Times New Roman"/>
          <w:color w:val="000000"/>
          <w:sz w:val="24"/>
          <w:szCs w:val="24"/>
          <w:lang w:val="en-US"/>
        </w:rPr>
        <w:t>muz</w:t>
      </w:r>
      <w:proofErr w:type="spellEnd"/>
      <w:proofErr w:type="gram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 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Dans</w:t>
      </w:r>
      <w:proofErr w:type="spellEnd"/>
      <w:proofErr w:type="gramEnd"/>
      <w:r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clasic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 xml:space="preserve">     </w:t>
      </w:r>
      <w:r w:rsidR="001E583E" w:rsidRPr="004F29BC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Scenografie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 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Fotografie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     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  </w:t>
      </w:r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Scenarii</w:t>
      </w:r>
      <w:proofErr w:type="spellEnd"/>
    </w:p>
    <w:p w:rsidR="004F29BC" w:rsidRPr="004F29BC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29BC">
        <w:rPr>
          <w:rFonts w:eastAsia="Times New Roman"/>
          <w:color w:val="000000"/>
          <w:sz w:val="24"/>
          <w:szCs w:val="24"/>
          <w:lang w:val="en-US"/>
        </w:rPr>
        <w:t>                    |</w:t>
      </w:r>
    </w:p>
    <w:p w:rsidR="004F29BC" w:rsidRPr="004F29BC" w:rsidRDefault="004F29BC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29BC">
        <w:rPr>
          <w:rFonts w:eastAsia="Times New Roman"/>
          <w:color w:val="000000"/>
          <w:sz w:val="24"/>
          <w:szCs w:val="24"/>
          <w:lang w:val="en-US"/>
        </w:rPr>
        <w:t>              </w:t>
      </w:r>
      <w:proofErr w:type="spellStart"/>
      <w:r w:rsidRPr="004F29BC">
        <w:rPr>
          <w:rFonts w:eastAsia="Times New Roman"/>
          <w:color w:val="000000"/>
          <w:sz w:val="24"/>
          <w:szCs w:val="24"/>
          <w:lang w:val="en-US"/>
        </w:rPr>
        <w:t>Exemplu</w:t>
      </w:r>
      <w:proofErr w:type="spellEnd"/>
      <w:r w:rsidRPr="004F29BC">
        <w:rPr>
          <w:rFonts w:eastAsia="Times New Roman"/>
          <w:color w:val="000000"/>
          <w:sz w:val="24"/>
          <w:szCs w:val="24"/>
          <w:lang w:val="en-US"/>
        </w:rPr>
        <w:t>:</w:t>
      </w:r>
    </w:p>
    <w:p w:rsidR="004F29BC" w:rsidRPr="004F29BC" w:rsidRDefault="001E583E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eastAsia="Times New Roman"/>
          <w:color w:val="000000"/>
          <w:sz w:val="24"/>
          <w:szCs w:val="24"/>
          <w:lang w:val="en-US"/>
        </w:rPr>
        <w:t>       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Baletul</w:t>
      </w:r>
      <w:proofErr w:type="spellEnd"/>
      <w:r>
        <w:rPr>
          <w:rFonts w:eastAsia="Times New Roman"/>
          <w:color w:val="000000"/>
          <w:sz w:val="24"/>
          <w:szCs w:val="24"/>
          <w:lang w:val="en-US"/>
        </w:rPr>
        <w:t> "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Luceafărul</w:t>
      </w:r>
      <w:proofErr w:type="spellEnd"/>
      <w:r w:rsidR="004F29BC" w:rsidRPr="004F29BC">
        <w:rPr>
          <w:rFonts w:eastAsia="Times New Roman"/>
          <w:color w:val="000000"/>
          <w:sz w:val="24"/>
          <w:szCs w:val="24"/>
          <w:lang w:val="en-US"/>
        </w:rPr>
        <w:t>"  </w:t>
      </w:r>
    </w:p>
    <w:p w:rsidR="004F29BC" w:rsidRPr="004F29BC" w:rsidRDefault="001E583E" w:rsidP="004F29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eastAsia="Times New Roman"/>
          <w:color w:val="000000"/>
          <w:sz w:val="24"/>
          <w:szCs w:val="24"/>
          <w:lang w:val="en-US"/>
        </w:rPr>
        <w:t>            </w:t>
      </w:r>
      <w:proofErr w:type="gramStart"/>
      <w:r>
        <w:rPr>
          <w:rFonts w:eastAsia="Times New Roman"/>
          <w:color w:val="000000"/>
          <w:sz w:val="24"/>
          <w:szCs w:val="24"/>
          <w:lang w:val="en-US"/>
        </w:rPr>
        <w:t>de</w:t>
      </w:r>
      <w:proofErr w:type="gramEnd"/>
      <w:r>
        <w:rPr>
          <w:rFonts w:eastAsia="Times New Roman"/>
          <w:color w:val="000000"/>
          <w:sz w:val="24"/>
          <w:szCs w:val="24"/>
          <w:lang w:val="en-US"/>
        </w:rPr>
        <w:t xml:space="preserve"> E.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Doga</w:t>
      </w:r>
      <w:proofErr w:type="spellEnd"/>
    </w:p>
    <w:p w:rsidR="004F29BC" w:rsidRPr="004F29BC" w:rsidRDefault="004F29BC" w:rsidP="002B7565">
      <w:pPr>
        <w:pStyle w:val="a3"/>
        <w:rPr>
          <w:b/>
          <w:sz w:val="24"/>
          <w:szCs w:val="24"/>
          <w:lang w:val="en-US"/>
        </w:rPr>
      </w:pPr>
    </w:p>
    <w:p w:rsidR="00B42BAE" w:rsidRDefault="00B42BAE" w:rsidP="002B7565">
      <w:pPr>
        <w:pStyle w:val="a3"/>
        <w:rPr>
          <w:b/>
          <w:sz w:val="24"/>
          <w:szCs w:val="24"/>
        </w:rPr>
      </w:pPr>
    </w:p>
    <w:p w:rsidR="00B42BAE" w:rsidRDefault="00B42BAE" w:rsidP="002B7565">
      <w:pPr>
        <w:pStyle w:val="a3"/>
        <w:rPr>
          <w:b/>
          <w:sz w:val="24"/>
          <w:szCs w:val="24"/>
        </w:rPr>
      </w:pPr>
    </w:p>
    <w:sectPr w:rsidR="00B42BAE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30126DCA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56EB2"/>
    <w:multiLevelType w:val="multilevel"/>
    <w:tmpl w:val="E362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928AD"/>
    <w:multiLevelType w:val="hybridMultilevel"/>
    <w:tmpl w:val="A7C6E18E"/>
    <w:lvl w:ilvl="0" w:tplc="30E0485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4" w15:restartNumberingAfterBreak="0">
    <w:nsid w:val="258D4825"/>
    <w:multiLevelType w:val="hybridMultilevel"/>
    <w:tmpl w:val="E24AC4AE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31731D"/>
    <w:multiLevelType w:val="multilevel"/>
    <w:tmpl w:val="BB72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774B0"/>
    <w:multiLevelType w:val="multilevel"/>
    <w:tmpl w:val="8AEA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2607C"/>
    <w:multiLevelType w:val="multilevel"/>
    <w:tmpl w:val="A3CC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0C4F85"/>
    <w:multiLevelType w:val="hybridMultilevel"/>
    <w:tmpl w:val="21C4D7F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F"/>
    <w:rsid w:val="000543F3"/>
    <w:rsid w:val="001D23BF"/>
    <w:rsid w:val="001E583E"/>
    <w:rsid w:val="00244DD8"/>
    <w:rsid w:val="002B7565"/>
    <w:rsid w:val="002F5047"/>
    <w:rsid w:val="003E531B"/>
    <w:rsid w:val="00452915"/>
    <w:rsid w:val="004F29BC"/>
    <w:rsid w:val="00521B06"/>
    <w:rsid w:val="005565F1"/>
    <w:rsid w:val="005D24CE"/>
    <w:rsid w:val="006138C3"/>
    <w:rsid w:val="006307F4"/>
    <w:rsid w:val="006474A8"/>
    <w:rsid w:val="00662B37"/>
    <w:rsid w:val="006664E4"/>
    <w:rsid w:val="006A227C"/>
    <w:rsid w:val="006C4C35"/>
    <w:rsid w:val="006D0619"/>
    <w:rsid w:val="006D290C"/>
    <w:rsid w:val="00717172"/>
    <w:rsid w:val="0073410A"/>
    <w:rsid w:val="0075329A"/>
    <w:rsid w:val="00755939"/>
    <w:rsid w:val="0079068F"/>
    <w:rsid w:val="007C4F9C"/>
    <w:rsid w:val="00982384"/>
    <w:rsid w:val="00AD24E4"/>
    <w:rsid w:val="00B01DD4"/>
    <w:rsid w:val="00B42BAE"/>
    <w:rsid w:val="00BA46E1"/>
    <w:rsid w:val="00BD6A16"/>
    <w:rsid w:val="00C00B08"/>
    <w:rsid w:val="00C70D25"/>
    <w:rsid w:val="00CB2D28"/>
    <w:rsid w:val="00CE5D13"/>
    <w:rsid w:val="00CE71E2"/>
    <w:rsid w:val="00D70D14"/>
    <w:rsid w:val="00D8641D"/>
    <w:rsid w:val="00DA5E0B"/>
    <w:rsid w:val="00DF5CF7"/>
    <w:rsid w:val="00E715FD"/>
    <w:rsid w:val="00EA693A"/>
    <w:rsid w:val="00EC1AD1"/>
    <w:rsid w:val="00EC3C65"/>
    <w:rsid w:val="00F3776A"/>
    <w:rsid w:val="00F8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1">
    <w:name w:val="heading 1"/>
    <w:basedOn w:val="a"/>
    <w:next w:val="a"/>
    <w:link w:val="10"/>
    <w:uiPriority w:val="9"/>
    <w:qFormat/>
    <w:rsid w:val="004529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21B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a5">
    <w:name w:val="Hyperlink"/>
    <w:basedOn w:val="a0"/>
    <w:uiPriority w:val="99"/>
    <w:unhideWhenUsed/>
    <w:rsid w:val="002B756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21B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521B0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5291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" w:eastAsia="ru-RU"/>
    </w:rPr>
  </w:style>
  <w:style w:type="paragraph" w:customStyle="1" w:styleId="TableParagraph">
    <w:name w:val="Table Paragraph"/>
    <w:basedOn w:val="a"/>
    <w:uiPriority w:val="1"/>
    <w:qFormat/>
    <w:rsid w:val="00662B37"/>
    <w:pPr>
      <w:widowControl w:val="0"/>
      <w:spacing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styleId="a7">
    <w:name w:val="FollowedHyperlink"/>
    <w:basedOn w:val="a0"/>
    <w:uiPriority w:val="99"/>
    <w:semiHidden/>
    <w:unhideWhenUsed/>
    <w:rsid w:val="00D70D14"/>
    <w:rPr>
      <w:color w:val="800080" w:themeColor="followed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6138C3"/>
    <w:pPr>
      <w:widowControl w:val="0"/>
      <w:spacing w:line="240" w:lineRule="auto"/>
    </w:pPr>
    <w:rPr>
      <w:rFonts w:ascii="Microsoft Sans Serif" w:eastAsia="Microsoft Sans Serif" w:hAnsi="Microsoft Sans Serif" w:cs="Microsoft Sans Serif"/>
      <w:color w:val="000000"/>
      <w:sz w:val="20"/>
      <w:szCs w:val="20"/>
      <w:lang w:val="ro-RO" w:eastAsia="ro-RO"/>
    </w:rPr>
  </w:style>
  <w:style w:type="character" w:customStyle="1" w:styleId="a9">
    <w:name w:val="Текст сноски Знак"/>
    <w:basedOn w:val="a0"/>
    <w:link w:val="a8"/>
    <w:uiPriority w:val="99"/>
    <w:semiHidden/>
    <w:rsid w:val="006138C3"/>
    <w:rPr>
      <w:rFonts w:ascii="Microsoft Sans Serif" w:eastAsia="Microsoft Sans Serif" w:hAnsi="Microsoft Sans Serif" w:cs="Microsoft Sans Serif"/>
      <w:color w:val="000000"/>
      <w:sz w:val="20"/>
      <w:szCs w:val="20"/>
      <w:lang w:val="ro-RO" w:eastAsia="ro-RO"/>
    </w:rPr>
  </w:style>
  <w:style w:type="character" w:customStyle="1" w:styleId="a4">
    <w:name w:val="Без интервала Знак"/>
    <w:link w:val="a3"/>
    <w:uiPriority w:val="1"/>
    <w:rsid w:val="006138C3"/>
    <w:rPr>
      <w:rFonts w:ascii="Arial" w:eastAsia="Arial" w:hAnsi="Arial" w:cs="Arial"/>
      <w:lang w:val="ro" w:eastAsia="ru-RU"/>
    </w:rPr>
  </w:style>
  <w:style w:type="paragraph" w:styleId="aa">
    <w:name w:val="Normal (Web)"/>
    <w:basedOn w:val="a"/>
    <w:uiPriority w:val="99"/>
    <w:semiHidden/>
    <w:unhideWhenUsed/>
    <w:rsid w:val="00613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List Paragraph"/>
    <w:basedOn w:val="a"/>
    <w:uiPriority w:val="34"/>
    <w:qFormat/>
    <w:rsid w:val="00244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kfxQicBHvg&amp;t=35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UBxaK9T5II&amp;t=18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3qBjUY9I_5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ducatieinteractiva.md/millionar/15317" TargetMode="External"/><Relationship Id="rId10" Type="http://schemas.openxmlformats.org/officeDocument/2006/relationships/hyperlink" Target="https://www.youtube.com/watch?v=ikfxQicBHvg&amp;t=35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qBjUY9I_5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 Latitude</cp:lastModifiedBy>
  <cp:revision>6</cp:revision>
  <dcterms:created xsi:type="dcterms:W3CDTF">2024-07-12T17:36:00Z</dcterms:created>
  <dcterms:modified xsi:type="dcterms:W3CDTF">2024-07-26T17:26:00Z</dcterms:modified>
</cp:coreProperties>
</file>