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239" w:rsidRPr="00D10173" w:rsidRDefault="003E3239" w:rsidP="00F130DA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>Proiectul didactic al lecției</w:t>
      </w:r>
    </w:p>
    <w:p w:rsidR="003E3239" w:rsidRDefault="003E3239" w:rsidP="00D86982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Disciplina: Biologie</w:t>
      </w:r>
    </w:p>
    <w:p w:rsidR="00F130DA" w:rsidRDefault="00F130DA" w:rsidP="00D86982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Clasa: a VI-a</w:t>
      </w:r>
    </w:p>
    <w:p w:rsidR="00F130DA" w:rsidRPr="00D10173" w:rsidRDefault="00F130DA" w:rsidP="00D86982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Data:</w:t>
      </w:r>
      <w:r w:rsidR="0077371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__________________________________________</w:t>
      </w:r>
    </w:p>
    <w:p w:rsidR="00D7458F" w:rsidRDefault="003E3239" w:rsidP="00D86982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Unitatea de conținut:</w:t>
      </w:r>
      <w:r w:rsidR="0077371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Orga</w:t>
      </w:r>
      <w:r w:rsidR="00D7458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mismele în mediul lor de viață.</w:t>
      </w:r>
    </w:p>
    <w:p w:rsidR="003E3239" w:rsidRPr="00D10173" w:rsidRDefault="003E3239" w:rsidP="00D86982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Numărul lecției (conform pro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iectării didactice de </w:t>
      </w:r>
      <w:r w:rsidR="0077371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lungă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durată): 3/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6</w:t>
      </w:r>
    </w:p>
    <w:p w:rsidR="003E3239" w:rsidRPr="00D10173" w:rsidRDefault="003E3239" w:rsidP="00D86982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Durata: 45 min</w:t>
      </w:r>
    </w:p>
    <w:p w:rsidR="00F10AB7" w:rsidRDefault="003E3239" w:rsidP="00D86982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Subiectul lecției: Adaptări comportamentale de integrare ale organismelor la mediu</w:t>
      </w:r>
      <w:r w:rsidR="00F10AB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 de viață</w:t>
      </w:r>
      <w:r w:rsidR="008841F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. </w:t>
      </w:r>
    </w:p>
    <w:p w:rsidR="00F10AB7" w:rsidRDefault="00F10AB7" w:rsidP="00D86982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3E3239" w:rsidRPr="00D10173" w:rsidRDefault="003E3239" w:rsidP="00D86982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Unități de competență:</w:t>
      </w:r>
    </w:p>
    <w:p w:rsidR="003E3239" w:rsidRPr="00D10173" w:rsidRDefault="003E3239" w:rsidP="00D86982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Definirea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termenilor:</w:t>
      </w:r>
      <w:r w:rsidRPr="00D10173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mediu de viaţă, adaptare la mediu.</w:t>
      </w:r>
    </w:p>
    <w:p w:rsidR="003E3239" w:rsidRPr="00D10173" w:rsidRDefault="003E3239" w:rsidP="00D86982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Identificarea adaptărilor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structurale şi de comportament ale organismelor la mediul</w:t>
      </w:r>
      <w:r w:rsidRPr="00D10173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lor</w:t>
      </w:r>
      <w:r w:rsidRPr="00D10173">
        <w:rPr>
          <w:rFonts w:ascii="Times New Roman" w:eastAsia="Times New Roman" w:hAnsi="Times New Roman" w:cs="Times New Roman"/>
          <w:spacing w:val="-14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D10173">
        <w:rPr>
          <w:rFonts w:ascii="Times New Roman" w:eastAsia="Times New Roman" w:hAnsi="Times New Roman" w:cs="Times New Roman"/>
          <w:spacing w:val="-14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viaţă.</w:t>
      </w:r>
    </w:p>
    <w:p w:rsidR="003E3239" w:rsidRPr="00D10173" w:rsidRDefault="003E3239" w:rsidP="00D86982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Stabilirea relaţiilor dintre factorii de mediu şi particularităţile de adaptare ale organismelor la mediul lor de viaţă.</w:t>
      </w:r>
    </w:p>
    <w:p w:rsidR="003E3239" w:rsidRPr="00D10173" w:rsidRDefault="003E3239" w:rsidP="00D86982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Analiza intervenţiei activităţii omului asupra mediului de viaţă al organismelor.</w:t>
      </w:r>
    </w:p>
    <w:p w:rsidR="003E3239" w:rsidRPr="00D10173" w:rsidRDefault="003E3239" w:rsidP="00D86982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Argumentarea importanţei protecţiei organismelor şi a mediului lor de viaţă.</w:t>
      </w:r>
    </w:p>
    <w:p w:rsidR="003E3239" w:rsidRPr="00D10173" w:rsidRDefault="003E3239" w:rsidP="00D8698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Obiectivele lecției: </w:t>
      </w:r>
      <w:r w:rsidRPr="00D10173">
        <w:rPr>
          <w:rFonts w:ascii="Times New Roman" w:eastAsia="Calibri" w:hAnsi="Times New Roman" w:cs="Times New Roman"/>
          <w:sz w:val="24"/>
          <w:szCs w:val="24"/>
        </w:rPr>
        <w:t>La finele lecției, elevii vor fi capabili:</w:t>
      </w:r>
    </w:p>
    <w:p w:rsidR="00850FC3" w:rsidRDefault="003E3239" w:rsidP="00D86982">
      <w:pPr>
        <w:tabs>
          <w:tab w:val="left" w:pos="1272"/>
        </w:tabs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1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 </w:t>
      </w:r>
      <w:r w:rsidR="00850FC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Să definească </w:t>
      </w:r>
      <w:r w:rsidR="009F042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conceptul</w:t>
      </w:r>
      <w:r w:rsidR="00850FC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 adaptare compotramentală.</w:t>
      </w:r>
    </w:p>
    <w:p w:rsidR="00850FC3" w:rsidRDefault="003E3239" w:rsidP="00D86982">
      <w:pPr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2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 </w:t>
      </w:r>
      <w:r w:rsidR="00850FC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Să ident</w:t>
      </w:r>
      <w:r w:rsidR="003E35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ifice </w:t>
      </w:r>
      <w:r w:rsidR="00850FC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adaptări</w:t>
      </w:r>
      <w:r w:rsidR="003E35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le structural</w:t>
      </w:r>
      <w:r w:rsidR="006A21E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</w:t>
      </w:r>
      <w:r w:rsidR="003E35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și de </w:t>
      </w:r>
      <w:r w:rsidR="00850FC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comportamentale ale </w:t>
      </w:r>
      <w:r w:rsidR="006A21E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organismelor la </w:t>
      </w:r>
      <w:r w:rsidR="00850FC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mediu</w:t>
      </w:r>
      <w:r w:rsidR="003E35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l lor de viață.</w:t>
      </w:r>
    </w:p>
    <w:p w:rsidR="003E35A0" w:rsidRDefault="003E3239" w:rsidP="00D86982">
      <w:pPr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3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</w:t>
      </w:r>
      <w:r w:rsidR="006A21E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A21E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Să </w:t>
      </w:r>
      <w:r w:rsidR="003E35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determine relația dintre factorii de mediu și particularitățile de adaptare ale organismelor la mediul lor de viață.</w:t>
      </w:r>
    </w:p>
    <w:p w:rsidR="003E3239" w:rsidRPr="00D10173" w:rsidRDefault="003E35A0" w:rsidP="00D86982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E3239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Tipul lecției: lecție de   asimilare/dobândire a cunoștințelor noi</w:t>
      </w:r>
      <w:r w:rsidR="003E3239" w:rsidRPr="00D10173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:rsidR="003E3239" w:rsidRPr="00D10173" w:rsidRDefault="003E3239" w:rsidP="00D86982">
      <w:pPr>
        <w:spacing w:after="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Tehnologii didactice:</w:t>
      </w:r>
    </w:p>
    <w:p w:rsidR="003E3239" w:rsidRPr="00D10173" w:rsidRDefault="003E3239" w:rsidP="00D86982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 w:rsidRPr="00D10173">
        <w:rPr>
          <w:rFonts w:ascii="Times New Roman" w:eastAsia="Calibri" w:hAnsi="Times New Roman" w:cs="Times New Roman"/>
          <w:b/>
          <w:sz w:val="24"/>
          <w:szCs w:val="24"/>
          <w:lang w:val="nb-NO" w:eastAsia="nb-NO"/>
        </w:rPr>
        <w:t>Metode și Tehnici: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Explicația, Argumentarea, 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Observarea, Autoevaluarea, Brainstorming, Graficul-Conceptual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 Expunerea, Asaltul de idei.</w:t>
      </w:r>
    </w:p>
    <w:p w:rsidR="003E3239" w:rsidRPr="00D10173" w:rsidRDefault="003E3239" w:rsidP="00D86982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 w:rsidRPr="00D10173">
        <w:rPr>
          <w:rFonts w:ascii="Times New Roman" w:eastAsia="Calibri" w:hAnsi="Times New Roman" w:cs="Times New Roman"/>
          <w:b/>
          <w:sz w:val="24"/>
          <w:szCs w:val="24"/>
          <w:lang w:val="nb-NO" w:eastAsia="nb-NO"/>
        </w:rPr>
        <w:t>Forme de organizare a activității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: frontal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ă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 individuală, pereche, grup.</w:t>
      </w:r>
    </w:p>
    <w:p w:rsidR="003E3239" w:rsidRPr="00D10173" w:rsidRDefault="006B1980" w:rsidP="00D86982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nb-NO"/>
        </w:rPr>
        <w:t>Rersurse</w:t>
      </w:r>
      <w:r w:rsidR="003E3239" w:rsidRPr="00D10173">
        <w:rPr>
          <w:rFonts w:ascii="Times New Roman" w:eastAsia="Calibri" w:hAnsi="Times New Roman" w:cs="Times New Roman"/>
          <w:b/>
          <w:sz w:val="24"/>
          <w:szCs w:val="24"/>
          <w:lang w:eastAsia="nb-NO"/>
        </w:rPr>
        <w:t xml:space="preserve"> didactice</w:t>
      </w:r>
      <w:r w:rsidR="003E3239" w:rsidRPr="00D10173">
        <w:rPr>
          <w:rFonts w:ascii="Times New Roman" w:eastAsia="Calibri" w:hAnsi="Times New Roman" w:cs="Times New Roman"/>
          <w:sz w:val="24"/>
          <w:szCs w:val="24"/>
          <w:lang w:eastAsia="nb-NO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fișe didactice (</w:t>
      </w:r>
      <w:r w:rsidR="003E3239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anex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ele </w:t>
      </w:r>
      <w:r w:rsidR="003E3239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-1,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</w:t>
      </w:r>
      <w:r w:rsidR="003E3239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2,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</w:t>
      </w:r>
      <w:r w:rsidR="003E3239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3</w:t>
      </w:r>
      <w:r w:rsidR="003E3239"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</w:t>
      </w:r>
      <w:r w:rsidR="003E3239"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planșe, imagini.</w:t>
      </w:r>
    </w:p>
    <w:p w:rsidR="003E3239" w:rsidRPr="00D10173" w:rsidRDefault="003E3239" w:rsidP="00D86982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sz w:val="24"/>
          <w:szCs w:val="24"/>
        </w:rPr>
        <w:t>Biologie: Manual pentru clasa a 6-a / Nina Bîrnaz, Stela Mițelea; Ministerul Educației și Cercetării al Republicii Moldova. – [Chișinău]: Prut Internaţional, 2023</w:t>
      </w:r>
    </w:p>
    <w:p w:rsidR="003E3239" w:rsidRPr="00D10173" w:rsidRDefault="003E3239" w:rsidP="00D8698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sz w:val="24"/>
          <w:szCs w:val="24"/>
        </w:rPr>
        <w:t>Computerul; acces la internet.</w:t>
      </w:r>
    </w:p>
    <w:p w:rsidR="002410CE" w:rsidRPr="002410CE" w:rsidRDefault="003E3239" w:rsidP="00D86982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color w:val="0000FF" w:themeColor="hyperlink"/>
          <w:sz w:val="24"/>
          <w:szCs w:val="24"/>
          <w:u w:val="single"/>
        </w:rPr>
      </w:pPr>
      <w:r w:rsidRPr="002410CE">
        <w:rPr>
          <w:rFonts w:ascii="Times New Roman" w:eastAsia="Calibri" w:hAnsi="Times New Roman" w:cs="Times New Roman"/>
          <w:sz w:val="24"/>
          <w:szCs w:val="24"/>
        </w:rPr>
        <w:t>Proiectorul sau tabla interactiv</w:t>
      </w:r>
      <w:r w:rsidR="006B1980">
        <w:rPr>
          <w:rFonts w:ascii="Times New Roman" w:eastAsia="Calibri" w:hAnsi="Times New Roman" w:cs="Times New Roman"/>
          <w:sz w:val="24"/>
          <w:szCs w:val="24"/>
        </w:rPr>
        <w:t>ă (</w:t>
      </w:r>
      <w:r w:rsidRPr="002410CE">
        <w:rPr>
          <w:rFonts w:ascii="Times New Roman" w:eastAsia="Calibri" w:hAnsi="Times New Roman" w:cs="Times New Roman"/>
          <w:sz w:val="24"/>
          <w:szCs w:val="24"/>
        </w:rPr>
        <w:t>televizor), planșe.</w:t>
      </w:r>
    </w:p>
    <w:p w:rsidR="002410CE" w:rsidRDefault="00A55A36" w:rsidP="002410CE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color w:val="0000FF" w:themeColor="hyperlink"/>
          <w:sz w:val="24"/>
          <w:szCs w:val="24"/>
          <w:u w:val="single"/>
        </w:rPr>
      </w:pPr>
      <w:hyperlink r:id="rId8" w:history="1">
        <w:r w:rsidR="002410CE" w:rsidRPr="001B1AC3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https://www.youtube.com/watch?v=xuO3WjM3Gmk</w:t>
        </w:r>
      </w:hyperlink>
    </w:p>
    <w:p w:rsidR="003E3239" w:rsidRDefault="003E3239" w:rsidP="00D8698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Evaluare: </w:t>
      </w:r>
      <w:r w:rsidRPr="00D10173">
        <w:rPr>
          <w:rFonts w:ascii="Times New Roman" w:eastAsia="Calibri" w:hAnsi="Times New Roman" w:cs="Times New Roman"/>
          <w:sz w:val="24"/>
          <w:szCs w:val="24"/>
        </w:rPr>
        <w:t>orală, reciprocă, răspuns oral,  lucru independent fără note.</w:t>
      </w:r>
    </w:p>
    <w:p w:rsidR="00FD7B18" w:rsidRDefault="00FD7B18" w:rsidP="00D8698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7B18" w:rsidRDefault="00FD7B18" w:rsidP="00D8698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7B18" w:rsidRDefault="00FD7B18" w:rsidP="00D8698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7B18" w:rsidRDefault="00FD7B18" w:rsidP="00D8698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3E60" w:rsidRDefault="00673E60" w:rsidP="00D86982">
      <w:pPr>
        <w:jc w:val="both"/>
        <w:rPr>
          <w:rFonts w:ascii="Times New Roman" w:eastAsia="Calibri" w:hAnsi="Times New Roman" w:cs="Times New Roman"/>
          <w:sz w:val="24"/>
          <w:szCs w:val="24"/>
        </w:rPr>
        <w:sectPr w:rsidR="00673E60" w:rsidSect="000869ED">
          <w:pgSz w:w="12240" w:h="15840"/>
          <w:pgMar w:top="907" w:right="851" w:bottom="1134" w:left="1134" w:header="709" w:footer="709" w:gutter="0"/>
          <w:cols w:space="708"/>
          <w:docGrid w:linePitch="360"/>
        </w:sectPr>
      </w:pPr>
    </w:p>
    <w:p w:rsidR="00673E60" w:rsidRPr="006B1980" w:rsidRDefault="00F130DA" w:rsidP="00F130DA">
      <w:pPr>
        <w:tabs>
          <w:tab w:val="left" w:pos="5928"/>
          <w:tab w:val="center" w:pos="6899"/>
        </w:tabs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ab/>
      </w:r>
      <w:r w:rsidR="00673E60" w:rsidRPr="006B198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Scenariul lecției</w:t>
      </w:r>
    </w:p>
    <w:tbl>
      <w:tblPr>
        <w:tblStyle w:val="TableGrid"/>
        <w:tblW w:w="1389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76"/>
        <w:gridCol w:w="1036"/>
        <w:gridCol w:w="8324"/>
        <w:gridCol w:w="810"/>
        <w:gridCol w:w="1847"/>
      </w:tblGrid>
      <w:tr w:rsidR="00870D79" w:rsidRPr="00673E60" w:rsidTr="0026312D">
        <w:tc>
          <w:tcPr>
            <w:tcW w:w="1876" w:type="dxa"/>
            <w:vAlign w:val="center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Etapele activității didactice</w:t>
            </w:r>
          </w:p>
        </w:tc>
        <w:tc>
          <w:tcPr>
            <w:tcW w:w="1036" w:type="dxa"/>
            <w:vAlign w:val="center"/>
          </w:tcPr>
          <w:p w:rsidR="001445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Obiec</w:t>
            </w:r>
          </w:p>
          <w:p w:rsidR="00673E60" w:rsidRPr="00673E60" w:rsidRDefault="00673E60" w:rsidP="001445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tive</w:t>
            </w:r>
          </w:p>
        </w:tc>
        <w:tc>
          <w:tcPr>
            <w:tcW w:w="8324" w:type="dxa"/>
            <w:vAlign w:val="center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al lecției</w:t>
            </w:r>
          </w:p>
        </w:tc>
        <w:tc>
          <w:tcPr>
            <w:tcW w:w="810" w:type="dxa"/>
            <w:vAlign w:val="center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847" w:type="dxa"/>
            <w:vAlign w:val="center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Tehnologia realizării</w:t>
            </w:r>
          </w:p>
          <w:p w:rsidR="00673E60" w:rsidRPr="00673E60" w:rsidRDefault="00673E60" w:rsidP="00D86982">
            <w:pPr>
              <w:spacing w:line="276" w:lineRule="auto"/>
              <w:ind w:left="-89" w:right="-104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sz w:val="24"/>
                <w:szCs w:val="24"/>
              </w:rPr>
              <w:t>(Metodă/Formă de</w:t>
            </w: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73E60">
              <w:rPr>
                <w:rFonts w:ascii="Times New Roman" w:eastAsia="Calibri" w:hAnsi="Times New Roman" w:cs="Times New Roman"/>
                <w:sz w:val="24"/>
                <w:szCs w:val="24"/>
              </w:rPr>
              <w:t>activitate/Resurse)</w:t>
            </w:r>
          </w:p>
        </w:tc>
      </w:tr>
      <w:tr w:rsidR="00870D79" w:rsidRPr="00673E60" w:rsidTr="0026312D">
        <w:tc>
          <w:tcPr>
            <w:tcW w:w="1876" w:type="dxa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</w:tc>
        <w:tc>
          <w:tcPr>
            <w:tcW w:w="1036" w:type="dxa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24" w:type="dxa"/>
          </w:tcPr>
          <w:p w:rsidR="0026312D" w:rsidRDefault="00673E60" w:rsidP="00D8698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31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Momentul organizatoric</w:t>
            </w: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  <w:p w:rsidR="00673E60" w:rsidRPr="00673E60" w:rsidRDefault="00673E60" w:rsidP="00D8698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Se stabilește un climat corespunzător desfășurării lecției (salutul, prezența).</w:t>
            </w:r>
          </w:p>
          <w:p w:rsidR="00673E60" w:rsidRPr="00673E60" w:rsidRDefault="00673E60" w:rsidP="00D8698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-Se verifică tema pentru acasă. : </w:t>
            </w: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Tema 5.2-5.3 pag.72-79, de studiat;</w:t>
            </w:r>
            <w:r w:rsidR="0026312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ex.7, pag.75,   ex.6, pag.79, de rezolvat.</w:t>
            </w:r>
          </w:p>
          <w:p w:rsidR="00C5161B" w:rsidRDefault="00C5161B" w:rsidP="00C5161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673E60"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Elevii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r w:rsidRPr="00B428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sarcina efectuată, se verifică corectitudinea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realizării sarcinii/ </w:t>
            </w:r>
            <w:r w:rsidRPr="00B428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exerciți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ului</w:t>
            </w:r>
            <w:r w:rsidRPr="00B428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673E60" w:rsidRDefault="00673E60" w:rsidP="00D8698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5161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Profesorul</w:t>
            </w: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propune elevilor să</w:t>
            </w:r>
            <w:r w:rsidR="007B40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analizeze imagin</w:t>
            </w:r>
            <w:r w:rsidR="00C516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ile</w:t>
            </w: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96"/>
              <w:gridCol w:w="2798"/>
              <w:gridCol w:w="1986"/>
            </w:tblGrid>
            <w:tr w:rsidR="007B4024" w:rsidTr="00144560">
              <w:tc>
                <w:tcPr>
                  <w:tcW w:w="2796" w:type="dxa"/>
                </w:tcPr>
                <w:p w:rsidR="007B4024" w:rsidRDefault="007B4024" w:rsidP="00D86982">
                  <w:pPr>
                    <w:spacing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DD7D98F" wp14:editId="5CC23D9B">
                        <wp:extent cx="1630680" cy="1303020"/>
                        <wp:effectExtent l="0" t="0" r="7620" b="0"/>
                        <wp:docPr id="1" name="Imagine 1" descr="URSUL POL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URSUL POL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680" cy="13030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98" w:type="dxa"/>
                </w:tcPr>
                <w:p w:rsidR="007B4024" w:rsidRDefault="007B4024" w:rsidP="00D86982">
                  <w:pPr>
                    <w:spacing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2C24A7D" wp14:editId="12B05576">
                        <wp:extent cx="1661160" cy="1303020"/>
                        <wp:effectExtent l="0" t="0" r="0" b="0"/>
                        <wp:docPr id="2" name="Imagine 2" descr="Cămila, un mamifer specific Asiei. Vezi de ce i se spune corabia deșertului  - Deștepți.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ămila, un mamifer specific Asiei. Vezi de ce i se spune corabia deșertului  - Deștepți.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1513" cy="13032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86" w:type="dxa"/>
                </w:tcPr>
                <w:p w:rsidR="007B4024" w:rsidRDefault="007B4024" w:rsidP="00D86982">
                  <w:pPr>
                    <w:spacing w:line="276" w:lineRule="auto"/>
                    <w:jc w:val="both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1CB3E40" wp14:editId="3D1FE16F">
                        <wp:extent cx="1173480" cy="1303020"/>
                        <wp:effectExtent l="0" t="0" r="7620" b="0"/>
                        <wp:docPr id="4" name="Imagine 4" descr="Urmărind natura : Călugăriţa |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Urmărind natura : Călugăriţa |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769" cy="12977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3E60" w:rsidRPr="00673E60" w:rsidRDefault="00673E60" w:rsidP="00D8698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516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7B40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cunoașteți despre organismele din imagine?</w:t>
            </w:r>
          </w:p>
          <w:p w:rsidR="00673E60" w:rsidRDefault="00673E60" w:rsidP="00D8698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516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7B40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Unde locuiesc și cum pot rezista la factorii abiotici?</w:t>
            </w:r>
          </w:p>
          <w:p w:rsidR="00673E60" w:rsidRPr="00673E60" w:rsidRDefault="007B4024" w:rsidP="00D8698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516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Dacă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Ursul-alb, Cămilele ar fi aduse la noi în țară</w:t>
            </w:r>
            <w:r w:rsidR="00F441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ele ar supravețui?</w:t>
            </w:r>
            <w:r w:rsidR="00C516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Argumentați.</w:t>
            </w:r>
          </w:p>
        </w:tc>
        <w:tc>
          <w:tcPr>
            <w:tcW w:w="810" w:type="dxa"/>
          </w:tcPr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673E60" w:rsidRPr="00D86982" w:rsidRDefault="00640DE9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847" w:type="dxa"/>
          </w:tcPr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frontală</w:t>
            </w: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21514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Dezbateri</w:t>
            </w:r>
          </w:p>
          <w:p w:rsidR="00221514" w:rsidRDefault="00221514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21514" w:rsidRDefault="00221514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21514" w:rsidRDefault="00221514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 cu imaginile</w:t>
            </w:r>
          </w:p>
          <w:p w:rsidR="00221514" w:rsidRDefault="00221514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21514" w:rsidRDefault="00221514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Asaltul de idei</w:t>
            </w: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Conversație</w:t>
            </w:r>
          </w:p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673E60" w:rsidRPr="00870D79" w:rsidRDefault="00673E60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Argumentarea</w:t>
            </w:r>
          </w:p>
        </w:tc>
      </w:tr>
      <w:tr w:rsidR="00870D79" w:rsidRPr="00673E60" w:rsidTr="0026312D">
        <w:tc>
          <w:tcPr>
            <w:tcW w:w="1876" w:type="dxa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1036" w:type="dxa"/>
          </w:tcPr>
          <w:p w:rsidR="00673E60" w:rsidRPr="00EE3905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3905" w:rsidRPr="00EE3905" w:rsidRDefault="00EE390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3905" w:rsidRPr="00EE3905" w:rsidRDefault="00EE390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3905" w:rsidRPr="00EE3905" w:rsidRDefault="00EE390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E6B71" w:rsidRDefault="00DE6B71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E6B71" w:rsidRDefault="00DE6B71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E6B71" w:rsidRDefault="00DE6B71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3905" w:rsidRDefault="00EE390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E39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O-1</w:t>
            </w: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O-1</w:t>
            </w: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36B5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O-2</w:t>
            </w:r>
          </w:p>
          <w:p w:rsidR="00236B55" w:rsidRPr="00EE3905" w:rsidRDefault="00236B5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O-3</w:t>
            </w:r>
          </w:p>
        </w:tc>
        <w:tc>
          <w:tcPr>
            <w:tcW w:w="8324" w:type="dxa"/>
          </w:tcPr>
          <w:p w:rsidR="00915E10" w:rsidRDefault="00915E10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5671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Profesorul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anunță subiectul lecției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Adaptări comportamentale de integrare ale organismelor la condițiile de mediu</w:t>
            </w:r>
            <w:r w:rsidR="00A5671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3E35A0" w:rsidRDefault="00915E10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Elevii 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</w:t>
            </w:r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notițe în caiet</w:t>
            </w:r>
            <w:r w:rsidR="003E35A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EE3905" w:rsidRDefault="00EE3905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E390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adres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ază întreb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ări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elevilor. </w:t>
            </w:r>
          </w:p>
          <w:p w:rsidR="00A56710" w:rsidRDefault="00EE3905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-Ce este adaptarea? </w:t>
            </w:r>
          </w:p>
          <w:p w:rsidR="00EE3905" w:rsidRDefault="00EE3905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Ce înțelegeți prin noțiunea de </w:t>
            </w:r>
            <w:r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comportament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EE3905" w:rsidRDefault="00A56710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E6B7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r w:rsidR="00EE39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Pentru a se 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ntegra într-un mediu de viață, </w:t>
            </w:r>
            <w:r w:rsidR="00EE39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organismele vii manifestă un comportament ce îi asigură adaptarea armonioasă de trai pentru a supraviețui.</w:t>
            </w:r>
          </w:p>
          <w:p w:rsidR="00DE6B71" w:rsidRDefault="00DE6B71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E6B7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: în baza surei informaționale din manual pag.81-82, definiți termenul de </w:t>
            </w:r>
            <w:r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comportament de adaptere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DE6B71" w:rsidRDefault="00A56710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Elevii citesc</w:t>
            </w:r>
            <w:r w:rsidR="00DE6B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definiți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a formulate și </w:t>
            </w:r>
            <w:r w:rsidR="00DE6B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 notițe în caiet.</w:t>
            </w:r>
          </w:p>
          <w:p w:rsidR="00DE6B71" w:rsidRDefault="00DE6B71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E6B7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Comportamentul de integrare și adaptare la animale este determinat de factorii abiotici și biotici. După necesitățile vitale ale organismelor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compotamentul poate fi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mai multe tipuri (în scema de mai jos)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DE6B71" w:rsidRDefault="00DE6B71" w:rsidP="00B8413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0B184468" wp14:editId="3D04FE88">
                  <wp:extent cx="5044440" cy="1615440"/>
                  <wp:effectExtent l="76200" t="38100" r="99060" b="118110"/>
                  <wp:docPr id="14" name="Nomogramă 1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  <w:p w:rsidR="00B84132" w:rsidRDefault="00B84132" w:rsidP="00B8413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-Se analizează schema, se solicit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ă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elevilor să facă notițe în caie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te.</w:t>
            </w:r>
          </w:p>
          <w:p w:rsidR="00F67715" w:rsidRDefault="00F67715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6771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 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ropune elevilor ca în baza informați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din manual pag.81-82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 a secvenței video, pentru care se va accesa următorul linku:</w:t>
            </w:r>
          </w:p>
          <w:p w:rsidR="00C45B4A" w:rsidRDefault="00A55A36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hyperlink r:id="rId17" w:history="1">
              <w:r w:rsidR="00C45B4A" w:rsidRPr="001B1AC3">
                <w:rPr>
                  <w:rStyle w:val="Hyperlink"/>
                  <w:rFonts w:ascii="Times New Roman" w:eastAsia="Calibri" w:hAnsi="Times New Roman" w:cs="Times New Roman"/>
                  <w:bCs/>
                  <w:iCs/>
                  <w:sz w:val="24"/>
                  <w:szCs w:val="24"/>
                </w:rPr>
                <w:t>https://www.youtube.com/watch?v=xuO3WjM3Gmk</w:t>
              </w:r>
            </w:hyperlink>
          </w:p>
          <w:p w:rsidR="00635EA4" w:rsidRDefault="00F67715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 determine factorii abiotici și biotici de adaptare a organismelor la mediul de trai.</w:t>
            </w:r>
            <w:r w:rsidR="00C45B4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C45B4A" w:rsidRDefault="00A56710" w:rsidP="00D86982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Elevii </w:t>
            </w:r>
            <w:r w:rsidR="00C45B4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completează fișa din anexa-1.</w:t>
            </w:r>
          </w:p>
          <w:p w:rsidR="00242D0E" w:rsidRPr="00673E60" w:rsidRDefault="00211D9E" w:rsidP="00A56710">
            <w:pPr>
              <w:tabs>
                <w:tab w:val="left" w:pos="228"/>
                <w:tab w:val="left" w:pos="720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-Se prezint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ă fișele completate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colegilor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și se fac </w:t>
            </w:r>
            <w:r w:rsidR="00D8698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notițe în caiet.</w:t>
            </w:r>
          </w:p>
        </w:tc>
        <w:tc>
          <w:tcPr>
            <w:tcW w:w="810" w:type="dxa"/>
          </w:tcPr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7</w:t>
            </w: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11D9E" w:rsidRDefault="00211D9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11D9E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8</w:t>
            </w: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870D79" w:rsidRPr="00211D9E" w:rsidRDefault="00870D79" w:rsidP="00870D7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847" w:type="dxa"/>
          </w:tcPr>
          <w:p w:rsidR="00673E60" w:rsidRDefault="005A0396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Activitate  frontal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ă</w:t>
            </w:r>
          </w:p>
          <w:p w:rsidR="00A56710" w:rsidRDefault="00A5671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A0396" w:rsidRPr="004B687C" w:rsidRDefault="005A0396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4B687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individuală</w:t>
            </w:r>
          </w:p>
          <w:p w:rsidR="005A0396" w:rsidRDefault="005A0396" w:rsidP="00D86982">
            <w:pPr>
              <w:tabs>
                <w:tab w:val="left" w:pos="504"/>
                <w:tab w:val="center" w:pos="830"/>
              </w:tabs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5A0396" w:rsidRDefault="00A56710" w:rsidP="00A56710">
            <w:pPr>
              <w:tabs>
                <w:tab w:val="left" w:pos="504"/>
                <w:tab w:val="center" w:pos="83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 cu manualul</w:t>
            </w:r>
          </w:p>
          <w:p w:rsidR="00A56710" w:rsidRDefault="00A5671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A0396" w:rsidRDefault="00D86982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Explicația</w:t>
            </w:r>
          </w:p>
          <w:p w:rsidR="00D86982" w:rsidRDefault="00D86982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A0396" w:rsidRDefault="005A0396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4B687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în pereche</w:t>
            </w:r>
          </w:p>
          <w:p w:rsidR="00B84132" w:rsidRDefault="00D86982" w:rsidP="00B84132">
            <w:pPr>
              <w:tabs>
                <w:tab w:val="left" w:pos="252"/>
              </w:tabs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  <w:t>Observarea</w:t>
            </w:r>
          </w:p>
          <w:p w:rsidR="005A0396" w:rsidRDefault="005A0396" w:rsidP="00B84132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 ghidată</w:t>
            </w:r>
          </w:p>
          <w:p w:rsidR="00B84132" w:rsidRDefault="00B84132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Explicația</w:t>
            </w:r>
          </w:p>
          <w:p w:rsidR="00B84132" w:rsidRDefault="00B84132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Argumentarea</w:t>
            </w:r>
          </w:p>
          <w:p w:rsidR="00B84132" w:rsidRDefault="00B84132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Brainstorming</w:t>
            </w:r>
          </w:p>
          <w:p w:rsidR="00B84132" w:rsidRDefault="00B84132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frontal</w:t>
            </w:r>
            <w:r w:rsid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ă</w:t>
            </w:r>
          </w:p>
          <w:p w:rsidR="005A0396" w:rsidRDefault="00D86982" w:rsidP="00B841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Graficul conceptual</w:t>
            </w:r>
          </w:p>
          <w:p w:rsidR="00D86982" w:rsidRDefault="00A5671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 cu c</w:t>
            </w:r>
            <w:r w:rsidR="00D8698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aiet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ul</w:t>
            </w:r>
          </w:p>
          <w:p w:rsidR="00242D0E" w:rsidRPr="005A0396" w:rsidRDefault="00242D0E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în grup</w:t>
            </w:r>
          </w:p>
        </w:tc>
      </w:tr>
      <w:tr w:rsidR="00870D79" w:rsidRPr="00673E60" w:rsidTr="0026312D">
        <w:tc>
          <w:tcPr>
            <w:tcW w:w="1876" w:type="dxa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</w:p>
        </w:tc>
        <w:tc>
          <w:tcPr>
            <w:tcW w:w="1036" w:type="dxa"/>
          </w:tcPr>
          <w:p w:rsidR="00673E60" w:rsidRPr="00A013B5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A013B5" w:rsidRPr="00A013B5" w:rsidRDefault="00A013B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013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O-1</w:t>
            </w:r>
          </w:p>
          <w:p w:rsidR="00A013B5" w:rsidRPr="00A013B5" w:rsidRDefault="00A013B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A013B5" w:rsidRPr="00A013B5" w:rsidRDefault="00A013B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013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O-2</w:t>
            </w:r>
          </w:p>
          <w:p w:rsidR="00A013B5" w:rsidRPr="00A013B5" w:rsidRDefault="00A013B5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013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O-3</w:t>
            </w:r>
          </w:p>
        </w:tc>
        <w:tc>
          <w:tcPr>
            <w:tcW w:w="8324" w:type="dxa"/>
          </w:tcPr>
          <w:p w:rsidR="00870D79" w:rsidRDefault="00870D79" w:rsidP="00870D79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62EB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Profesorul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propu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ne elevilor să rezolve  înscris,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  caiet  ex. 6 pag.83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870D79" w:rsidRDefault="00C75FD9" w:rsidP="00870D79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-Se verifică </w:t>
            </w:r>
            <w:r w:rsidR="00870D79"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corectitudinea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realizării sarcinii la </w:t>
            </w:r>
            <w:bookmarkStart w:id="0" w:name="_GoBack"/>
            <w:bookmarkEnd w:id="0"/>
            <w:r w:rsidR="00870D79"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fiecare etapă descrisă.</w:t>
            </w:r>
          </w:p>
          <w:p w:rsidR="00870D79" w:rsidRPr="00C75FD9" w:rsidRDefault="00870D79" w:rsidP="00870D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Bilanțul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C75FD9" w:rsidRPr="00C75F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lecției</w:t>
            </w:r>
            <w:r w:rsidRPr="00C75F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:</w:t>
            </w:r>
          </w:p>
          <w:p w:rsidR="00870D79" w:rsidRPr="001360F2" w:rsidRDefault="00870D79" w:rsidP="00870D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am realizat azi la lecție?</w:t>
            </w:r>
          </w:p>
          <w:p w:rsidR="00870D79" w:rsidRPr="001360F2" w:rsidRDefault="00870D79" w:rsidP="00870D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Cât de utilă vă este informația studiată?</w:t>
            </w:r>
          </w:p>
          <w:p w:rsidR="00870D79" w:rsidRPr="001360F2" w:rsidRDefault="00870D79" w:rsidP="00870D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întrebări/neclarități referitor la temă aveți?</w:t>
            </w:r>
          </w:p>
          <w:p w:rsidR="00870D79" w:rsidRDefault="00870D79" w:rsidP="00870D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obiective am realizat astăzi?</w:t>
            </w:r>
          </w:p>
          <w:p w:rsidR="00673E60" w:rsidRPr="00870D79" w:rsidRDefault="00870D79" w:rsidP="00C75FD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Să se formule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ze concluzie despre activitatea </w:t>
            </w:r>
            <w:r w:rsidR="00C75F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elevilor la lecție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 să-i atribuim un calificativ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:rsid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1333D" w:rsidRDefault="00F1333D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1333D" w:rsidRDefault="00F1333D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1333D" w:rsidRDefault="00F1333D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8</w:t>
            </w:r>
          </w:p>
          <w:p w:rsidR="00CE2BE3" w:rsidRDefault="00CE2BE3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CE2BE3" w:rsidRDefault="00CE2BE3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CE2BE3" w:rsidRDefault="00CE2BE3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CE2BE3" w:rsidRDefault="00CE2BE3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CE2BE3" w:rsidRPr="00F1333D" w:rsidRDefault="00CE2BE3" w:rsidP="00CE2BE3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7" w:type="dxa"/>
          </w:tcPr>
          <w:p w:rsidR="00673E60" w:rsidRDefault="009418D1" w:rsidP="009418D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individuală</w:t>
            </w:r>
          </w:p>
          <w:p w:rsidR="009418D1" w:rsidRDefault="009418D1" w:rsidP="009418D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418D1" w:rsidRDefault="009418D1" w:rsidP="009418D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Discuție ghidată</w:t>
            </w:r>
          </w:p>
          <w:p w:rsidR="00C75FD9" w:rsidRDefault="00C75FD9" w:rsidP="009418D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418D1" w:rsidRPr="009418D1" w:rsidRDefault="009418D1" w:rsidP="009418D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frontală</w:t>
            </w:r>
          </w:p>
        </w:tc>
      </w:tr>
      <w:tr w:rsidR="00870D79" w:rsidRPr="00A56710" w:rsidTr="0026312D">
        <w:tc>
          <w:tcPr>
            <w:tcW w:w="1876" w:type="dxa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Extindere/</w:t>
            </w:r>
            <w:r w:rsidR="00A5671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73E6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extensie</w:t>
            </w:r>
          </w:p>
        </w:tc>
        <w:tc>
          <w:tcPr>
            <w:tcW w:w="1036" w:type="dxa"/>
          </w:tcPr>
          <w:p w:rsidR="00673E60" w:rsidRPr="00673E60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24" w:type="dxa"/>
          </w:tcPr>
          <w:p w:rsidR="00A56710" w:rsidRDefault="009418D1" w:rsidP="00CE2BE3">
            <w:pPr>
              <w:tabs>
                <w:tab w:val="left" w:pos="252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Temă pentru acasă: </w:t>
            </w:r>
          </w:p>
          <w:p w:rsidR="002410CE" w:rsidRPr="00673E60" w:rsidRDefault="009418D1" w:rsidP="00C75FD9">
            <w:pPr>
              <w:tabs>
                <w:tab w:val="left" w:pos="252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Tema-5.4</w:t>
            </w:r>
            <w:r w:rsidR="00C75FD9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pag.81-83</w:t>
            </w:r>
            <w:r w:rsid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, </w:t>
            </w:r>
            <w:r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Adaptări comportamentale ale animalelor la mediul de viață</w:t>
            </w:r>
            <w:r w:rsidR="00C75FD9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, </w:t>
            </w:r>
            <w:r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ex.3 – partea </w:t>
            </w:r>
            <w:r w:rsidR="002410CE"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e</w:t>
            </w:r>
            <w:r w:rsid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x</w:t>
            </w:r>
            <w:r w:rsidR="002410CE"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permentală pag.83, de realizat</w:t>
            </w:r>
            <w:r w:rsid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și de </w:t>
            </w:r>
            <w:r w:rsidR="002410CE" w:rsidRP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rezolvat înscris ex-5, pag.83</w:t>
            </w:r>
            <w:r w:rsidR="00A5671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:rsidR="00673E60" w:rsidRPr="00CE2BE3" w:rsidRDefault="00673E60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E2BE3" w:rsidRPr="00CE2BE3" w:rsidRDefault="00CE2BE3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E2BE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847" w:type="dxa"/>
          </w:tcPr>
          <w:p w:rsidR="00673E60" w:rsidRPr="00A56710" w:rsidRDefault="009418D1" w:rsidP="00D869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567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individuală</w:t>
            </w:r>
          </w:p>
        </w:tc>
      </w:tr>
    </w:tbl>
    <w:p w:rsidR="008C4C36" w:rsidRDefault="008C4C36" w:rsidP="008C4C36">
      <w:pPr>
        <w:tabs>
          <w:tab w:val="left" w:pos="6216"/>
          <w:tab w:val="left" w:pos="6288"/>
          <w:tab w:val="center" w:pos="6899"/>
          <w:tab w:val="left" w:pos="7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870D79" w:rsidRPr="00A56710" w:rsidRDefault="005166D1" w:rsidP="00FE383F">
      <w:pPr>
        <w:tabs>
          <w:tab w:val="left" w:pos="6216"/>
          <w:tab w:val="left" w:pos="6288"/>
          <w:tab w:val="center" w:pos="6899"/>
          <w:tab w:val="left" w:pos="7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710">
        <w:rPr>
          <w:rFonts w:ascii="Times New Roman" w:hAnsi="Times New Roman" w:cs="Times New Roman"/>
          <w:b/>
          <w:sz w:val="24"/>
          <w:szCs w:val="24"/>
        </w:rPr>
        <w:t>Ane</w:t>
      </w:r>
      <w:r w:rsidR="00C45B4A" w:rsidRPr="00A56710">
        <w:rPr>
          <w:rFonts w:ascii="Times New Roman" w:hAnsi="Times New Roman" w:cs="Times New Roman"/>
          <w:b/>
          <w:sz w:val="24"/>
          <w:szCs w:val="24"/>
        </w:rPr>
        <w:t>xa-1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2"/>
        <w:gridCol w:w="4804"/>
        <w:gridCol w:w="4819"/>
      </w:tblGrid>
      <w:tr w:rsidR="005166D1" w:rsidTr="00211D9E">
        <w:trPr>
          <w:trHeight w:val="375"/>
        </w:trPr>
        <w:tc>
          <w:tcPr>
            <w:tcW w:w="4361" w:type="dxa"/>
          </w:tcPr>
          <w:p w:rsidR="005166D1" w:rsidRPr="00211D9E" w:rsidRDefault="005166D1" w:rsidP="00D86982">
            <w:pPr>
              <w:tabs>
                <w:tab w:val="left" w:pos="2568"/>
                <w:tab w:val="left" w:pos="538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6D1">
              <w:rPr>
                <w:rFonts w:ascii="Times New Roman" w:hAnsi="Times New Roman" w:cs="Times New Roman"/>
                <w:b/>
                <w:sz w:val="24"/>
                <w:szCs w:val="24"/>
              </w:rPr>
              <w:t>Denumirea organismului</w:t>
            </w:r>
          </w:p>
        </w:tc>
        <w:tc>
          <w:tcPr>
            <w:tcW w:w="4819" w:type="dxa"/>
          </w:tcPr>
          <w:p w:rsidR="005166D1" w:rsidRP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6D1">
              <w:rPr>
                <w:rFonts w:ascii="Times New Roman" w:hAnsi="Times New Roman" w:cs="Times New Roman"/>
                <w:b/>
                <w:sz w:val="24"/>
                <w:szCs w:val="24"/>
              </w:rPr>
              <w:t>Factorul biotic</w:t>
            </w:r>
          </w:p>
          <w:p w:rsidR="005166D1" w:rsidRP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5166D1" w:rsidRP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6D1">
              <w:rPr>
                <w:rFonts w:ascii="Times New Roman" w:hAnsi="Times New Roman" w:cs="Times New Roman"/>
                <w:b/>
                <w:sz w:val="24"/>
                <w:szCs w:val="24"/>
              </w:rPr>
              <w:t>Factorul abiotic</w:t>
            </w:r>
          </w:p>
          <w:p w:rsidR="005166D1" w:rsidRP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6D1" w:rsidTr="00211D9E">
        <w:trPr>
          <w:trHeight w:val="1946"/>
        </w:trPr>
        <w:tc>
          <w:tcPr>
            <w:tcW w:w="4361" w:type="dxa"/>
          </w:tcPr>
          <w:p w:rsidR="005166D1" w:rsidRPr="00211D9E" w:rsidRDefault="005166D1" w:rsidP="00D86982">
            <w:pPr>
              <w:tabs>
                <w:tab w:val="left" w:pos="2568"/>
                <w:tab w:val="left" w:pos="538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9DD680" wp14:editId="473ACD32">
                  <wp:extent cx="2628899" cy="1196340"/>
                  <wp:effectExtent l="0" t="0" r="635" b="3810"/>
                  <wp:docPr id="8" name="I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019" cy="1198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211D9E" w:rsidRDefault="00211D9E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6D1" w:rsidRPr="00211D9E" w:rsidRDefault="005166D1" w:rsidP="00D869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6D1" w:rsidTr="00211D9E">
        <w:trPr>
          <w:trHeight w:val="2046"/>
        </w:trPr>
        <w:tc>
          <w:tcPr>
            <w:tcW w:w="4361" w:type="dxa"/>
          </w:tcPr>
          <w:p w:rsidR="005166D1" w:rsidRDefault="00211D9E" w:rsidP="00D869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DECD7B" wp14:editId="3F7DCB1D">
                  <wp:extent cx="2628900" cy="1264920"/>
                  <wp:effectExtent l="0" t="0" r="0" b="0"/>
                  <wp:docPr id="9" name="Imagine 9" descr="La gerboise par Charlo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 gerboise par Charlo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6D1" w:rsidTr="00211D9E">
        <w:trPr>
          <w:trHeight w:val="2028"/>
        </w:trPr>
        <w:tc>
          <w:tcPr>
            <w:tcW w:w="4361" w:type="dxa"/>
          </w:tcPr>
          <w:p w:rsidR="00211D9E" w:rsidRPr="00211D9E" w:rsidRDefault="00211D9E" w:rsidP="00D86982">
            <w:pPr>
              <w:tabs>
                <w:tab w:val="left" w:pos="2568"/>
                <w:tab w:val="left" w:pos="538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E5F2CC" wp14:editId="2BA05F17">
                  <wp:extent cx="2651760" cy="1455420"/>
                  <wp:effectExtent l="0" t="0" r="0" b="0"/>
                  <wp:docPr id="10" name="Imagine 10" descr="Poisonous viper on the sandy r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isonous viper on the sandy r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5166D1" w:rsidRDefault="005166D1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D9E" w:rsidTr="00211D9E">
        <w:trPr>
          <w:trHeight w:val="1824"/>
        </w:trPr>
        <w:tc>
          <w:tcPr>
            <w:tcW w:w="4361" w:type="dxa"/>
          </w:tcPr>
          <w:p w:rsidR="00211D9E" w:rsidRDefault="00211D9E" w:rsidP="00D869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6CCD2C" wp14:editId="6307E653">
                  <wp:extent cx="2651760" cy="1165860"/>
                  <wp:effectExtent l="0" t="0" r="0" b="0"/>
                  <wp:docPr id="11" name="Imagine 11" descr="Urmărind natura : Călugăriţa |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rmărind natura : Călugăriţa |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114" cy="116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211D9E" w:rsidRDefault="00211D9E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211D9E" w:rsidRDefault="00211D9E" w:rsidP="00D86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2156" w:rsidRPr="00870D79" w:rsidRDefault="00870D79" w:rsidP="002410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652156" w:rsidRPr="00870D79" w:rsidSect="00673E60">
      <w:pgSz w:w="15840" w:h="12240" w:orient="landscape"/>
      <w:pgMar w:top="851" w:right="1134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A36" w:rsidRDefault="00A55A36" w:rsidP="00F67715">
      <w:pPr>
        <w:spacing w:after="0" w:line="240" w:lineRule="auto"/>
      </w:pPr>
      <w:r>
        <w:separator/>
      </w:r>
    </w:p>
  </w:endnote>
  <w:endnote w:type="continuationSeparator" w:id="0">
    <w:p w:rsidR="00A55A36" w:rsidRDefault="00A55A36" w:rsidP="00F6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A36" w:rsidRDefault="00A55A36" w:rsidP="00F67715">
      <w:pPr>
        <w:spacing w:after="0" w:line="240" w:lineRule="auto"/>
      </w:pPr>
      <w:r>
        <w:separator/>
      </w:r>
    </w:p>
  </w:footnote>
  <w:footnote w:type="continuationSeparator" w:id="0">
    <w:p w:rsidR="00A55A36" w:rsidRDefault="00A55A36" w:rsidP="00F67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52D41"/>
    <w:multiLevelType w:val="hybridMultilevel"/>
    <w:tmpl w:val="1958BD82"/>
    <w:lvl w:ilvl="0" w:tplc="B45C9B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C29F1"/>
    <w:multiLevelType w:val="hybridMultilevel"/>
    <w:tmpl w:val="E078117A"/>
    <w:lvl w:ilvl="0" w:tplc="FB466D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64B43"/>
    <w:multiLevelType w:val="hybridMultilevel"/>
    <w:tmpl w:val="21C015F4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08"/>
    <w:rsid w:val="000559AF"/>
    <w:rsid w:val="000869ED"/>
    <w:rsid w:val="00144560"/>
    <w:rsid w:val="001657DA"/>
    <w:rsid w:val="00211D9E"/>
    <w:rsid w:val="00221514"/>
    <w:rsid w:val="00236B55"/>
    <w:rsid w:val="002410CE"/>
    <w:rsid w:val="00242D0E"/>
    <w:rsid w:val="0026312D"/>
    <w:rsid w:val="0039052E"/>
    <w:rsid w:val="003C3AFD"/>
    <w:rsid w:val="003E3239"/>
    <w:rsid w:val="003E35A0"/>
    <w:rsid w:val="005166D1"/>
    <w:rsid w:val="005A0396"/>
    <w:rsid w:val="00635EA4"/>
    <w:rsid w:val="00640DE9"/>
    <w:rsid w:val="00652156"/>
    <w:rsid w:val="00673E60"/>
    <w:rsid w:val="006A21EB"/>
    <w:rsid w:val="006B1980"/>
    <w:rsid w:val="0077371A"/>
    <w:rsid w:val="007B4024"/>
    <w:rsid w:val="00850FC3"/>
    <w:rsid w:val="00870D79"/>
    <w:rsid w:val="008841F4"/>
    <w:rsid w:val="008C4C36"/>
    <w:rsid w:val="00915E10"/>
    <w:rsid w:val="009418D1"/>
    <w:rsid w:val="00976081"/>
    <w:rsid w:val="009F042E"/>
    <w:rsid w:val="00A013B5"/>
    <w:rsid w:val="00A4779C"/>
    <w:rsid w:val="00A55A36"/>
    <w:rsid w:val="00A56710"/>
    <w:rsid w:val="00A7292B"/>
    <w:rsid w:val="00AB4369"/>
    <w:rsid w:val="00B84132"/>
    <w:rsid w:val="00C45B4A"/>
    <w:rsid w:val="00C5161B"/>
    <w:rsid w:val="00C75FD9"/>
    <w:rsid w:val="00CE2BE3"/>
    <w:rsid w:val="00D21FCB"/>
    <w:rsid w:val="00D7458F"/>
    <w:rsid w:val="00D8284D"/>
    <w:rsid w:val="00D86982"/>
    <w:rsid w:val="00DE6B71"/>
    <w:rsid w:val="00E12811"/>
    <w:rsid w:val="00E449E9"/>
    <w:rsid w:val="00E54600"/>
    <w:rsid w:val="00EE3905"/>
    <w:rsid w:val="00F10AB7"/>
    <w:rsid w:val="00F130DA"/>
    <w:rsid w:val="00F1333D"/>
    <w:rsid w:val="00F42408"/>
    <w:rsid w:val="00F441E4"/>
    <w:rsid w:val="00F67715"/>
    <w:rsid w:val="00FD7B18"/>
    <w:rsid w:val="00FE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58C96A-9CA8-498D-8310-FB6D665B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2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32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3239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673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0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77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715"/>
  </w:style>
  <w:style w:type="paragraph" w:styleId="Footer">
    <w:name w:val="footer"/>
    <w:basedOn w:val="Normal"/>
    <w:link w:val="FooterChar"/>
    <w:uiPriority w:val="99"/>
    <w:unhideWhenUsed/>
    <w:rsid w:val="00F677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uO3WjM3Gmk" TargetMode="External"/><Relationship Id="rId13" Type="http://schemas.openxmlformats.org/officeDocument/2006/relationships/diagramLayout" Target="diagrams/layout1.xm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yperlink" Target="https://www.youtube.com/watch?v=xuO3WjM3Gmk" TargetMode="Externa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image" Target="media/image2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6D21550-52B3-4E00-9EDB-610974E68D36}" type="doc">
      <dgm:prSet loTypeId="urn:microsoft.com/office/officeart/2005/8/layout/hierarchy1" loCatId="hierarchy" qsTypeId="urn:microsoft.com/office/officeart/2005/8/quickstyle/3d2" qsCatId="3D" csTypeId="urn:microsoft.com/office/officeart/2005/8/colors/colorful2" csCatId="colorful" phldr="1"/>
      <dgm:spPr/>
      <dgm:t>
        <a:bodyPr/>
        <a:lstStyle/>
        <a:p>
          <a:endParaRPr lang="en-US"/>
        </a:p>
      </dgm:t>
    </dgm:pt>
    <dgm:pt modelId="{DCBC7C1F-C14C-46C1-8CAD-0F6FA62C54B6}">
      <dgm:prSet phldrT="[Text]" custT="1"/>
      <dgm:spPr/>
      <dgm:t>
        <a:bodyPr/>
        <a:lstStyle/>
        <a:p>
          <a:r>
            <a:rPr lang="ro-RO" sz="1200" b="1" i="1">
              <a:latin typeface="Times New Roman" pitchFamily="18" charset="0"/>
              <a:cs typeface="Times New Roman" pitchFamily="18" charset="0"/>
            </a:rPr>
            <a:t>Tipuri de comportament</a:t>
          </a:r>
          <a:endParaRPr lang="en-US" sz="1200" b="1" i="1">
            <a:latin typeface="Times New Roman" pitchFamily="18" charset="0"/>
            <a:cs typeface="Times New Roman" pitchFamily="18" charset="0"/>
          </a:endParaRPr>
        </a:p>
      </dgm:t>
    </dgm:pt>
    <dgm:pt modelId="{764B3BAD-E7C4-4078-BE70-A864D41013A7}" type="parTrans" cxnId="{58DDCF4B-DFFF-4EE7-8714-6669C7E0E842}">
      <dgm:prSet/>
      <dgm:spPr/>
      <dgm:t>
        <a:bodyPr/>
        <a:lstStyle/>
        <a:p>
          <a:endParaRPr lang="en-US"/>
        </a:p>
      </dgm:t>
    </dgm:pt>
    <dgm:pt modelId="{13379152-BACD-46EC-B920-73ACC11AB298}" type="sibTrans" cxnId="{58DDCF4B-DFFF-4EE7-8714-6669C7E0E842}">
      <dgm:prSet/>
      <dgm:spPr/>
      <dgm:t>
        <a:bodyPr/>
        <a:lstStyle/>
        <a:p>
          <a:endParaRPr lang="en-US"/>
        </a:p>
      </dgm:t>
    </dgm:pt>
    <dgm:pt modelId="{32A4492A-009A-4828-93E5-A43AA07E6287}">
      <dgm:prSet phldrT="[Text]" custT="1"/>
      <dgm:spPr/>
      <dgm:t>
        <a:bodyPr/>
        <a:lstStyle/>
        <a:p>
          <a:r>
            <a:rPr lang="ro-RO" sz="1200" b="1" i="1">
              <a:latin typeface="Times New Roman" pitchFamily="18" charset="0"/>
              <a:cs typeface="Times New Roman" pitchFamily="18" charset="0"/>
            </a:rPr>
            <a:t>Social</a:t>
          </a:r>
          <a:r>
            <a:rPr lang="ro-RO" sz="1200">
              <a:latin typeface="Times New Roman" pitchFamily="18" charset="0"/>
              <a:cs typeface="Times New Roman" pitchFamily="18" charset="0"/>
            </a:rPr>
            <a:t> ( albina, furnicile.fluturii)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B526E3EA-6D40-4E3A-9DD8-7D2C3015BDD3}" type="parTrans" cxnId="{B4396813-170E-4DD4-8D92-563FA929ED97}">
      <dgm:prSet/>
      <dgm:spPr/>
      <dgm:t>
        <a:bodyPr/>
        <a:lstStyle/>
        <a:p>
          <a:endParaRPr lang="en-US"/>
        </a:p>
      </dgm:t>
    </dgm:pt>
    <dgm:pt modelId="{097AB260-287B-4477-9D68-87F0D4D0B854}" type="sibTrans" cxnId="{B4396813-170E-4DD4-8D92-563FA929ED97}">
      <dgm:prSet/>
      <dgm:spPr/>
      <dgm:t>
        <a:bodyPr/>
        <a:lstStyle/>
        <a:p>
          <a:endParaRPr lang="en-US"/>
        </a:p>
      </dgm:t>
    </dgm:pt>
    <dgm:pt modelId="{544C3149-509C-47C2-BE3F-E6A624E44B7D}">
      <dgm:prSet phldrT="[Text]" custT="1"/>
      <dgm:spPr/>
      <dgm:t>
        <a:bodyPr/>
        <a:lstStyle/>
        <a:p>
          <a:r>
            <a:rPr lang="ro-RO" sz="1200" b="1" i="1">
              <a:latin typeface="Times New Roman" pitchFamily="18" charset="0"/>
              <a:cs typeface="Times New Roman" pitchFamily="18" charset="0"/>
            </a:rPr>
            <a:t>Reproducere</a:t>
          </a:r>
          <a:r>
            <a:rPr lang="ro-RO" sz="1200">
              <a:latin typeface="Times New Roman" pitchFamily="18" charset="0"/>
              <a:cs typeface="Times New Roman" pitchFamily="18" charset="0"/>
            </a:rPr>
            <a:t> și îngrijire a puilor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BFFC2342-54C3-4D60-897F-E6639374DE2E}" type="parTrans" cxnId="{3F10A2A9-3DC8-4CBE-B7BE-ED71437C4A6D}">
      <dgm:prSet/>
      <dgm:spPr/>
      <dgm:t>
        <a:bodyPr/>
        <a:lstStyle/>
        <a:p>
          <a:endParaRPr lang="en-US"/>
        </a:p>
      </dgm:t>
    </dgm:pt>
    <dgm:pt modelId="{A7527DB2-B84B-4496-9039-8D5B83016538}" type="sibTrans" cxnId="{3F10A2A9-3DC8-4CBE-B7BE-ED71437C4A6D}">
      <dgm:prSet/>
      <dgm:spPr/>
      <dgm:t>
        <a:bodyPr/>
        <a:lstStyle/>
        <a:p>
          <a:endParaRPr lang="en-US"/>
        </a:p>
      </dgm:t>
    </dgm:pt>
    <dgm:pt modelId="{96DC51FC-1E7B-4CD2-9152-8AF835A25879}">
      <dgm:prSet custT="1"/>
      <dgm:spPr/>
      <dgm:t>
        <a:bodyPr/>
        <a:lstStyle/>
        <a:p>
          <a:r>
            <a:rPr lang="ro-RO" sz="1200" b="1" i="1">
              <a:latin typeface="Times New Roman" pitchFamily="18" charset="0"/>
              <a:cs typeface="Times New Roman" pitchFamily="18" charset="0"/>
            </a:rPr>
            <a:t>Vânat</a:t>
          </a:r>
          <a:r>
            <a:rPr lang="ro-RO" sz="1200">
              <a:latin typeface="Times New Roman" pitchFamily="18" charset="0"/>
              <a:cs typeface="Times New Roman" pitchFamily="18" charset="0"/>
            </a:rPr>
            <a:t> (leii)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C726EB42-F445-48E0-BA91-506D87EA41CF}" type="parTrans" cxnId="{389D96C4-8477-4EF3-8811-A2DE56800F70}">
      <dgm:prSet/>
      <dgm:spPr/>
      <dgm:t>
        <a:bodyPr/>
        <a:lstStyle/>
        <a:p>
          <a:endParaRPr lang="en-US"/>
        </a:p>
      </dgm:t>
    </dgm:pt>
    <dgm:pt modelId="{066FF7B5-7108-4E97-A75D-087833C413FB}" type="sibTrans" cxnId="{389D96C4-8477-4EF3-8811-A2DE56800F70}">
      <dgm:prSet/>
      <dgm:spPr/>
      <dgm:t>
        <a:bodyPr/>
        <a:lstStyle/>
        <a:p>
          <a:endParaRPr lang="en-US"/>
        </a:p>
      </dgm:t>
    </dgm:pt>
    <dgm:pt modelId="{DD64E057-082D-434A-824D-A335B03F019B}">
      <dgm:prSet custT="1"/>
      <dgm:spPr/>
      <dgm:t>
        <a:bodyPr/>
        <a:lstStyle/>
        <a:p>
          <a:r>
            <a:rPr lang="ro-RO" sz="1200" b="1" i="0">
              <a:latin typeface="Times New Roman" pitchFamily="18" charset="0"/>
              <a:cs typeface="Times New Roman" pitchFamily="18" charset="0"/>
            </a:rPr>
            <a:t>Hibernare</a:t>
          </a:r>
          <a:r>
            <a:rPr lang="ro-RO" sz="1200">
              <a:latin typeface="Times New Roman" pitchFamily="18" charset="0"/>
              <a:cs typeface="Times New Roman" pitchFamily="18" charset="0"/>
            </a:rPr>
            <a:t> (ursul)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13152768-A4E7-41CF-A5F0-2C8522A9696E}" type="parTrans" cxnId="{D9949051-C652-4C7E-90D3-3BD8E522D8FD}">
      <dgm:prSet/>
      <dgm:spPr/>
      <dgm:t>
        <a:bodyPr/>
        <a:lstStyle/>
        <a:p>
          <a:endParaRPr lang="en-US"/>
        </a:p>
      </dgm:t>
    </dgm:pt>
    <dgm:pt modelId="{D2F862DE-BB51-4AF5-9C77-66E255479B3E}" type="sibTrans" cxnId="{D9949051-C652-4C7E-90D3-3BD8E522D8FD}">
      <dgm:prSet/>
      <dgm:spPr/>
      <dgm:t>
        <a:bodyPr/>
        <a:lstStyle/>
        <a:p>
          <a:endParaRPr lang="en-US"/>
        </a:p>
      </dgm:t>
    </dgm:pt>
    <dgm:pt modelId="{B19D69A3-5952-47A1-9DD4-50BE50107930}">
      <dgm:prSet/>
      <dgm:spPr/>
      <dgm:t>
        <a:bodyPr/>
        <a:lstStyle/>
        <a:p>
          <a:r>
            <a:rPr lang="ro-RO" b="1">
              <a:latin typeface="Times New Roman" pitchFamily="18" charset="0"/>
              <a:cs typeface="Times New Roman" pitchFamily="18" charset="0"/>
            </a:rPr>
            <a:t>Migrație</a:t>
          </a:r>
        </a:p>
        <a:p>
          <a:r>
            <a:rPr lang="ro-RO" b="1">
              <a:latin typeface="Times New Roman" pitchFamily="18" charset="0"/>
              <a:cs typeface="Times New Roman" pitchFamily="18" charset="0"/>
            </a:rPr>
            <a:t>(rândunica)</a:t>
          </a:r>
          <a:endParaRPr lang="en-US" b="1">
            <a:latin typeface="Times New Roman" pitchFamily="18" charset="0"/>
            <a:cs typeface="Times New Roman" pitchFamily="18" charset="0"/>
          </a:endParaRPr>
        </a:p>
      </dgm:t>
    </dgm:pt>
    <dgm:pt modelId="{DA47FC1A-8536-47B7-84E6-FDA981F614C7}" type="parTrans" cxnId="{89ECF2FF-A539-4A48-AC30-C9D007CE2328}">
      <dgm:prSet/>
      <dgm:spPr/>
      <dgm:t>
        <a:bodyPr/>
        <a:lstStyle/>
        <a:p>
          <a:endParaRPr lang="en-US"/>
        </a:p>
      </dgm:t>
    </dgm:pt>
    <dgm:pt modelId="{B10EE8E8-9158-4B29-B3ED-E379C8213049}" type="sibTrans" cxnId="{89ECF2FF-A539-4A48-AC30-C9D007CE2328}">
      <dgm:prSet/>
      <dgm:spPr/>
      <dgm:t>
        <a:bodyPr/>
        <a:lstStyle/>
        <a:p>
          <a:endParaRPr lang="en-US"/>
        </a:p>
      </dgm:t>
    </dgm:pt>
    <dgm:pt modelId="{401A13A7-697F-499B-BB10-E4099E4AB1EE}" type="pres">
      <dgm:prSet presAssocID="{D6D21550-52B3-4E00-9EDB-610974E68D36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A806EE7F-7B32-4AE3-9072-C0A85ADC6012}" type="pres">
      <dgm:prSet presAssocID="{DCBC7C1F-C14C-46C1-8CAD-0F6FA62C54B6}" presName="hierRoot1" presStyleCnt="0"/>
      <dgm:spPr/>
    </dgm:pt>
    <dgm:pt modelId="{6832009F-9307-4EB9-AFC6-4F9EE58050A2}" type="pres">
      <dgm:prSet presAssocID="{DCBC7C1F-C14C-46C1-8CAD-0F6FA62C54B6}" presName="composite" presStyleCnt="0"/>
      <dgm:spPr/>
    </dgm:pt>
    <dgm:pt modelId="{75405E88-FD1B-4D03-9D5D-7FD001BABD48}" type="pres">
      <dgm:prSet presAssocID="{DCBC7C1F-C14C-46C1-8CAD-0F6FA62C54B6}" presName="background" presStyleLbl="node0" presStyleIdx="0" presStyleCnt="1"/>
      <dgm:spPr/>
    </dgm:pt>
    <dgm:pt modelId="{41669EAB-2347-4EEA-896E-7FB2C243DFA0}" type="pres">
      <dgm:prSet presAssocID="{DCBC7C1F-C14C-46C1-8CAD-0F6FA62C54B6}" presName="text" presStyleLbl="fgAcc0" presStyleIdx="0" presStyleCnt="1" custScaleX="2967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8DFBD60-EF2A-4150-A784-6C2897003D22}" type="pres">
      <dgm:prSet presAssocID="{DCBC7C1F-C14C-46C1-8CAD-0F6FA62C54B6}" presName="hierChild2" presStyleCnt="0"/>
      <dgm:spPr/>
    </dgm:pt>
    <dgm:pt modelId="{47D08ECB-2BF7-40BB-BC7E-914BB7B52EC7}" type="pres">
      <dgm:prSet presAssocID="{B526E3EA-6D40-4E3A-9DD8-7D2C3015BDD3}" presName="Name10" presStyleLbl="parChTrans1D2" presStyleIdx="0" presStyleCnt="5"/>
      <dgm:spPr/>
      <dgm:t>
        <a:bodyPr/>
        <a:lstStyle/>
        <a:p>
          <a:endParaRPr lang="en-US"/>
        </a:p>
      </dgm:t>
    </dgm:pt>
    <dgm:pt modelId="{AB5B6D94-D136-4166-A3E9-99A9069288A5}" type="pres">
      <dgm:prSet presAssocID="{32A4492A-009A-4828-93E5-A43AA07E6287}" presName="hierRoot2" presStyleCnt="0"/>
      <dgm:spPr/>
    </dgm:pt>
    <dgm:pt modelId="{62043208-B9ED-4F41-B33F-A9296AB8732B}" type="pres">
      <dgm:prSet presAssocID="{32A4492A-009A-4828-93E5-A43AA07E6287}" presName="composite2" presStyleCnt="0"/>
      <dgm:spPr/>
    </dgm:pt>
    <dgm:pt modelId="{5C606D8E-69F3-4CD1-B868-FB7455C558DB}" type="pres">
      <dgm:prSet presAssocID="{32A4492A-009A-4828-93E5-A43AA07E6287}" presName="background2" presStyleLbl="node2" presStyleIdx="0" presStyleCnt="5"/>
      <dgm:spPr/>
    </dgm:pt>
    <dgm:pt modelId="{073C8743-05D4-474A-9F98-195D06AFD176}" type="pres">
      <dgm:prSet presAssocID="{32A4492A-009A-4828-93E5-A43AA07E6287}" presName="text2" presStyleLbl="fgAcc2" presStyleIdx="0" presStyleCnt="5" custScaleX="109365" custScaleY="17893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7DDE1A0-8BAE-4BF5-AB79-E69D87CD2417}" type="pres">
      <dgm:prSet presAssocID="{32A4492A-009A-4828-93E5-A43AA07E6287}" presName="hierChild3" presStyleCnt="0"/>
      <dgm:spPr/>
    </dgm:pt>
    <dgm:pt modelId="{384777B6-925B-49D9-A56E-392F6BF79C6C}" type="pres">
      <dgm:prSet presAssocID="{BFFC2342-54C3-4D60-897F-E6639374DE2E}" presName="Name10" presStyleLbl="parChTrans1D2" presStyleIdx="1" presStyleCnt="5"/>
      <dgm:spPr/>
      <dgm:t>
        <a:bodyPr/>
        <a:lstStyle/>
        <a:p>
          <a:endParaRPr lang="en-US"/>
        </a:p>
      </dgm:t>
    </dgm:pt>
    <dgm:pt modelId="{79F75557-0EFE-44E3-BDCC-3C65154B9009}" type="pres">
      <dgm:prSet presAssocID="{544C3149-509C-47C2-BE3F-E6A624E44B7D}" presName="hierRoot2" presStyleCnt="0"/>
      <dgm:spPr/>
    </dgm:pt>
    <dgm:pt modelId="{662533A4-5BB9-4C1F-B7C0-5F7964936E03}" type="pres">
      <dgm:prSet presAssocID="{544C3149-509C-47C2-BE3F-E6A624E44B7D}" presName="composite2" presStyleCnt="0"/>
      <dgm:spPr/>
    </dgm:pt>
    <dgm:pt modelId="{FF9D575D-F3BC-460B-B697-30C17A9A971F}" type="pres">
      <dgm:prSet presAssocID="{544C3149-509C-47C2-BE3F-E6A624E44B7D}" presName="background2" presStyleLbl="node2" presStyleIdx="1" presStyleCnt="5"/>
      <dgm:spPr/>
    </dgm:pt>
    <dgm:pt modelId="{08175DD4-F341-4AD4-AFE1-2391A59FDEF9}" type="pres">
      <dgm:prSet presAssocID="{544C3149-509C-47C2-BE3F-E6A624E44B7D}" presName="text2" presStyleLbl="fgAcc2" presStyleIdx="1" presStyleCnt="5" custScaleX="123618" custScaleY="20949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C350485-ED0A-4976-9DCC-21E0222B4034}" type="pres">
      <dgm:prSet presAssocID="{544C3149-509C-47C2-BE3F-E6A624E44B7D}" presName="hierChild3" presStyleCnt="0"/>
      <dgm:spPr/>
    </dgm:pt>
    <dgm:pt modelId="{C20DE9B3-3E35-4BFF-A1E9-4F48E671D001}" type="pres">
      <dgm:prSet presAssocID="{C726EB42-F445-48E0-BA91-506D87EA41CF}" presName="Name10" presStyleLbl="parChTrans1D2" presStyleIdx="2" presStyleCnt="5"/>
      <dgm:spPr/>
      <dgm:t>
        <a:bodyPr/>
        <a:lstStyle/>
        <a:p>
          <a:endParaRPr lang="en-US"/>
        </a:p>
      </dgm:t>
    </dgm:pt>
    <dgm:pt modelId="{25BBF65E-07E7-4E6F-864B-E92E7165770E}" type="pres">
      <dgm:prSet presAssocID="{96DC51FC-1E7B-4CD2-9152-8AF835A25879}" presName="hierRoot2" presStyleCnt="0"/>
      <dgm:spPr/>
    </dgm:pt>
    <dgm:pt modelId="{6DDD65EA-8131-4EBE-A6DF-8D44E5B05F79}" type="pres">
      <dgm:prSet presAssocID="{96DC51FC-1E7B-4CD2-9152-8AF835A25879}" presName="composite2" presStyleCnt="0"/>
      <dgm:spPr/>
    </dgm:pt>
    <dgm:pt modelId="{B56B4D6E-35FD-4FCA-B606-41655CDEB6B8}" type="pres">
      <dgm:prSet presAssocID="{96DC51FC-1E7B-4CD2-9152-8AF835A25879}" presName="background2" presStyleLbl="node2" presStyleIdx="2" presStyleCnt="5"/>
      <dgm:spPr/>
    </dgm:pt>
    <dgm:pt modelId="{20F67B85-0700-4D7C-8942-28934620FF74}" type="pres">
      <dgm:prSet presAssocID="{96DC51FC-1E7B-4CD2-9152-8AF835A25879}" presName="text2" presStyleLbl="fgAcc2" presStyleIdx="2" presStyleCnt="5" custScaleX="129665" custScaleY="206521" custLinFactNeighborX="1248" custLinFactNeighborY="22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4E977FB-5FF0-4658-AD1B-F20FE4D4B5FE}" type="pres">
      <dgm:prSet presAssocID="{96DC51FC-1E7B-4CD2-9152-8AF835A25879}" presName="hierChild3" presStyleCnt="0"/>
      <dgm:spPr/>
    </dgm:pt>
    <dgm:pt modelId="{78DA0583-2645-4E54-AF7E-5F399833B5CC}" type="pres">
      <dgm:prSet presAssocID="{13152768-A4E7-41CF-A5F0-2C8522A9696E}" presName="Name10" presStyleLbl="parChTrans1D2" presStyleIdx="3" presStyleCnt="5"/>
      <dgm:spPr/>
      <dgm:t>
        <a:bodyPr/>
        <a:lstStyle/>
        <a:p>
          <a:endParaRPr lang="en-US"/>
        </a:p>
      </dgm:t>
    </dgm:pt>
    <dgm:pt modelId="{418D741F-9598-4872-9B06-13C80E80A360}" type="pres">
      <dgm:prSet presAssocID="{DD64E057-082D-434A-824D-A335B03F019B}" presName="hierRoot2" presStyleCnt="0"/>
      <dgm:spPr/>
    </dgm:pt>
    <dgm:pt modelId="{5C09F26C-37FE-4A4E-98AC-3A73FCFDB78C}" type="pres">
      <dgm:prSet presAssocID="{DD64E057-082D-434A-824D-A335B03F019B}" presName="composite2" presStyleCnt="0"/>
      <dgm:spPr/>
    </dgm:pt>
    <dgm:pt modelId="{0CF03492-5439-4A96-89DA-43DC93B3E827}" type="pres">
      <dgm:prSet presAssocID="{DD64E057-082D-434A-824D-A335B03F019B}" presName="background2" presStyleLbl="node2" presStyleIdx="3" presStyleCnt="5"/>
      <dgm:spPr/>
    </dgm:pt>
    <dgm:pt modelId="{763111A6-7385-45FF-9416-B652DB53609E}" type="pres">
      <dgm:prSet presAssocID="{DD64E057-082D-434A-824D-A335B03F019B}" presName="text2" presStyleLbl="fgAcc2" presStyleIdx="3" presStyleCnt="5" custScaleX="136768" custScaleY="19433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93EE192-7A32-42CB-B2CF-C45E3995BB34}" type="pres">
      <dgm:prSet presAssocID="{DD64E057-082D-434A-824D-A335B03F019B}" presName="hierChild3" presStyleCnt="0"/>
      <dgm:spPr/>
    </dgm:pt>
    <dgm:pt modelId="{68640155-51C0-495D-BAAA-F50E4D17D6EE}" type="pres">
      <dgm:prSet presAssocID="{DA47FC1A-8536-47B7-84E6-FDA981F614C7}" presName="Name10" presStyleLbl="parChTrans1D2" presStyleIdx="4" presStyleCnt="5"/>
      <dgm:spPr/>
      <dgm:t>
        <a:bodyPr/>
        <a:lstStyle/>
        <a:p>
          <a:endParaRPr lang="en-US"/>
        </a:p>
      </dgm:t>
    </dgm:pt>
    <dgm:pt modelId="{D9F4FC35-8929-4B32-859F-D000C1A5CA54}" type="pres">
      <dgm:prSet presAssocID="{B19D69A3-5952-47A1-9DD4-50BE50107930}" presName="hierRoot2" presStyleCnt="0"/>
      <dgm:spPr/>
    </dgm:pt>
    <dgm:pt modelId="{677D015F-1D1A-4198-815D-BEB34173700D}" type="pres">
      <dgm:prSet presAssocID="{B19D69A3-5952-47A1-9DD4-50BE50107930}" presName="composite2" presStyleCnt="0"/>
      <dgm:spPr/>
    </dgm:pt>
    <dgm:pt modelId="{D1EE2122-0B64-4D90-8DEB-D2D58A3E96AF}" type="pres">
      <dgm:prSet presAssocID="{B19D69A3-5952-47A1-9DD4-50BE50107930}" presName="background2" presStyleLbl="node2" presStyleIdx="4" presStyleCnt="5"/>
      <dgm:spPr/>
    </dgm:pt>
    <dgm:pt modelId="{77F252FA-3D88-46E1-9AC1-9B15E3DF724A}" type="pres">
      <dgm:prSet presAssocID="{B19D69A3-5952-47A1-9DD4-50BE50107930}" presName="text2" presStyleLbl="fgAcc2" presStyleIdx="4" presStyleCnt="5" custScaleX="155237" custScaleY="208544" custLinFactNeighborY="-697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F50D42B-C1D3-4216-B423-EEBFC131B858}" type="pres">
      <dgm:prSet presAssocID="{B19D69A3-5952-47A1-9DD4-50BE50107930}" presName="hierChild3" presStyleCnt="0"/>
      <dgm:spPr/>
    </dgm:pt>
  </dgm:ptLst>
  <dgm:cxnLst>
    <dgm:cxn modelId="{89ECF2FF-A539-4A48-AC30-C9D007CE2328}" srcId="{DCBC7C1F-C14C-46C1-8CAD-0F6FA62C54B6}" destId="{B19D69A3-5952-47A1-9DD4-50BE50107930}" srcOrd="4" destOrd="0" parTransId="{DA47FC1A-8536-47B7-84E6-FDA981F614C7}" sibTransId="{B10EE8E8-9158-4B29-B3ED-E379C8213049}"/>
    <dgm:cxn modelId="{562D2907-F38E-46B0-AB49-498A93A1B431}" type="presOf" srcId="{DA47FC1A-8536-47B7-84E6-FDA981F614C7}" destId="{68640155-51C0-495D-BAAA-F50E4D17D6EE}" srcOrd="0" destOrd="0" presId="urn:microsoft.com/office/officeart/2005/8/layout/hierarchy1"/>
    <dgm:cxn modelId="{E45CDD61-7F1E-4170-97D0-06865E9EE3D3}" type="presOf" srcId="{BFFC2342-54C3-4D60-897F-E6639374DE2E}" destId="{384777B6-925B-49D9-A56E-392F6BF79C6C}" srcOrd="0" destOrd="0" presId="urn:microsoft.com/office/officeart/2005/8/layout/hierarchy1"/>
    <dgm:cxn modelId="{927C0DD3-D612-450C-8A0B-C09D6240B825}" type="presOf" srcId="{C726EB42-F445-48E0-BA91-506D87EA41CF}" destId="{C20DE9B3-3E35-4BFF-A1E9-4F48E671D001}" srcOrd="0" destOrd="0" presId="urn:microsoft.com/office/officeart/2005/8/layout/hierarchy1"/>
    <dgm:cxn modelId="{BA25D84A-553F-4955-BADB-369C3042CF1E}" type="presOf" srcId="{32A4492A-009A-4828-93E5-A43AA07E6287}" destId="{073C8743-05D4-474A-9F98-195D06AFD176}" srcOrd="0" destOrd="0" presId="urn:microsoft.com/office/officeart/2005/8/layout/hierarchy1"/>
    <dgm:cxn modelId="{65BEE8F0-72BA-4AE3-B7A4-3ED7FEBE7382}" type="presOf" srcId="{D6D21550-52B3-4E00-9EDB-610974E68D36}" destId="{401A13A7-697F-499B-BB10-E4099E4AB1EE}" srcOrd="0" destOrd="0" presId="urn:microsoft.com/office/officeart/2005/8/layout/hierarchy1"/>
    <dgm:cxn modelId="{831DF91C-7822-4BD9-A875-F4558EDB40BC}" type="presOf" srcId="{13152768-A4E7-41CF-A5F0-2C8522A9696E}" destId="{78DA0583-2645-4E54-AF7E-5F399833B5CC}" srcOrd="0" destOrd="0" presId="urn:microsoft.com/office/officeart/2005/8/layout/hierarchy1"/>
    <dgm:cxn modelId="{217D6B1D-591B-418E-A8EC-E331641DA245}" type="presOf" srcId="{DCBC7C1F-C14C-46C1-8CAD-0F6FA62C54B6}" destId="{41669EAB-2347-4EEA-896E-7FB2C243DFA0}" srcOrd="0" destOrd="0" presId="urn:microsoft.com/office/officeart/2005/8/layout/hierarchy1"/>
    <dgm:cxn modelId="{6617FCB7-A580-4C5B-B57B-3FC131A4368C}" type="presOf" srcId="{DD64E057-082D-434A-824D-A335B03F019B}" destId="{763111A6-7385-45FF-9416-B652DB53609E}" srcOrd="0" destOrd="0" presId="urn:microsoft.com/office/officeart/2005/8/layout/hierarchy1"/>
    <dgm:cxn modelId="{E114DC32-0943-40E7-A8B7-DB104A0250C5}" type="presOf" srcId="{544C3149-509C-47C2-BE3F-E6A624E44B7D}" destId="{08175DD4-F341-4AD4-AFE1-2391A59FDEF9}" srcOrd="0" destOrd="0" presId="urn:microsoft.com/office/officeart/2005/8/layout/hierarchy1"/>
    <dgm:cxn modelId="{5B4BC961-9E32-4AA1-A374-09E0297C0075}" type="presOf" srcId="{B526E3EA-6D40-4E3A-9DD8-7D2C3015BDD3}" destId="{47D08ECB-2BF7-40BB-BC7E-914BB7B52EC7}" srcOrd="0" destOrd="0" presId="urn:microsoft.com/office/officeart/2005/8/layout/hierarchy1"/>
    <dgm:cxn modelId="{3F10A2A9-3DC8-4CBE-B7BE-ED71437C4A6D}" srcId="{DCBC7C1F-C14C-46C1-8CAD-0F6FA62C54B6}" destId="{544C3149-509C-47C2-BE3F-E6A624E44B7D}" srcOrd="1" destOrd="0" parTransId="{BFFC2342-54C3-4D60-897F-E6639374DE2E}" sibTransId="{A7527DB2-B84B-4496-9039-8D5B83016538}"/>
    <dgm:cxn modelId="{58DDCF4B-DFFF-4EE7-8714-6669C7E0E842}" srcId="{D6D21550-52B3-4E00-9EDB-610974E68D36}" destId="{DCBC7C1F-C14C-46C1-8CAD-0F6FA62C54B6}" srcOrd="0" destOrd="0" parTransId="{764B3BAD-E7C4-4078-BE70-A864D41013A7}" sibTransId="{13379152-BACD-46EC-B920-73ACC11AB298}"/>
    <dgm:cxn modelId="{B4396813-170E-4DD4-8D92-563FA929ED97}" srcId="{DCBC7C1F-C14C-46C1-8CAD-0F6FA62C54B6}" destId="{32A4492A-009A-4828-93E5-A43AA07E6287}" srcOrd="0" destOrd="0" parTransId="{B526E3EA-6D40-4E3A-9DD8-7D2C3015BDD3}" sibTransId="{097AB260-287B-4477-9D68-87F0D4D0B854}"/>
    <dgm:cxn modelId="{ED648AA6-894A-4B10-851D-3FE602831C08}" type="presOf" srcId="{96DC51FC-1E7B-4CD2-9152-8AF835A25879}" destId="{20F67B85-0700-4D7C-8942-28934620FF74}" srcOrd="0" destOrd="0" presId="urn:microsoft.com/office/officeart/2005/8/layout/hierarchy1"/>
    <dgm:cxn modelId="{E3085F20-970F-40E8-B979-F6B24DC7BE39}" type="presOf" srcId="{B19D69A3-5952-47A1-9DD4-50BE50107930}" destId="{77F252FA-3D88-46E1-9AC1-9B15E3DF724A}" srcOrd="0" destOrd="0" presId="urn:microsoft.com/office/officeart/2005/8/layout/hierarchy1"/>
    <dgm:cxn modelId="{D9949051-C652-4C7E-90D3-3BD8E522D8FD}" srcId="{DCBC7C1F-C14C-46C1-8CAD-0F6FA62C54B6}" destId="{DD64E057-082D-434A-824D-A335B03F019B}" srcOrd="3" destOrd="0" parTransId="{13152768-A4E7-41CF-A5F0-2C8522A9696E}" sibTransId="{D2F862DE-BB51-4AF5-9C77-66E255479B3E}"/>
    <dgm:cxn modelId="{389D96C4-8477-4EF3-8811-A2DE56800F70}" srcId="{DCBC7C1F-C14C-46C1-8CAD-0F6FA62C54B6}" destId="{96DC51FC-1E7B-4CD2-9152-8AF835A25879}" srcOrd="2" destOrd="0" parTransId="{C726EB42-F445-48E0-BA91-506D87EA41CF}" sibTransId="{066FF7B5-7108-4E97-A75D-087833C413FB}"/>
    <dgm:cxn modelId="{1C055DE3-0D2C-44B9-A8CF-121F81BB6ECD}" type="presParOf" srcId="{401A13A7-697F-499B-BB10-E4099E4AB1EE}" destId="{A806EE7F-7B32-4AE3-9072-C0A85ADC6012}" srcOrd="0" destOrd="0" presId="urn:microsoft.com/office/officeart/2005/8/layout/hierarchy1"/>
    <dgm:cxn modelId="{198F41AB-65A0-440A-AB07-F73DAC59E5E1}" type="presParOf" srcId="{A806EE7F-7B32-4AE3-9072-C0A85ADC6012}" destId="{6832009F-9307-4EB9-AFC6-4F9EE58050A2}" srcOrd="0" destOrd="0" presId="urn:microsoft.com/office/officeart/2005/8/layout/hierarchy1"/>
    <dgm:cxn modelId="{70028229-38BB-466A-96DA-8F2F98B84F0E}" type="presParOf" srcId="{6832009F-9307-4EB9-AFC6-4F9EE58050A2}" destId="{75405E88-FD1B-4D03-9D5D-7FD001BABD48}" srcOrd="0" destOrd="0" presId="urn:microsoft.com/office/officeart/2005/8/layout/hierarchy1"/>
    <dgm:cxn modelId="{2D768A59-45A9-4112-8D8D-F7DA54C6407A}" type="presParOf" srcId="{6832009F-9307-4EB9-AFC6-4F9EE58050A2}" destId="{41669EAB-2347-4EEA-896E-7FB2C243DFA0}" srcOrd="1" destOrd="0" presId="urn:microsoft.com/office/officeart/2005/8/layout/hierarchy1"/>
    <dgm:cxn modelId="{802A9E30-0C0F-4455-8437-00E2AB4869D6}" type="presParOf" srcId="{A806EE7F-7B32-4AE3-9072-C0A85ADC6012}" destId="{D8DFBD60-EF2A-4150-A784-6C2897003D22}" srcOrd="1" destOrd="0" presId="urn:microsoft.com/office/officeart/2005/8/layout/hierarchy1"/>
    <dgm:cxn modelId="{575362D3-EA7B-487D-9615-5D2704AB5653}" type="presParOf" srcId="{D8DFBD60-EF2A-4150-A784-6C2897003D22}" destId="{47D08ECB-2BF7-40BB-BC7E-914BB7B52EC7}" srcOrd="0" destOrd="0" presId="urn:microsoft.com/office/officeart/2005/8/layout/hierarchy1"/>
    <dgm:cxn modelId="{4888FF82-DC85-4695-ABC9-7DC4D1222328}" type="presParOf" srcId="{D8DFBD60-EF2A-4150-A784-6C2897003D22}" destId="{AB5B6D94-D136-4166-A3E9-99A9069288A5}" srcOrd="1" destOrd="0" presId="urn:microsoft.com/office/officeart/2005/8/layout/hierarchy1"/>
    <dgm:cxn modelId="{8D00BB48-52F6-4165-9A9C-1FEDE6958841}" type="presParOf" srcId="{AB5B6D94-D136-4166-A3E9-99A9069288A5}" destId="{62043208-B9ED-4F41-B33F-A9296AB8732B}" srcOrd="0" destOrd="0" presId="urn:microsoft.com/office/officeart/2005/8/layout/hierarchy1"/>
    <dgm:cxn modelId="{7CE0E89B-2A73-4A18-B244-BCB148DB6597}" type="presParOf" srcId="{62043208-B9ED-4F41-B33F-A9296AB8732B}" destId="{5C606D8E-69F3-4CD1-B868-FB7455C558DB}" srcOrd="0" destOrd="0" presId="urn:microsoft.com/office/officeart/2005/8/layout/hierarchy1"/>
    <dgm:cxn modelId="{D0B8070C-9CFD-4927-BC1F-68FA3C5D34CF}" type="presParOf" srcId="{62043208-B9ED-4F41-B33F-A9296AB8732B}" destId="{073C8743-05D4-474A-9F98-195D06AFD176}" srcOrd="1" destOrd="0" presId="urn:microsoft.com/office/officeart/2005/8/layout/hierarchy1"/>
    <dgm:cxn modelId="{C1AE6058-9C50-4EFD-BBE3-8CA884FA4C2F}" type="presParOf" srcId="{AB5B6D94-D136-4166-A3E9-99A9069288A5}" destId="{87DDE1A0-8BAE-4BF5-AB79-E69D87CD2417}" srcOrd="1" destOrd="0" presId="urn:microsoft.com/office/officeart/2005/8/layout/hierarchy1"/>
    <dgm:cxn modelId="{B473712F-268D-4A43-9DAD-E9560A3C8938}" type="presParOf" srcId="{D8DFBD60-EF2A-4150-A784-6C2897003D22}" destId="{384777B6-925B-49D9-A56E-392F6BF79C6C}" srcOrd="2" destOrd="0" presId="urn:microsoft.com/office/officeart/2005/8/layout/hierarchy1"/>
    <dgm:cxn modelId="{E62B8D77-5AB7-4E8A-84BC-69BCC01D2AC6}" type="presParOf" srcId="{D8DFBD60-EF2A-4150-A784-6C2897003D22}" destId="{79F75557-0EFE-44E3-BDCC-3C65154B9009}" srcOrd="3" destOrd="0" presId="urn:microsoft.com/office/officeart/2005/8/layout/hierarchy1"/>
    <dgm:cxn modelId="{DC590FD7-46E7-400A-9EE3-C4527BF09078}" type="presParOf" srcId="{79F75557-0EFE-44E3-BDCC-3C65154B9009}" destId="{662533A4-5BB9-4C1F-B7C0-5F7964936E03}" srcOrd="0" destOrd="0" presId="urn:microsoft.com/office/officeart/2005/8/layout/hierarchy1"/>
    <dgm:cxn modelId="{3DE46AF9-A29A-43BE-B321-A15526E90945}" type="presParOf" srcId="{662533A4-5BB9-4C1F-B7C0-5F7964936E03}" destId="{FF9D575D-F3BC-460B-B697-30C17A9A971F}" srcOrd="0" destOrd="0" presId="urn:microsoft.com/office/officeart/2005/8/layout/hierarchy1"/>
    <dgm:cxn modelId="{BA211806-1580-4892-B426-14F521B7A4B8}" type="presParOf" srcId="{662533A4-5BB9-4C1F-B7C0-5F7964936E03}" destId="{08175DD4-F341-4AD4-AFE1-2391A59FDEF9}" srcOrd="1" destOrd="0" presId="urn:microsoft.com/office/officeart/2005/8/layout/hierarchy1"/>
    <dgm:cxn modelId="{9DD1BDB4-9D4A-406C-84DE-59A8397FF8E4}" type="presParOf" srcId="{79F75557-0EFE-44E3-BDCC-3C65154B9009}" destId="{AC350485-ED0A-4976-9DCC-21E0222B4034}" srcOrd="1" destOrd="0" presId="urn:microsoft.com/office/officeart/2005/8/layout/hierarchy1"/>
    <dgm:cxn modelId="{06E9133C-E760-47FF-AD57-6B1717C57268}" type="presParOf" srcId="{D8DFBD60-EF2A-4150-A784-6C2897003D22}" destId="{C20DE9B3-3E35-4BFF-A1E9-4F48E671D001}" srcOrd="4" destOrd="0" presId="urn:microsoft.com/office/officeart/2005/8/layout/hierarchy1"/>
    <dgm:cxn modelId="{5F676EED-795B-4C52-92EF-FDF200A81EFD}" type="presParOf" srcId="{D8DFBD60-EF2A-4150-A784-6C2897003D22}" destId="{25BBF65E-07E7-4E6F-864B-E92E7165770E}" srcOrd="5" destOrd="0" presId="urn:microsoft.com/office/officeart/2005/8/layout/hierarchy1"/>
    <dgm:cxn modelId="{3797B8B5-EF9A-4F4E-BB98-3CE9A9B40A6F}" type="presParOf" srcId="{25BBF65E-07E7-4E6F-864B-E92E7165770E}" destId="{6DDD65EA-8131-4EBE-A6DF-8D44E5B05F79}" srcOrd="0" destOrd="0" presId="urn:microsoft.com/office/officeart/2005/8/layout/hierarchy1"/>
    <dgm:cxn modelId="{CE7A8512-DBB0-472C-A0EB-65851C94634C}" type="presParOf" srcId="{6DDD65EA-8131-4EBE-A6DF-8D44E5B05F79}" destId="{B56B4D6E-35FD-4FCA-B606-41655CDEB6B8}" srcOrd="0" destOrd="0" presId="urn:microsoft.com/office/officeart/2005/8/layout/hierarchy1"/>
    <dgm:cxn modelId="{05FD4593-72F8-48FD-BC73-A41B0A0D0CCE}" type="presParOf" srcId="{6DDD65EA-8131-4EBE-A6DF-8D44E5B05F79}" destId="{20F67B85-0700-4D7C-8942-28934620FF74}" srcOrd="1" destOrd="0" presId="urn:microsoft.com/office/officeart/2005/8/layout/hierarchy1"/>
    <dgm:cxn modelId="{97E85BD1-D8CE-4DE9-8A05-17C287197AC7}" type="presParOf" srcId="{25BBF65E-07E7-4E6F-864B-E92E7165770E}" destId="{24E977FB-5FF0-4658-AD1B-F20FE4D4B5FE}" srcOrd="1" destOrd="0" presId="urn:microsoft.com/office/officeart/2005/8/layout/hierarchy1"/>
    <dgm:cxn modelId="{D0844DE3-BB40-4874-887A-665B74B68B9C}" type="presParOf" srcId="{D8DFBD60-EF2A-4150-A784-6C2897003D22}" destId="{78DA0583-2645-4E54-AF7E-5F399833B5CC}" srcOrd="6" destOrd="0" presId="urn:microsoft.com/office/officeart/2005/8/layout/hierarchy1"/>
    <dgm:cxn modelId="{1F28637E-DCDB-4747-ABEF-46E937072F1E}" type="presParOf" srcId="{D8DFBD60-EF2A-4150-A784-6C2897003D22}" destId="{418D741F-9598-4872-9B06-13C80E80A360}" srcOrd="7" destOrd="0" presId="urn:microsoft.com/office/officeart/2005/8/layout/hierarchy1"/>
    <dgm:cxn modelId="{5B526D60-8D38-4CDC-ADF7-876E14B8FD2F}" type="presParOf" srcId="{418D741F-9598-4872-9B06-13C80E80A360}" destId="{5C09F26C-37FE-4A4E-98AC-3A73FCFDB78C}" srcOrd="0" destOrd="0" presId="urn:microsoft.com/office/officeart/2005/8/layout/hierarchy1"/>
    <dgm:cxn modelId="{3D3D4027-E8B4-4169-9013-921B70A0030C}" type="presParOf" srcId="{5C09F26C-37FE-4A4E-98AC-3A73FCFDB78C}" destId="{0CF03492-5439-4A96-89DA-43DC93B3E827}" srcOrd="0" destOrd="0" presId="urn:microsoft.com/office/officeart/2005/8/layout/hierarchy1"/>
    <dgm:cxn modelId="{E52B7A94-CFE2-4A55-8D7C-05608D38FFE3}" type="presParOf" srcId="{5C09F26C-37FE-4A4E-98AC-3A73FCFDB78C}" destId="{763111A6-7385-45FF-9416-B652DB53609E}" srcOrd="1" destOrd="0" presId="urn:microsoft.com/office/officeart/2005/8/layout/hierarchy1"/>
    <dgm:cxn modelId="{3E0E40D0-AA02-467F-A1F8-06286C0444A7}" type="presParOf" srcId="{418D741F-9598-4872-9B06-13C80E80A360}" destId="{A93EE192-7A32-42CB-B2CF-C45E3995BB34}" srcOrd="1" destOrd="0" presId="urn:microsoft.com/office/officeart/2005/8/layout/hierarchy1"/>
    <dgm:cxn modelId="{3044B31F-8688-4F83-AE61-9C32647A4619}" type="presParOf" srcId="{D8DFBD60-EF2A-4150-A784-6C2897003D22}" destId="{68640155-51C0-495D-BAAA-F50E4D17D6EE}" srcOrd="8" destOrd="0" presId="urn:microsoft.com/office/officeart/2005/8/layout/hierarchy1"/>
    <dgm:cxn modelId="{B5847996-2FF5-4EF2-A664-57B287A6138B}" type="presParOf" srcId="{D8DFBD60-EF2A-4150-A784-6C2897003D22}" destId="{D9F4FC35-8929-4B32-859F-D000C1A5CA54}" srcOrd="9" destOrd="0" presId="urn:microsoft.com/office/officeart/2005/8/layout/hierarchy1"/>
    <dgm:cxn modelId="{F4C0D644-BE07-494D-BF8D-1F10A164F9BA}" type="presParOf" srcId="{D9F4FC35-8929-4B32-859F-D000C1A5CA54}" destId="{677D015F-1D1A-4198-815D-BEB34173700D}" srcOrd="0" destOrd="0" presId="urn:microsoft.com/office/officeart/2005/8/layout/hierarchy1"/>
    <dgm:cxn modelId="{26A57A77-6612-41C4-9EFA-37C6EC774201}" type="presParOf" srcId="{677D015F-1D1A-4198-815D-BEB34173700D}" destId="{D1EE2122-0B64-4D90-8DEB-D2D58A3E96AF}" srcOrd="0" destOrd="0" presId="urn:microsoft.com/office/officeart/2005/8/layout/hierarchy1"/>
    <dgm:cxn modelId="{AD5F3D59-2CBE-4ED7-AFEB-C147BDE9EE40}" type="presParOf" srcId="{677D015F-1D1A-4198-815D-BEB34173700D}" destId="{77F252FA-3D88-46E1-9AC1-9B15E3DF724A}" srcOrd="1" destOrd="0" presId="urn:microsoft.com/office/officeart/2005/8/layout/hierarchy1"/>
    <dgm:cxn modelId="{06919BAA-13A9-426B-95FE-FCBC4B197164}" type="presParOf" srcId="{D9F4FC35-8929-4B32-859F-D000C1A5CA54}" destId="{EF50D42B-C1D3-4216-B423-EEBFC131B85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8640155-51C0-495D-BAAA-F50E4D17D6EE}">
      <dsp:nvSpPr>
        <dsp:cNvPr id="0" name=""/>
        <dsp:cNvSpPr/>
      </dsp:nvSpPr>
      <dsp:spPr>
        <a:xfrm>
          <a:off x="2485088" y="442897"/>
          <a:ext cx="1966008" cy="164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867"/>
              </a:lnTo>
              <a:lnTo>
                <a:pt x="1966008" y="102867"/>
              </a:lnTo>
              <a:lnTo>
                <a:pt x="1966008" y="16478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DA0583-2645-4E54-AF7E-5F399833B5CC}">
      <dsp:nvSpPr>
        <dsp:cNvPr id="0" name=""/>
        <dsp:cNvSpPr/>
      </dsp:nvSpPr>
      <dsp:spPr>
        <a:xfrm>
          <a:off x="2485088" y="442897"/>
          <a:ext cx="841655" cy="1943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465"/>
              </a:lnTo>
              <a:lnTo>
                <a:pt x="841655" y="132465"/>
              </a:lnTo>
              <a:lnTo>
                <a:pt x="841655" y="19438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0DE9B3-3E35-4BFF-A1E9-4F48E671D001}">
      <dsp:nvSpPr>
        <dsp:cNvPr id="0" name=""/>
        <dsp:cNvSpPr/>
      </dsp:nvSpPr>
      <dsp:spPr>
        <a:xfrm>
          <a:off x="2296189" y="442897"/>
          <a:ext cx="188899" cy="195341"/>
        </a:xfrm>
        <a:custGeom>
          <a:avLst/>
          <a:gdLst/>
          <a:ahLst/>
          <a:cxnLst/>
          <a:rect l="0" t="0" r="0" b="0"/>
          <a:pathLst>
            <a:path>
              <a:moveTo>
                <a:pt x="188899" y="0"/>
              </a:moveTo>
              <a:lnTo>
                <a:pt x="188899" y="133425"/>
              </a:lnTo>
              <a:lnTo>
                <a:pt x="0" y="133425"/>
              </a:lnTo>
              <a:lnTo>
                <a:pt x="0" y="195341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4777B6-925B-49D9-A56E-392F6BF79C6C}">
      <dsp:nvSpPr>
        <dsp:cNvPr id="0" name=""/>
        <dsp:cNvSpPr/>
      </dsp:nvSpPr>
      <dsp:spPr>
        <a:xfrm>
          <a:off x="1292896" y="442897"/>
          <a:ext cx="1192191" cy="194382"/>
        </a:xfrm>
        <a:custGeom>
          <a:avLst/>
          <a:gdLst/>
          <a:ahLst/>
          <a:cxnLst/>
          <a:rect l="0" t="0" r="0" b="0"/>
          <a:pathLst>
            <a:path>
              <a:moveTo>
                <a:pt x="1192191" y="0"/>
              </a:moveTo>
              <a:lnTo>
                <a:pt x="1192191" y="132465"/>
              </a:lnTo>
              <a:lnTo>
                <a:pt x="0" y="132465"/>
              </a:lnTo>
              <a:lnTo>
                <a:pt x="0" y="19438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D08ECB-2BF7-40BB-BC7E-914BB7B52EC7}">
      <dsp:nvSpPr>
        <dsp:cNvPr id="0" name=""/>
        <dsp:cNvSpPr/>
      </dsp:nvSpPr>
      <dsp:spPr>
        <a:xfrm>
          <a:off x="365784" y="442897"/>
          <a:ext cx="2119303" cy="194382"/>
        </a:xfrm>
        <a:custGeom>
          <a:avLst/>
          <a:gdLst/>
          <a:ahLst/>
          <a:cxnLst/>
          <a:rect l="0" t="0" r="0" b="0"/>
          <a:pathLst>
            <a:path>
              <a:moveTo>
                <a:pt x="2119303" y="0"/>
              </a:moveTo>
              <a:lnTo>
                <a:pt x="2119303" y="132465"/>
              </a:lnTo>
              <a:lnTo>
                <a:pt x="0" y="132465"/>
              </a:lnTo>
              <a:lnTo>
                <a:pt x="0" y="19438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405E88-FD1B-4D03-9D5D-7FD001BABD48}">
      <dsp:nvSpPr>
        <dsp:cNvPr id="0" name=""/>
        <dsp:cNvSpPr/>
      </dsp:nvSpPr>
      <dsp:spPr>
        <a:xfrm>
          <a:off x="1493517" y="18486"/>
          <a:ext cx="1983141" cy="4244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1669EAB-2347-4EEA-896E-7FB2C243DFA0}">
      <dsp:nvSpPr>
        <dsp:cNvPr id="0" name=""/>
        <dsp:cNvSpPr/>
      </dsp:nvSpPr>
      <dsp:spPr>
        <a:xfrm>
          <a:off x="1567780" y="89036"/>
          <a:ext cx="1983141" cy="4244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b="1" i="1" kern="1200">
              <a:latin typeface="Times New Roman" pitchFamily="18" charset="0"/>
              <a:cs typeface="Times New Roman" pitchFamily="18" charset="0"/>
            </a:rPr>
            <a:t>Tipuri de comportament</a:t>
          </a:r>
          <a:endParaRPr lang="en-US" sz="1200" b="1" i="1" kern="1200">
            <a:latin typeface="Times New Roman" pitchFamily="18" charset="0"/>
            <a:cs typeface="Times New Roman" pitchFamily="18" charset="0"/>
          </a:endParaRPr>
        </a:p>
      </dsp:txBody>
      <dsp:txXfrm>
        <a:off x="1580211" y="101467"/>
        <a:ext cx="1958279" cy="399548"/>
      </dsp:txXfrm>
    </dsp:sp>
    <dsp:sp modelId="{5C606D8E-69F3-4CD1-B868-FB7455C558DB}">
      <dsp:nvSpPr>
        <dsp:cNvPr id="0" name=""/>
        <dsp:cNvSpPr/>
      </dsp:nvSpPr>
      <dsp:spPr>
        <a:xfrm>
          <a:off x="306" y="637279"/>
          <a:ext cx="730955" cy="75943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073C8743-05D4-474A-9F98-195D06AFD176}">
      <dsp:nvSpPr>
        <dsp:cNvPr id="0" name=""/>
        <dsp:cNvSpPr/>
      </dsp:nvSpPr>
      <dsp:spPr>
        <a:xfrm>
          <a:off x="74569" y="707829"/>
          <a:ext cx="730955" cy="7594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b="1" i="1" kern="1200">
              <a:latin typeface="Times New Roman" pitchFamily="18" charset="0"/>
              <a:cs typeface="Times New Roman" pitchFamily="18" charset="0"/>
            </a:rPr>
            <a:t>Social</a:t>
          </a:r>
          <a:r>
            <a:rPr lang="ro-RO" sz="1200" kern="1200">
              <a:latin typeface="Times New Roman" pitchFamily="18" charset="0"/>
              <a:cs typeface="Times New Roman" pitchFamily="18" charset="0"/>
            </a:rPr>
            <a:t> ( albina, furnicile.fluturii)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95978" y="729238"/>
        <a:ext cx="688137" cy="716614"/>
      </dsp:txXfrm>
    </dsp:sp>
    <dsp:sp modelId="{FF9D575D-F3BC-460B-B697-30C17A9A971F}">
      <dsp:nvSpPr>
        <dsp:cNvPr id="0" name=""/>
        <dsp:cNvSpPr/>
      </dsp:nvSpPr>
      <dsp:spPr>
        <a:xfrm>
          <a:off x="879787" y="637279"/>
          <a:ext cx="826217" cy="88912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08175DD4-F341-4AD4-AFE1-2391A59FDEF9}">
      <dsp:nvSpPr>
        <dsp:cNvPr id="0" name=""/>
        <dsp:cNvSpPr/>
      </dsp:nvSpPr>
      <dsp:spPr>
        <a:xfrm>
          <a:off x="954050" y="707829"/>
          <a:ext cx="826217" cy="8891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b="1" i="1" kern="1200">
              <a:latin typeface="Times New Roman" pitchFamily="18" charset="0"/>
              <a:cs typeface="Times New Roman" pitchFamily="18" charset="0"/>
            </a:rPr>
            <a:t>Reproducere</a:t>
          </a:r>
          <a:r>
            <a:rPr lang="ro-RO" sz="1200" kern="1200">
              <a:latin typeface="Times New Roman" pitchFamily="18" charset="0"/>
              <a:cs typeface="Times New Roman" pitchFamily="18" charset="0"/>
            </a:rPr>
            <a:t> și îngrijire a puilor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978249" y="732028"/>
        <a:ext cx="777819" cy="840725"/>
      </dsp:txXfrm>
    </dsp:sp>
    <dsp:sp modelId="{B56B4D6E-35FD-4FCA-B606-41655CDEB6B8}">
      <dsp:nvSpPr>
        <dsp:cNvPr id="0" name=""/>
        <dsp:cNvSpPr/>
      </dsp:nvSpPr>
      <dsp:spPr>
        <a:xfrm>
          <a:off x="1862872" y="638239"/>
          <a:ext cx="866633" cy="87649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0F67B85-0700-4D7C-8942-28934620FF74}">
      <dsp:nvSpPr>
        <dsp:cNvPr id="0" name=""/>
        <dsp:cNvSpPr/>
      </dsp:nvSpPr>
      <dsp:spPr>
        <a:xfrm>
          <a:off x="1937134" y="708788"/>
          <a:ext cx="866633" cy="87649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b="1" i="1" kern="1200">
              <a:latin typeface="Times New Roman" pitchFamily="18" charset="0"/>
              <a:cs typeface="Times New Roman" pitchFamily="18" charset="0"/>
            </a:rPr>
            <a:t>Vânat</a:t>
          </a:r>
          <a:r>
            <a:rPr lang="ro-RO" sz="1200" kern="1200">
              <a:latin typeface="Times New Roman" pitchFamily="18" charset="0"/>
              <a:cs typeface="Times New Roman" pitchFamily="18" charset="0"/>
            </a:rPr>
            <a:t> (leii)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1962517" y="734171"/>
        <a:ext cx="815867" cy="825731"/>
      </dsp:txXfrm>
    </dsp:sp>
    <dsp:sp modelId="{0CF03492-5439-4A96-89DA-43DC93B3E827}">
      <dsp:nvSpPr>
        <dsp:cNvPr id="0" name=""/>
        <dsp:cNvSpPr/>
      </dsp:nvSpPr>
      <dsp:spPr>
        <a:xfrm>
          <a:off x="2869690" y="637279"/>
          <a:ext cx="914107" cy="82478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763111A6-7385-45FF-9416-B652DB53609E}">
      <dsp:nvSpPr>
        <dsp:cNvPr id="0" name=""/>
        <dsp:cNvSpPr/>
      </dsp:nvSpPr>
      <dsp:spPr>
        <a:xfrm>
          <a:off x="2943952" y="707829"/>
          <a:ext cx="914107" cy="8247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b="1" i="0" kern="1200">
              <a:latin typeface="Times New Roman" pitchFamily="18" charset="0"/>
              <a:cs typeface="Times New Roman" pitchFamily="18" charset="0"/>
            </a:rPr>
            <a:t>Hibernare</a:t>
          </a:r>
          <a:r>
            <a:rPr lang="ro-RO" sz="1200" kern="1200">
              <a:latin typeface="Times New Roman" pitchFamily="18" charset="0"/>
              <a:cs typeface="Times New Roman" pitchFamily="18" charset="0"/>
            </a:rPr>
            <a:t> (ursul)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2968109" y="731986"/>
        <a:ext cx="865793" cy="776473"/>
      </dsp:txXfrm>
    </dsp:sp>
    <dsp:sp modelId="{D1EE2122-0B64-4D90-8DEB-D2D58A3E96AF}">
      <dsp:nvSpPr>
        <dsp:cNvPr id="0" name=""/>
        <dsp:cNvSpPr/>
      </dsp:nvSpPr>
      <dsp:spPr>
        <a:xfrm>
          <a:off x="3932322" y="607681"/>
          <a:ext cx="1037547" cy="8850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77F252FA-3D88-46E1-9AC1-9B15E3DF724A}">
      <dsp:nvSpPr>
        <dsp:cNvPr id="0" name=""/>
        <dsp:cNvSpPr/>
      </dsp:nvSpPr>
      <dsp:spPr>
        <a:xfrm>
          <a:off x="4006585" y="678231"/>
          <a:ext cx="1037547" cy="88508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300" b="1" kern="1200">
              <a:latin typeface="Times New Roman" pitchFamily="18" charset="0"/>
              <a:cs typeface="Times New Roman" pitchFamily="18" charset="0"/>
            </a:rPr>
            <a:t>Migrație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300" b="1" kern="1200">
              <a:latin typeface="Times New Roman" pitchFamily="18" charset="0"/>
              <a:cs typeface="Times New Roman" pitchFamily="18" charset="0"/>
            </a:rPr>
            <a:t>(rândunica)</a:t>
          </a:r>
          <a:endParaRPr lang="en-US" sz="1300" b="1" kern="1200">
            <a:latin typeface="Times New Roman" pitchFamily="18" charset="0"/>
            <a:cs typeface="Times New Roman" pitchFamily="18" charset="0"/>
          </a:endParaRPr>
        </a:p>
      </dsp:txBody>
      <dsp:txXfrm>
        <a:off x="4032508" y="704154"/>
        <a:ext cx="985701" cy="8332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451DE38-511D-47C7-8589-690381930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790</Words>
  <Characters>4505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PC</cp:lastModifiedBy>
  <cp:revision>42</cp:revision>
  <dcterms:created xsi:type="dcterms:W3CDTF">2024-07-10T11:16:00Z</dcterms:created>
  <dcterms:modified xsi:type="dcterms:W3CDTF">2024-09-04T07:31:00Z</dcterms:modified>
</cp:coreProperties>
</file>