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700" w:rsidRPr="00576700" w:rsidRDefault="00576700" w:rsidP="00576700">
      <w:pPr>
        <w:rPr>
          <w:rFonts w:ascii="Times New Roman" w:hAnsi="Times New Roman" w:cs="Times New Roman"/>
          <w:b/>
          <w:sz w:val="32"/>
          <w:szCs w:val="28"/>
          <w:lang w:val="ru-RU"/>
        </w:rPr>
      </w:pPr>
      <w:r w:rsidRPr="00576700">
        <w:rPr>
          <w:rFonts w:ascii="Times New Roman" w:hAnsi="Times New Roman" w:cs="Times New Roman"/>
          <w:b/>
          <w:sz w:val="32"/>
          <w:szCs w:val="28"/>
          <w:lang w:val="ru-RU"/>
        </w:rPr>
        <w:t>МИНИСТЕРСТВО НА ОБРАЗОВАНИЕТО И ИЗСЛЕДВАНИЯТА НА РЕПУБЛИКА МОЛДОВА</w:t>
      </w:r>
    </w:p>
    <w:p w:rsidR="00576700" w:rsidRPr="00576700" w:rsidRDefault="00576700" w:rsidP="00576700">
      <w:pPr>
        <w:rPr>
          <w:sz w:val="28"/>
          <w:szCs w:val="28"/>
          <w:lang w:val="ru-RU"/>
        </w:rPr>
      </w:pPr>
    </w:p>
    <w:p w:rsidR="00576700" w:rsidRPr="00576700" w:rsidRDefault="00576700" w:rsidP="0057670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767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Обсъдено на Заседанието на 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етодическата 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омисия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__________________     ОДОБРЕНО ________</w:t>
      </w:r>
    </w:p>
    <w:p w:rsidR="00576700" w:rsidRPr="00576700" w:rsidRDefault="00576700" w:rsidP="0057670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5767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                                                       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Ръководител на Методическата Комисия</w:t>
      </w:r>
    </w:p>
    <w:p w:rsidR="00576700" w:rsidRPr="00576700" w:rsidRDefault="00576700" w:rsidP="00576700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5767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                                                                  </w:t>
      </w:r>
    </w:p>
    <w:p w:rsidR="00576700" w:rsidRPr="00576700" w:rsidRDefault="00576700" w:rsidP="005767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576700" w:rsidRPr="00576700" w:rsidRDefault="00576700" w:rsidP="0057670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576700" w:rsidRPr="00576700" w:rsidRDefault="00576700" w:rsidP="005767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</w:pPr>
      <w:r w:rsidRPr="00576700"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  <w:t>ДЪЛГОСРОЧЕН ДИДАКТИЧЕСКИ ПРОЕКТ</w:t>
      </w:r>
    </w:p>
    <w:p w:rsidR="00576700" w:rsidRDefault="00576700" w:rsidP="005767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</w:pPr>
      <w:r w:rsidRPr="00576700"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  <w:t xml:space="preserve">КЪМ УЧИЛИЩНАТА ДИСЦИПЛИНА </w:t>
      </w:r>
    </w:p>
    <w:p w:rsidR="00576700" w:rsidRPr="00576700" w:rsidRDefault="00576700" w:rsidP="005767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bg-BG" w:eastAsia="ru-RU"/>
        </w:rPr>
      </w:pPr>
      <w:r w:rsidRPr="00576700">
        <w:rPr>
          <w:rFonts w:ascii="Times New Roman" w:eastAsia="Times New Roman" w:hAnsi="Times New Roman" w:cs="Times New Roman"/>
          <w:b/>
          <w:sz w:val="32"/>
          <w:szCs w:val="28"/>
          <w:lang w:val="bg-BG" w:eastAsia="ru-RU"/>
        </w:rPr>
        <w:t>ИСТОРИЯ КУЛТУРА И ТРАДИЦИИ НА БЪЛГАРСКИЯ НАРОД</w:t>
      </w:r>
    </w:p>
    <w:p w:rsidR="00576700" w:rsidRPr="00576700" w:rsidRDefault="00576700" w:rsidP="005767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5767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(изготвен от работната група съгласно заповед на M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ОИ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№ 1544/2023 въз основа на учебната програма на дисциплината</w:t>
      </w:r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одобрен със заповед на 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МОИ</w:t>
      </w:r>
      <w:r w:rsidRPr="00576700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№ 906/2019)</w:t>
      </w:r>
    </w:p>
    <w:p w:rsidR="00576700" w:rsidRDefault="00576700" w:rsidP="00576700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</w:pPr>
      <w:r w:rsidRPr="00576700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 xml:space="preserve">                                                                                                          </w:t>
      </w:r>
    </w:p>
    <w:p w:rsidR="00576700" w:rsidRPr="00576700" w:rsidRDefault="00576700" w:rsidP="005767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</w:pPr>
      <w:r w:rsidRPr="00576700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II</w:t>
      </w:r>
      <w:r w:rsidRPr="00576700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-и  </w:t>
      </w:r>
      <w:r w:rsidRPr="00576700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 xml:space="preserve"> клас</w:t>
      </w:r>
    </w:p>
    <w:p w:rsidR="00576700" w:rsidRPr="00576700" w:rsidRDefault="00576700" w:rsidP="005767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576700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Година на обучение:</w:t>
      </w:r>
      <w:r w:rsidRPr="00576700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576700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_________________</w:t>
      </w:r>
    </w:p>
    <w:p w:rsidR="00576700" w:rsidRPr="00576700" w:rsidRDefault="00576700" w:rsidP="0057670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576700" w:rsidRPr="00576700" w:rsidRDefault="00576700" w:rsidP="0057670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576700" w:rsidRPr="00576700" w:rsidRDefault="00576700" w:rsidP="005767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576700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Учебно заведение _____________________________________ </w:t>
      </w:r>
      <w:r w:rsidRPr="005767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Населено място</w:t>
      </w:r>
      <w:r w:rsidRPr="00576700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__________________________</w:t>
      </w:r>
    </w:p>
    <w:p w:rsidR="00576700" w:rsidRPr="00576700" w:rsidRDefault="00576700" w:rsidP="005767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576700" w:rsidRPr="00576700" w:rsidRDefault="00576700" w:rsidP="005767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576700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Име, фамилия на учителя ______________________</w:t>
      </w:r>
      <w:r w:rsidRPr="005767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_______________</w:t>
      </w:r>
      <w:r w:rsidRPr="00576700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Педагогическа степен</w:t>
      </w:r>
      <w:r w:rsidRPr="005767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Pr="00576700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____________</w:t>
      </w:r>
    </w:p>
    <w:p w:rsidR="00576700" w:rsidRPr="00576700" w:rsidRDefault="00576700" w:rsidP="005767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</w:p>
    <w:p w:rsidR="00163355" w:rsidRPr="00A050AE" w:rsidRDefault="00163355" w:rsidP="00576700">
      <w:pP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</w:p>
    <w:p w:rsidR="006C7E5D" w:rsidRDefault="006C7E5D" w:rsidP="006C7E5D">
      <w:pPr>
        <w:tabs>
          <w:tab w:val="left" w:pos="1418"/>
          <w:tab w:val="left" w:pos="5325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1D9A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АДМИНИСТРИРАНЕ НА ПРЕДМЕТА</w:t>
      </w:r>
    </w:p>
    <w:tbl>
      <w:tblPr>
        <w:tblStyle w:val="22"/>
        <w:tblW w:w="0" w:type="auto"/>
        <w:tblInd w:w="5245" w:type="dxa"/>
        <w:tblBorders>
          <w:top w:val="single" w:sz="12" w:space="0" w:color="DEEAF6" w:themeColor="accent1" w:themeTint="33"/>
          <w:left w:val="single" w:sz="12" w:space="0" w:color="DEEAF6" w:themeColor="accent1" w:themeTint="33"/>
          <w:bottom w:val="single" w:sz="12" w:space="0" w:color="DEEAF6" w:themeColor="accent1" w:themeTint="33"/>
          <w:right w:val="single" w:sz="12" w:space="0" w:color="DEEAF6" w:themeColor="accent1" w:themeTint="33"/>
          <w:insideH w:val="single" w:sz="12" w:space="0" w:color="DEEAF6" w:themeColor="accent1" w:themeTint="33"/>
          <w:insideV w:val="single" w:sz="12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2501"/>
        <w:gridCol w:w="2419"/>
      </w:tblGrid>
      <w:tr w:rsidR="00992851" w:rsidRPr="00992851" w:rsidTr="007B4A70">
        <w:tc>
          <w:tcPr>
            <w:tcW w:w="0" w:type="auto"/>
            <w:shd w:val="clear" w:color="auto" w:fill="DEEAF6" w:themeFill="accent1" w:themeFillTint="33"/>
          </w:tcPr>
          <w:p w:rsidR="00992851" w:rsidRPr="00992851" w:rsidRDefault="00992851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Брой часове седмично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:rsidR="00992851" w:rsidRPr="00992851" w:rsidRDefault="00992851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Брой часове годишно</w:t>
            </w:r>
          </w:p>
        </w:tc>
      </w:tr>
      <w:tr w:rsidR="00992851" w:rsidRPr="00992851" w:rsidTr="007B4A70">
        <w:tc>
          <w:tcPr>
            <w:tcW w:w="0" w:type="auto"/>
          </w:tcPr>
          <w:p w:rsidR="00992851" w:rsidRPr="00992851" w:rsidRDefault="002300BE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992851"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0" w:type="auto"/>
          </w:tcPr>
          <w:p w:rsidR="00992851" w:rsidRPr="00992851" w:rsidRDefault="00742908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  <w:r w:rsidR="00992851"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часа</w:t>
            </w:r>
          </w:p>
        </w:tc>
      </w:tr>
    </w:tbl>
    <w:p w:rsidR="00992851" w:rsidRDefault="00992851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pPr w:leftFromText="180" w:rightFromText="180" w:vertAnchor="text" w:tblpX="31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9"/>
        <w:gridCol w:w="1701"/>
        <w:gridCol w:w="992"/>
        <w:gridCol w:w="992"/>
        <w:gridCol w:w="992"/>
        <w:gridCol w:w="1560"/>
      </w:tblGrid>
      <w:tr w:rsidR="003B048A" w:rsidRPr="003B048A" w:rsidTr="00D639B7">
        <w:tc>
          <w:tcPr>
            <w:tcW w:w="7769" w:type="dxa"/>
            <w:vMerge w:val="restart"/>
            <w:shd w:val="clear" w:color="auto" w:fill="DEEAF6" w:themeFill="accent1" w:themeFillTint="33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Учебни единици (модули)</w:t>
            </w:r>
          </w:p>
        </w:tc>
        <w:tc>
          <w:tcPr>
            <w:tcW w:w="1701" w:type="dxa"/>
            <w:vMerge w:val="restart"/>
            <w:shd w:val="clear" w:color="auto" w:fill="DEEAF6" w:themeFill="accent1" w:themeFillTint="33"/>
          </w:tcPr>
          <w:p w:rsidR="003B048A" w:rsidRPr="003B048A" w:rsidRDefault="003B048A" w:rsidP="00D63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Брой часове</w:t>
            </w:r>
          </w:p>
        </w:tc>
        <w:tc>
          <w:tcPr>
            <w:tcW w:w="2976" w:type="dxa"/>
            <w:gridSpan w:val="3"/>
            <w:shd w:val="clear" w:color="auto" w:fill="DEEAF6" w:themeFill="accent1" w:themeFillTint="33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Оценяване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3B048A" w:rsidRPr="003B048A" w:rsidRDefault="003B048A" w:rsidP="00D63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Бележки </w:t>
            </w:r>
          </w:p>
        </w:tc>
      </w:tr>
      <w:tr w:rsidR="003B048A" w:rsidRPr="003B048A" w:rsidTr="00D639B7">
        <w:tc>
          <w:tcPr>
            <w:tcW w:w="7769" w:type="dxa"/>
            <w:vMerge/>
            <w:shd w:val="clear" w:color="auto" w:fill="DEEAF6" w:themeFill="accent1" w:themeFillTint="33"/>
          </w:tcPr>
          <w:p w:rsidR="003B048A" w:rsidRPr="003B048A" w:rsidRDefault="003B048A" w:rsidP="00D63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  <w:vMerge/>
            <w:shd w:val="clear" w:color="auto" w:fill="DEEAF6" w:themeFill="accent1" w:themeFillTint="33"/>
          </w:tcPr>
          <w:p w:rsidR="003B048A" w:rsidRPr="003B048A" w:rsidRDefault="003B048A" w:rsidP="00D63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ПФО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СО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3B048A" w:rsidRPr="003B048A" w:rsidRDefault="003B048A" w:rsidP="00D63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B048A" w:rsidRPr="003B048A" w:rsidTr="00D639B7">
        <w:tc>
          <w:tcPr>
            <w:tcW w:w="14006" w:type="dxa"/>
            <w:gridSpan w:val="6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/>
              </w:rPr>
              <w:t xml:space="preserve">                            </w:t>
            </w:r>
            <w:r w:rsidRPr="003B048A">
              <w:rPr>
                <w:rFonts w:ascii="Times New Roman" w:eastAsia="Batang" w:hAnsi="Times New Roman" w:cs="Times New Roman"/>
                <w:b/>
                <w:sz w:val="24"/>
                <w:szCs w:val="24"/>
                <w:lang w:val="ro-RO" w:eastAsia="ru-RU"/>
              </w:rPr>
              <w:t>I</w:t>
            </w:r>
            <w:r w:rsidRPr="003B048A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</w:tr>
      <w:tr w:rsidR="003B048A" w:rsidRPr="003B048A" w:rsidTr="00D639B7">
        <w:tc>
          <w:tcPr>
            <w:tcW w:w="7769" w:type="dxa"/>
            <w:shd w:val="clear" w:color="auto" w:fill="auto"/>
          </w:tcPr>
          <w:p w:rsidR="003B048A" w:rsidRPr="003B048A" w:rsidRDefault="003B048A" w:rsidP="00D639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Модул     </w:t>
            </w: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Какво е родината?</w:t>
            </w:r>
          </w:p>
        </w:tc>
        <w:tc>
          <w:tcPr>
            <w:tcW w:w="1701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B048A" w:rsidRPr="003B048A" w:rsidTr="00D639B7">
        <w:tc>
          <w:tcPr>
            <w:tcW w:w="7769" w:type="dxa"/>
            <w:shd w:val="clear" w:color="auto" w:fill="auto"/>
          </w:tcPr>
          <w:p w:rsidR="003B048A" w:rsidRPr="003B048A" w:rsidRDefault="003B048A" w:rsidP="00D639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Модул    </w:t>
            </w: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Светът на българите </w:t>
            </w:r>
          </w:p>
        </w:tc>
        <w:tc>
          <w:tcPr>
            <w:tcW w:w="1701" w:type="dxa"/>
            <w:shd w:val="clear" w:color="auto" w:fill="auto"/>
          </w:tcPr>
          <w:p w:rsidR="003B048A" w:rsidRPr="003B048A" w:rsidRDefault="008821C7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B048A" w:rsidRPr="003B048A" w:rsidTr="00D639B7">
        <w:trPr>
          <w:trHeight w:val="269"/>
        </w:trPr>
        <w:tc>
          <w:tcPr>
            <w:tcW w:w="7769" w:type="dxa"/>
            <w:shd w:val="clear" w:color="auto" w:fill="EDEDED"/>
          </w:tcPr>
          <w:p w:rsidR="003B048A" w:rsidRPr="003B048A" w:rsidRDefault="003B048A" w:rsidP="00D63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Общо в 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  <w:tc>
          <w:tcPr>
            <w:tcW w:w="1701" w:type="dxa"/>
            <w:shd w:val="clear" w:color="auto" w:fill="EDEDED"/>
          </w:tcPr>
          <w:p w:rsidR="003B048A" w:rsidRPr="003B048A" w:rsidRDefault="008821C7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992" w:type="dxa"/>
            <w:shd w:val="clear" w:color="auto" w:fill="EDEDED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EDEDED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EDEDED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EDEDED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B048A" w:rsidRPr="003B048A" w:rsidTr="00D639B7">
        <w:tc>
          <w:tcPr>
            <w:tcW w:w="14006" w:type="dxa"/>
            <w:gridSpan w:val="6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/>
              </w:rPr>
              <w:t xml:space="preserve">                            </w:t>
            </w:r>
            <w:r w:rsidRPr="003B048A">
              <w:rPr>
                <w:rFonts w:ascii="Times New Roman" w:eastAsia="Batang" w:hAnsi="Times New Roman" w:cs="Times New Roman"/>
                <w:b/>
                <w:sz w:val="24"/>
                <w:szCs w:val="24"/>
                <w:lang w:val="ro-RO" w:eastAsia="ru-RU"/>
              </w:rPr>
              <w:t>II</w:t>
            </w:r>
            <w:r w:rsidRPr="003B048A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</w:tr>
      <w:tr w:rsidR="003B048A" w:rsidRPr="003B048A" w:rsidTr="00D639B7">
        <w:tc>
          <w:tcPr>
            <w:tcW w:w="7769" w:type="dxa"/>
            <w:shd w:val="clear" w:color="auto" w:fill="auto"/>
          </w:tcPr>
          <w:p w:rsidR="003B048A" w:rsidRPr="003B048A" w:rsidRDefault="003B048A" w:rsidP="00D639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Модул      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Светът на българите</w:t>
            </w:r>
          </w:p>
        </w:tc>
        <w:tc>
          <w:tcPr>
            <w:tcW w:w="1701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B048A" w:rsidRPr="003B048A" w:rsidTr="00D639B7">
        <w:tc>
          <w:tcPr>
            <w:tcW w:w="7769" w:type="dxa"/>
            <w:shd w:val="clear" w:color="auto" w:fill="auto"/>
          </w:tcPr>
          <w:p w:rsidR="003B048A" w:rsidRPr="003B048A" w:rsidRDefault="003B048A" w:rsidP="00D639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Модул     </w:t>
            </w: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Свещената памет </w:t>
            </w:r>
          </w:p>
        </w:tc>
        <w:tc>
          <w:tcPr>
            <w:tcW w:w="1701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B048A" w:rsidRPr="003B048A" w:rsidTr="00D639B7">
        <w:tc>
          <w:tcPr>
            <w:tcW w:w="7769" w:type="dxa"/>
            <w:shd w:val="clear" w:color="auto" w:fill="auto"/>
          </w:tcPr>
          <w:p w:rsidR="003B048A" w:rsidRPr="003B048A" w:rsidRDefault="003B048A" w:rsidP="00D639B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Модул     </w:t>
            </w: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Ехото на българските старини </w:t>
            </w:r>
          </w:p>
        </w:tc>
        <w:tc>
          <w:tcPr>
            <w:tcW w:w="1701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B048A" w:rsidRPr="003B048A" w:rsidTr="00D639B7">
        <w:tc>
          <w:tcPr>
            <w:tcW w:w="7769" w:type="dxa"/>
            <w:shd w:val="clear" w:color="auto" w:fill="auto"/>
          </w:tcPr>
          <w:p w:rsidR="003B048A" w:rsidRPr="003B048A" w:rsidRDefault="003B048A" w:rsidP="00D639B7">
            <w:pPr>
              <w:tabs>
                <w:tab w:val="left" w:pos="461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5.Модул       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Празниците, които ни обединяват </w:t>
            </w:r>
          </w:p>
        </w:tc>
        <w:tc>
          <w:tcPr>
            <w:tcW w:w="1701" w:type="dxa"/>
            <w:shd w:val="clear" w:color="auto" w:fill="auto"/>
          </w:tcPr>
          <w:p w:rsidR="003B048A" w:rsidRPr="003B048A" w:rsidRDefault="009F2FA7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B048A" w:rsidRPr="003B048A" w:rsidTr="00D639B7">
        <w:tc>
          <w:tcPr>
            <w:tcW w:w="7769" w:type="dxa"/>
            <w:shd w:val="clear" w:color="auto" w:fill="EDEDED"/>
          </w:tcPr>
          <w:p w:rsidR="003B048A" w:rsidRPr="003B048A" w:rsidRDefault="003B048A" w:rsidP="00D63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Общо във 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II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  <w:tc>
          <w:tcPr>
            <w:tcW w:w="1701" w:type="dxa"/>
            <w:shd w:val="clear" w:color="auto" w:fill="EDEDED"/>
          </w:tcPr>
          <w:p w:rsidR="003B048A" w:rsidRPr="003B048A" w:rsidRDefault="008821C7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992" w:type="dxa"/>
            <w:shd w:val="clear" w:color="auto" w:fill="EDEDED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EDEDED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2" w:type="dxa"/>
            <w:shd w:val="clear" w:color="auto" w:fill="EDEDED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EDEDED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B048A" w:rsidRPr="003B048A" w:rsidTr="00D639B7">
        <w:trPr>
          <w:trHeight w:val="427"/>
        </w:trPr>
        <w:tc>
          <w:tcPr>
            <w:tcW w:w="7769" w:type="dxa"/>
            <w:shd w:val="clear" w:color="auto" w:fill="auto"/>
          </w:tcPr>
          <w:p w:rsidR="003B048A" w:rsidRPr="003B048A" w:rsidRDefault="003B048A" w:rsidP="00D63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Общо за </w:t>
            </w:r>
            <w:r w:rsidRPr="003B0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учебната година</w:t>
            </w:r>
          </w:p>
        </w:tc>
        <w:tc>
          <w:tcPr>
            <w:tcW w:w="1701" w:type="dxa"/>
            <w:shd w:val="clear" w:color="auto" w:fill="FBE4D5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63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992" w:type="dxa"/>
            <w:shd w:val="clear" w:color="auto" w:fill="FBE4D5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FBE4D5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92" w:type="dxa"/>
            <w:shd w:val="clear" w:color="auto" w:fill="FBE4D5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B04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60" w:type="dxa"/>
            <w:shd w:val="clear" w:color="auto" w:fill="FBE4D5"/>
          </w:tcPr>
          <w:p w:rsidR="003B048A" w:rsidRPr="003B048A" w:rsidRDefault="003B048A" w:rsidP="00D6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8D1C2D" w:rsidRDefault="008D1C2D" w:rsidP="003C26FE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C7E5D" w:rsidRDefault="006C7E5D" w:rsidP="006C7E5D">
      <w:pPr>
        <w:tabs>
          <w:tab w:val="left" w:pos="1418"/>
          <w:tab w:val="left" w:pos="5325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П</w:t>
      </w:r>
      <w:r w:rsidRPr="00761D9A">
        <w:rPr>
          <w:rFonts w:ascii="Times New Roman" w:hAnsi="Times New Roman" w:cs="Times New Roman"/>
          <w:b/>
          <w:sz w:val="24"/>
          <w:szCs w:val="24"/>
          <w:lang w:val="bg-BG"/>
        </w:rPr>
        <w:t>репоръчан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училищен учебник</w:t>
      </w:r>
      <w:r w:rsidRPr="001F6CDC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576"/>
        <w:gridCol w:w="2694"/>
        <w:gridCol w:w="5244"/>
        <w:gridCol w:w="2552"/>
        <w:gridCol w:w="2246"/>
      </w:tblGrid>
      <w:tr w:rsidR="006C7E5D" w:rsidTr="00367915">
        <w:tc>
          <w:tcPr>
            <w:tcW w:w="1576" w:type="dxa"/>
            <w:shd w:val="clear" w:color="auto" w:fill="DEEAF6" w:themeFill="accent1" w:themeFillTint="33"/>
          </w:tcPr>
          <w:p w:rsidR="006C7E5D" w:rsidRDefault="006C7E5D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Клас 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:rsidR="006C7E5D" w:rsidRDefault="006C7E5D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Название</w:t>
            </w:r>
          </w:p>
          <w:p w:rsidR="006C7E5D" w:rsidRDefault="006C7E5D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:rsidR="006C7E5D" w:rsidRDefault="006C7E5D" w:rsidP="002357EA">
            <w:pPr>
              <w:tabs>
                <w:tab w:val="left" w:pos="689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Aвтори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C7E5D" w:rsidRDefault="006C7E5D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Издателство</w:t>
            </w:r>
          </w:p>
        </w:tc>
        <w:tc>
          <w:tcPr>
            <w:tcW w:w="2246" w:type="dxa"/>
            <w:shd w:val="clear" w:color="auto" w:fill="DEEAF6" w:themeFill="accent1" w:themeFillTint="33"/>
          </w:tcPr>
          <w:p w:rsidR="006C7E5D" w:rsidRDefault="006C7E5D" w:rsidP="002357EA">
            <w:pPr>
              <w:tabs>
                <w:tab w:val="left" w:pos="551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Годината на издаване</w:t>
            </w:r>
          </w:p>
        </w:tc>
      </w:tr>
      <w:tr w:rsidR="006C7E5D" w:rsidTr="00367915">
        <w:trPr>
          <w:trHeight w:val="961"/>
        </w:trPr>
        <w:tc>
          <w:tcPr>
            <w:tcW w:w="1576" w:type="dxa"/>
          </w:tcPr>
          <w:p w:rsidR="006C7E5D" w:rsidRDefault="006C7E5D" w:rsidP="002357EA">
            <w:pPr>
              <w:tabs>
                <w:tab w:val="left" w:pos="739"/>
                <w:tab w:val="center" w:pos="1387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7E5D" w:rsidRPr="008813A3" w:rsidRDefault="001B6E28" w:rsidP="002357EA">
            <w:pPr>
              <w:tabs>
                <w:tab w:val="left" w:pos="739"/>
                <w:tab w:val="center" w:pos="1387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8813A3">
              <w:rPr>
                <w:rFonts w:ascii="Times New Roman" w:hAnsi="Times New Roman"/>
                <w:sz w:val="24"/>
                <w:szCs w:val="24"/>
                <w:lang w:val="ro-MD"/>
              </w:rPr>
              <w:t>I</w:t>
            </w:r>
          </w:p>
        </w:tc>
        <w:tc>
          <w:tcPr>
            <w:tcW w:w="2694" w:type="dxa"/>
          </w:tcPr>
          <w:p w:rsidR="00BB3A44" w:rsidRDefault="00BB3A44" w:rsidP="002300BE">
            <w:pPr>
              <w:tabs>
                <w:tab w:val="left" w:pos="1418"/>
                <w:tab w:val="left" w:pos="532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«Моите корени»</w:t>
            </w:r>
          </w:p>
          <w:p w:rsidR="006C7E5D" w:rsidRPr="00851D08" w:rsidRDefault="001B6E28" w:rsidP="002300BE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B6E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Учебник по </w:t>
            </w:r>
            <w:r w:rsidR="002300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история култура и традиции на българския народ за 1-2</w:t>
            </w:r>
            <w:r w:rsidRPr="001B6E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кл.</w:t>
            </w:r>
          </w:p>
        </w:tc>
        <w:tc>
          <w:tcPr>
            <w:tcW w:w="5244" w:type="dxa"/>
          </w:tcPr>
          <w:p w:rsidR="00854384" w:rsidRPr="00854384" w:rsidRDefault="00BB3A44" w:rsidP="00854384">
            <w:pPr>
              <w:autoSpaceDE w:val="0"/>
              <w:autoSpaceDN w:val="0"/>
              <w:adjustRightInd w:val="0"/>
              <w:spacing w:after="2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  <w:t xml:space="preserve"> Елена Рацеева, Николай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  <w:t>ервенков</w:t>
            </w:r>
            <w:r w:rsidR="00854384" w:rsidRPr="00854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  <w:t>, Екате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  <w:t>рина Дериволкова,Мария Драганова</w:t>
            </w:r>
          </w:p>
          <w:p w:rsidR="006C7E5D" w:rsidRPr="00854384" w:rsidRDefault="006C7E5D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2" w:type="dxa"/>
          </w:tcPr>
          <w:p w:rsidR="006C7E5D" w:rsidRPr="00854384" w:rsidRDefault="006C7E5D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C7E5D" w:rsidRPr="00851D08" w:rsidRDefault="001B6E28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4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BB3A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MD"/>
              </w:rPr>
              <w:t>Univers Pedagogic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Chișină</w:t>
            </w:r>
          </w:p>
        </w:tc>
        <w:tc>
          <w:tcPr>
            <w:tcW w:w="2246" w:type="dxa"/>
          </w:tcPr>
          <w:p w:rsidR="006C7E5D" w:rsidRDefault="006C7E5D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7E5D" w:rsidRDefault="00BB3A44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2007</w:t>
            </w:r>
          </w:p>
          <w:p w:rsidR="006C7E5D" w:rsidRDefault="006C7E5D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7E5D" w:rsidRPr="00973B1A" w:rsidRDefault="006C7E5D" w:rsidP="002357EA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7E5D" w:rsidRPr="006D061D" w:rsidRDefault="006C7E5D" w:rsidP="006C7E5D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76700" w:rsidRDefault="00576700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2B20F7" w:rsidRPr="002B20F7" w:rsidRDefault="002B20F7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СПЕЦИФИЧНИ</w:t>
      </w:r>
      <w:r w:rsidRPr="002B20F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КОМПЕТЕНЦИИ / ЕДИНИЦИ НА КОМПЕТЕНЦИИТЕ / ЦЕЛИ</w:t>
      </w:r>
    </w:p>
    <w:tbl>
      <w:tblPr>
        <w:tblStyle w:val="1"/>
        <w:tblW w:w="14312" w:type="dxa"/>
        <w:tblLook w:val="04A0" w:firstRow="1" w:lastRow="0" w:firstColumn="1" w:lastColumn="0" w:noHBand="0" w:noVBand="1"/>
      </w:tblPr>
      <w:tblGrid>
        <w:gridCol w:w="2081"/>
        <w:gridCol w:w="7328"/>
        <w:gridCol w:w="4903"/>
      </w:tblGrid>
      <w:tr w:rsidR="002B20F7" w:rsidRPr="00576700" w:rsidTr="00367915">
        <w:tc>
          <w:tcPr>
            <w:tcW w:w="2081" w:type="dxa"/>
            <w:shd w:val="clear" w:color="auto" w:fill="DBE5F1"/>
          </w:tcPr>
          <w:p w:rsidR="002B20F7" w:rsidRPr="002B20F7" w:rsidRDefault="002B20F7" w:rsidP="002B20F7">
            <w:pPr>
              <w:tabs>
                <w:tab w:val="left" w:pos="438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</w:t>
            </w:r>
            <w:r w:rsidRPr="002B20F7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компетенции</w:t>
            </w:r>
          </w:p>
        </w:tc>
        <w:tc>
          <w:tcPr>
            <w:tcW w:w="7328" w:type="dxa"/>
            <w:shd w:val="clear" w:color="auto" w:fill="DBE5F1"/>
          </w:tcPr>
          <w:p w:rsidR="002B20F7" w:rsidRPr="002B20F7" w:rsidRDefault="002B20F7" w:rsidP="002B20F7">
            <w:pPr>
              <w:tabs>
                <w:tab w:val="left" w:pos="538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B20F7">
              <w:rPr>
                <w:lang w:val="bg-BG"/>
              </w:rPr>
              <w:t xml:space="preserve"> </w:t>
            </w:r>
            <w:r w:rsidRPr="002B20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Единици на компетенциите</w:t>
            </w:r>
          </w:p>
        </w:tc>
        <w:tc>
          <w:tcPr>
            <w:tcW w:w="4903" w:type="dxa"/>
            <w:shd w:val="clear" w:color="auto" w:fill="DBE5F1"/>
          </w:tcPr>
          <w:p w:rsidR="00A27D48" w:rsidRPr="00A27D48" w:rsidRDefault="00177F0B" w:rsidP="00A27D48">
            <w:pPr>
              <w:autoSpaceDE w:val="0"/>
              <w:autoSpaceDN w:val="0"/>
              <w:adjustRightInd w:val="0"/>
              <w:ind w:left="28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Към края на 2</w:t>
            </w:r>
            <w:r w:rsidR="00A27D48" w:rsidRPr="00A27D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клас ученикът ще е способен да:</w:t>
            </w:r>
          </w:p>
          <w:p w:rsidR="002B20F7" w:rsidRPr="002B20F7" w:rsidRDefault="002B20F7" w:rsidP="002B20F7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B20F7" w:rsidRPr="00576700" w:rsidTr="00367915">
        <w:tc>
          <w:tcPr>
            <w:tcW w:w="2081" w:type="dxa"/>
          </w:tcPr>
          <w:p w:rsidR="002300BE" w:rsidRPr="002300BE" w:rsidRDefault="002B20F7" w:rsidP="002300B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shd w:val="clear" w:color="auto" w:fill="FFFFFF"/>
                <w:lang w:val="bg-BG"/>
              </w:rPr>
              <w:t>1.</w:t>
            </w: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lang w:val="bg-BG"/>
              </w:rPr>
              <w:t xml:space="preserve"> </w:t>
            </w:r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Осъзнаване на своята етническа и гражданска идентичност с проявено </w:t>
            </w:r>
            <w:proofErr w:type="gram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ценностно  отношение</w:t>
            </w:r>
            <w:proofErr w:type="gram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съпричастност към културното многообразие на Република Молдова и гордост за постиженията на етнокултурната си общност.</w:t>
            </w:r>
          </w:p>
          <w:p w:rsidR="002B20F7" w:rsidRPr="002300BE" w:rsidRDefault="002B20F7" w:rsidP="002300B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28" w:type="dxa"/>
          </w:tcPr>
          <w:p w:rsidR="00D639B7" w:rsidRDefault="00D639B7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639B7">
              <w:rPr>
                <w:rFonts w:ascii="Times New Roman" w:hAnsi="Times New Roman"/>
                <w:sz w:val="24"/>
                <w:szCs w:val="24"/>
              </w:rPr>
              <w:t xml:space="preserve">.1. Разпознава и определя във времето молдовски официални празници. </w:t>
            </w:r>
          </w:p>
          <w:p w:rsidR="00D639B7" w:rsidRDefault="00D639B7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D639B7">
              <w:rPr>
                <w:rFonts w:ascii="Times New Roman" w:hAnsi="Times New Roman"/>
                <w:sz w:val="24"/>
                <w:szCs w:val="24"/>
              </w:rPr>
              <w:t xml:space="preserve">1.2. Владее в общ вид информация за българите в Молдова. </w:t>
            </w:r>
          </w:p>
          <w:p w:rsidR="00D639B7" w:rsidRDefault="00D639B7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D639B7">
              <w:rPr>
                <w:rFonts w:ascii="Times New Roman" w:hAnsi="Times New Roman"/>
                <w:sz w:val="24"/>
                <w:szCs w:val="24"/>
              </w:rPr>
              <w:t>1.3. Назовава селища, където българите живеят компактно.</w:t>
            </w:r>
          </w:p>
          <w:p w:rsidR="001004C8" w:rsidRPr="001004C8" w:rsidRDefault="00D639B7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D639B7">
              <w:rPr>
                <w:rFonts w:ascii="Times New Roman" w:hAnsi="Times New Roman"/>
                <w:sz w:val="24"/>
                <w:szCs w:val="24"/>
              </w:rPr>
              <w:t>1.4. Знае имената на известни личности от българската общност.</w:t>
            </w:r>
          </w:p>
        </w:tc>
        <w:tc>
          <w:tcPr>
            <w:tcW w:w="4903" w:type="dxa"/>
          </w:tcPr>
          <w:p w:rsidR="00E2033B" w:rsidRPr="00E2033B" w:rsidRDefault="00E2033B" w:rsidP="00E2033B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 във времето държавните празници на Република Молдова, като общи за всички граждани на държавата; </w:t>
            </w:r>
          </w:p>
          <w:p w:rsidR="00E2033B" w:rsidRPr="00E2033B" w:rsidRDefault="00E2033B" w:rsidP="00E2033B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назовава селища в Република Молдова, където българите живеят компактно;</w:t>
            </w:r>
          </w:p>
          <w:p w:rsidR="00E2033B" w:rsidRPr="00E2033B" w:rsidRDefault="00E2033B" w:rsidP="00E2033B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 xml:space="preserve"> назовава имената на известни личности от българската общност, </w:t>
            </w:r>
            <w:r w:rsidR="008D2779">
              <w:rPr>
                <w:rFonts w:ascii="Times New Roman" w:eastAsia="Times New Roman" w:hAnsi="Times New Roman"/>
                <w:sz w:val="24"/>
                <w:szCs w:val="24"/>
              </w:rPr>
              <w:t>кат</w:t>
            </w:r>
            <w:r w:rsidR="00216937">
              <w:rPr>
                <w:rFonts w:ascii="Times New Roman" w:eastAsia="Times New Roman" w:hAnsi="Times New Roman"/>
                <w:sz w:val="24"/>
                <w:szCs w:val="24"/>
              </w:rPr>
              <w:t xml:space="preserve">о коментира с какво </w:t>
            </w:r>
            <w:proofErr w:type="gramStart"/>
            <w:r w:rsidR="00216937">
              <w:rPr>
                <w:rFonts w:ascii="Times New Roman" w:eastAsia="Times New Roman" w:hAnsi="Times New Roman"/>
                <w:sz w:val="24"/>
                <w:szCs w:val="24"/>
              </w:rPr>
              <w:t xml:space="preserve">са </w:t>
            </w:r>
            <w:r w:rsidR="008D2779">
              <w:rPr>
                <w:rFonts w:ascii="Times New Roman" w:eastAsia="Times New Roman" w:hAnsi="Times New Roman"/>
                <w:sz w:val="24"/>
                <w:szCs w:val="24"/>
              </w:rPr>
              <w:t xml:space="preserve"> прочути</w:t>
            </w:r>
            <w:proofErr w:type="gramEnd"/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1004C8" w:rsidRPr="001004C8" w:rsidRDefault="001004C8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B20F7" w:rsidRPr="001004C8" w:rsidRDefault="002B20F7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B20F7" w:rsidRPr="00576700" w:rsidTr="00367915">
        <w:tc>
          <w:tcPr>
            <w:tcW w:w="2081" w:type="dxa"/>
          </w:tcPr>
          <w:p w:rsidR="002B20F7" w:rsidRPr="002300BE" w:rsidRDefault="002300BE" w:rsidP="002B20F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BE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2. </w:t>
            </w:r>
            <w:r w:rsidRPr="002300BE">
              <w:rPr>
                <w:rFonts w:ascii="Times New Roman" w:hAnsi="Times New Roman"/>
                <w:sz w:val="24"/>
                <w:szCs w:val="24"/>
              </w:rPr>
              <w:t xml:space="preserve">Разпознаване на етнокултурните символи, елементи на материалната и духовната традиционна култура в различни контексти с </w:t>
            </w:r>
            <w:r w:rsidRPr="002300BE">
              <w:rPr>
                <w:rFonts w:ascii="Times New Roman" w:hAnsi="Times New Roman"/>
                <w:sz w:val="24"/>
                <w:szCs w:val="24"/>
              </w:rPr>
              <w:lastRenderedPageBreak/>
              <w:t>позитивно отношение към историята и културното наследие на българския народ.</w:t>
            </w:r>
          </w:p>
        </w:tc>
        <w:tc>
          <w:tcPr>
            <w:tcW w:w="7328" w:type="dxa"/>
          </w:tcPr>
          <w:p w:rsidR="00E2033B" w:rsidRPr="00E2033B" w:rsidRDefault="00E2033B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E2033B">
              <w:rPr>
                <w:rFonts w:ascii="Times New Roman" w:hAnsi="Times New Roman"/>
                <w:sz w:val="24"/>
              </w:rPr>
              <w:lastRenderedPageBreak/>
              <w:t xml:space="preserve">2.1. Опознава елементи на традиционния начин на живота на българите. </w:t>
            </w:r>
          </w:p>
          <w:p w:rsidR="00E2033B" w:rsidRDefault="00E2033B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E2033B">
              <w:rPr>
                <w:rFonts w:ascii="Times New Roman" w:hAnsi="Times New Roman"/>
                <w:sz w:val="24"/>
              </w:rPr>
              <w:t xml:space="preserve">2.2. Назовава предмети от покъщнина. </w:t>
            </w:r>
          </w:p>
          <w:p w:rsidR="00E2033B" w:rsidRP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E2033B">
              <w:rPr>
                <w:rFonts w:ascii="Times New Roman" w:hAnsi="Times New Roman"/>
                <w:sz w:val="24"/>
              </w:rPr>
              <w:t xml:space="preserve">2.3. Сравнява съвременното и традиционното българско жилище. </w:t>
            </w:r>
          </w:p>
          <w:p w:rsidR="005A467D" w:rsidRPr="00E2033B" w:rsidRDefault="005A467D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4903" w:type="dxa"/>
          </w:tcPr>
          <w:p w:rsidR="00B07E76" w:rsidRPr="00B07E76" w:rsidRDefault="00B07E76" w:rsidP="00B07E7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BF69B4" w:rsidRPr="00BF69B4" w:rsidRDefault="00BF69B4" w:rsidP="00BF69B4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F69B4">
              <w:rPr>
                <w:rFonts w:ascii="Times New Roman" w:hAnsi="Times New Roman"/>
                <w:sz w:val="24"/>
                <w:szCs w:val="24"/>
              </w:rPr>
              <w:t xml:space="preserve">-назовава реалии от традиционния живот на българите, като коментира особен колорит на българския свят (кухня, облекло, </w:t>
            </w:r>
          </w:p>
          <w:p w:rsidR="00BF69B4" w:rsidRPr="00BF69B4" w:rsidRDefault="00BF69B4" w:rsidP="00BF69B4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F69B4">
              <w:rPr>
                <w:rFonts w:ascii="Times New Roman" w:hAnsi="Times New Roman"/>
                <w:sz w:val="24"/>
                <w:szCs w:val="24"/>
              </w:rPr>
              <w:t>покъщнина, музикални инструменти, занаяти);</w:t>
            </w:r>
          </w:p>
          <w:p w:rsidR="00BF69B4" w:rsidRPr="00E2033B" w:rsidRDefault="00BF69B4" w:rsidP="00BF69B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 xml:space="preserve">описва най- характерните особености при честването на основните традиционни български празници Коледа, Нова година, </w:t>
            </w:r>
          </w:p>
          <w:p w:rsidR="00BF69B4" w:rsidRPr="00E2033B" w:rsidRDefault="00BF69B4" w:rsidP="00BF69B4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Лазаруване, Сирни заговезни, Великден, Троица;</w:t>
            </w:r>
          </w:p>
          <w:p w:rsidR="002B20F7" w:rsidRPr="002B20F7" w:rsidRDefault="002B20F7" w:rsidP="00E2033B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0F7" w:rsidRPr="00576700" w:rsidTr="00367915">
        <w:tc>
          <w:tcPr>
            <w:tcW w:w="2081" w:type="dxa"/>
          </w:tcPr>
          <w:p w:rsidR="002300BE" w:rsidRPr="002300BE" w:rsidRDefault="002B20F7" w:rsidP="002300BE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lang w:val="bg-BG"/>
              </w:rPr>
              <w:lastRenderedPageBreak/>
              <w:t>3.</w:t>
            </w:r>
            <w:r w:rsidRPr="002B20F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2300BE" w:rsidRPr="002300BE">
              <w:rPr>
                <w:rFonts w:ascii="Times New Roman" w:hAnsi="Times New Roman"/>
                <w:sz w:val="24"/>
                <w:szCs w:val="24"/>
              </w:rPr>
              <w:t>Прилагане на елементи на етнокултурните български традиции и обичаи в учебни и всекидневни ситуации с готовността активно да се изучават и да се съхраняват местните им особености.</w:t>
            </w:r>
          </w:p>
          <w:p w:rsidR="002B20F7" w:rsidRPr="002300BE" w:rsidRDefault="002B20F7" w:rsidP="002B20F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</w:tcPr>
          <w:p w:rsidR="00E2033B" w:rsidRP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Запознава се с традиционно-</w:t>
            </w:r>
            <w:r w:rsidRPr="00E2033B">
              <w:rPr>
                <w:rFonts w:ascii="Times New Roman" w:hAnsi="Times New Roman"/>
                <w:sz w:val="24"/>
                <w:szCs w:val="24"/>
              </w:rPr>
              <w:t xml:space="preserve">битовия колорит на българския свят – кухня, облекло, музика и музикални инструменти. </w:t>
            </w:r>
          </w:p>
          <w:p w:rsidR="00E2033B" w:rsidRP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E2033B">
              <w:rPr>
                <w:rFonts w:ascii="Times New Roman" w:hAnsi="Times New Roman"/>
                <w:sz w:val="24"/>
                <w:szCs w:val="24"/>
              </w:rPr>
              <w:t xml:space="preserve">3.2. Осъзнава сакралната роля на хляба и българското отношение към него. </w:t>
            </w:r>
          </w:p>
          <w:p w:rsidR="00E2033B" w:rsidRP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E2033B">
              <w:rPr>
                <w:rFonts w:ascii="Times New Roman" w:hAnsi="Times New Roman"/>
                <w:sz w:val="24"/>
                <w:szCs w:val="24"/>
              </w:rPr>
              <w:t xml:space="preserve">3.3. Разбира и коментира обичаи при сеитба, жътва и вършитба. </w:t>
            </w:r>
          </w:p>
          <w:p w:rsidR="00E2033B" w:rsidRP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E2033B">
              <w:rPr>
                <w:rFonts w:ascii="Times New Roman" w:hAnsi="Times New Roman"/>
                <w:sz w:val="24"/>
                <w:szCs w:val="24"/>
              </w:rPr>
              <w:t xml:space="preserve">3.4. Назовава основните традиционни български земеделски интереси и усилия на българина. </w:t>
            </w:r>
          </w:p>
          <w:p w:rsidR="00E2033B" w:rsidRP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E2033B">
              <w:rPr>
                <w:rFonts w:ascii="Times New Roman" w:hAnsi="Times New Roman"/>
                <w:sz w:val="24"/>
                <w:szCs w:val="24"/>
              </w:rPr>
              <w:t xml:space="preserve">3.5. Осъзнава ключовите думи в обредните благословии и на тази основа прави извод за същността на основните български традиции и обреди. </w:t>
            </w:r>
          </w:p>
          <w:p w:rsid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E2033B">
              <w:rPr>
                <w:rFonts w:ascii="Times New Roman" w:hAnsi="Times New Roman"/>
                <w:sz w:val="24"/>
                <w:szCs w:val="24"/>
              </w:rPr>
              <w:t>3.6. Изказва благопожелания според народни обичаи.</w:t>
            </w:r>
          </w:p>
          <w:p w:rsid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E2033B">
              <w:rPr>
                <w:rFonts w:ascii="Times New Roman" w:hAnsi="Times New Roman"/>
                <w:sz w:val="24"/>
                <w:szCs w:val="24"/>
              </w:rPr>
              <w:t xml:space="preserve">3.7. Осъзнава България като прародината, откъдето са дошли предците. </w:t>
            </w:r>
          </w:p>
          <w:p w:rsid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E2033B">
              <w:rPr>
                <w:rFonts w:ascii="Times New Roman" w:hAnsi="Times New Roman"/>
                <w:sz w:val="24"/>
                <w:szCs w:val="24"/>
              </w:rPr>
              <w:t xml:space="preserve">3.8. Владее общи сведения за най-значими събития от миналото и настояще на българите. </w:t>
            </w:r>
          </w:p>
          <w:p w:rsid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E2033B">
              <w:rPr>
                <w:rFonts w:ascii="Times New Roman" w:hAnsi="Times New Roman"/>
                <w:sz w:val="24"/>
                <w:szCs w:val="24"/>
              </w:rPr>
              <w:t>3.9. Назовава имената – символи на Българското освобождение.</w:t>
            </w:r>
          </w:p>
          <w:p w:rsid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E2033B">
              <w:rPr>
                <w:rFonts w:ascii="Times New Roman" w:hAnsi="Times New Roman"/>
                <w:sz w:val="24"/>
                <w:szCs w:val="24"/>
              </w:rPr>
              <w:t xml:space="preserve">3.10. Владее общи сведения за предците на българите – прабългари, тракийци и славяни. </w:t>
            </w:r>
          </w:p>
          <w:p w:rsidR="00E2033B" w:rsidRPr="00E2033B" w:rsidRDefault="00E2033B" w:rsidP="00E2033B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E2033B">
              <w:rPr>
                <w:rFonts w:ascii="Times New Roman" w:hAnsi="Times New Roman"/>
                <w:sz w:val="24"/>
                <w:szCs w:val="24"/>
              </w:rPr>
              <w:t>3.11. Запознава се с българските градове София и Велико Търново и разказва легенди за тях.</w:t>
            </w:r>
          </w:p>
        </w:tc>
        <w:tc>
          <w:tcPr>
            <w:tcW w:w="4903" w:type="dxa"/>
          </w:tcPr>
          <w:p w:rsidR="00BF69B4" w:rsidRPr="00E2033B" w:rsidRDefault="00BF69B4" w:rsidP="00BF69B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 xml:space="preserve">назовава реалии от традиционния живот на българите, като коментира особен колорит на българския свят (кухня, облекло, </w:t>
            </w:r>
          </w:p>
          <w:p w:rsidR="00BF69B4" w:rsidRDefault="00BF69B4" w:rsidP="00BF69B4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покъщнина, музикални инструменти, занаяти);</w:t>
            </w:r>
          </w:p>
          <w:p w:rsidR="00BF69B4" w:rsidRDefault="00BF69B4" w:rsidP="00BF69B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взема участие (реално и във вид драматизации) в основните български народни традиционни празници: семейни и календарни, като обясня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ва и някои местни обичаи; </w:t>
            </w:r>
          </w:p>
          <w:p w:rsidR="00BF69B4" w:rsidRPr="00E2033B" w:rsidRDefault="00BF69B4" w:rsidP="00BF69B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203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осъзнава България като прародината и научава от старите хора откъде се преселили българите в тяхното село;</w:t>
            </w:r>
          </w:p>
          <w:p w:rsidR="00BF69B4" w:rsidRPr="00E2033B" w:rsidRDefault="00BF69B4" w:rsidP="00BF69B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определя във времето празника на Освобождението на България от турското робство и назовава паметници на борците за българската свобода в Република Молдова;</w:t>
            </w:r>
          </w:p>
          <w:p w:rsidR="00BF69B4" w:rsidRPr="00E2033B" w:rsidRDefault="00BF69B4" w:rsidP="00BF69B4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03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</w:t>
            </w:r>
          </w:p>
          <w:p w:rsidR="002B20F7" w:rsidRPr="002B20F7" w:rsidRDefault="002B20F7" w:rsidP="00854384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0F7" w:rsidRPr="00576700" w:rsidTr="00367915">
        <w:tc>
          <w:tcPr>
            <w:tcW w:w="2081" w:type="dxa"/>
          </w:tcPr>
          <w:p w:rsidR="002300BE" w:rsidRPr="002300BE" w:rsidRDefault="002B20F7" w:rsidP="002300BE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lang w:val="bg-BG"/>
              </w:rPr>
              <w:t xml:space="preserve">4. </w:t>
            </w:r>
            <w:r w:rsidR="002300BE" w:rsidRPr="002300BE">
              <w:rPr>
                <w:rFonts w:ascii="Times New Roman" w:hAnsi="Times New Roman"/>
                <w:sz w:val="24"/>
                <w:szCs w:val="24"/>
              </w:rPr>
              <w:t>Съпоставяне на етнокултурнит</w:t>
            </w:r>
            <w:r w:rsidR="00BF69B4">
              <w:rPr>
                <w:rFonts w:ascii="Times New Roman" w:hAnsi="Times New Roman"/>
                <w:sz w:val="24"/>
                <w:szCs w:val="24"/>
              </w:rPr>
              <w:t>е ценности с националните и общо</w:t>
            </w:r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човешките </w:t>
            </w:r>
            <w:r w:rsidR="002300BE" w:rsidRPr="002300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ценности в различни ситуации с проявен интерес и уважение към езиците и етнокултурите </w:t>
            </w:r>
            <w:proofErr w:type="gram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на народа</w:t>
            </w:r>
            <w:proofErr w:type="gram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Република Молдова.</w:t>
            </w:r>
          </w:p>
          <w:p w:rsidR="002B20F7" w:rsidRPr="002300BE" w:rsidRDefault="002B20F7" w:rsidP="002B20F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</w:tcPr>
          <w:p w:rsidR="005A467D" w:rsidRPr="00E2033B" w:rsidRDefault="00E2033B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Pr="00E2033B">
              <w:rPr>
                <w:rFonts w:ascii="Times New Roman" w:hAnsi="Times New Roman"/>
                <w:sz w:val="24"/>
                <w:szCs w:val="24"/>
              </w:rPr>
              <w:t>.1. Коментира Родния Език, Рода и Дома, традиционнни празници и обичаи като ценности, общи за всички молдовски граждани: българи, молдовци, руснаци, украинци и др.</w:t>
            </w:r>
          </w:p>
        </w:tc>
        <w:tc>
          <w:tcPr>
            <w:tcW w:w="4903" w:type="dxa"/>
          </w:tcPr>
          <w:p w:rsidR="00BF69B4" w:rsidRPr="00E2033B" w:rsidRDefault="00BF69B4" w:rsidP="00BF69B4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 xml:space="preserve">назовава имената на създателите на славянската азбука и оценява делото на Кирил и Методий като български принос за целия </w:t>
            </w:r>
          </w:p>
          <w:p w:rsidR="00BF69B4" w:rsidRPr="00BF69B4" w:rsidRDefault="00BF69B4" w:rsidP="00BF69B4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свят,</w:t>
            </w:r>
          </w:p>
          <w:p w:rsidR="00E2033B" w:rsidRPr="00E2033B" w:rsidRDefault="00E2033B" w:rsidP="00E2033B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2033B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Демонстрирайки ценностното отношение на: </w:t>
            </w:r>
          </w:p>
          <w:p w:rsidR="00E2033B" w:rsidRPr="00E2033B" w:rsidRDefault="00E2033B" w:rsidP="00E2033B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-стремеж да изучава историята и културното наследство на българския народ;</w:t>
            </w:r>
          </w:p>
          <w:p w:rsidR="00E2033B" w:rsidRPr="00E2033B" w:rsidRDefault="00E2033B" w:rsidP="00E2033B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-готовност към активно изучаване и съхранение на местните традиции;</w:t>
            </w:r>
          </w:p>
          <w:p w:rsidR="00E2033B" w:rsidRPr="00E2033B" w:rsidRDefault="00E2033B" w:rsidP="00E2033B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-интерес и уважение към езиците и културите на народите от Республика Молдова, към техните етични и естетични норми;</w:t>
            </w:r>
          </w:p>
          <w:p w:rsidR="00E2033B" w:rsidRPr="00E2033B" w:rsidRDefault="00E2033B" w:rsidP="00E2033B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033B">
              <w:rPr>
                <w:rFonts w:ascii="Times New Roman" w:eastAsia="Times New Roman" w:hAnsi="Times New Roman"/>
                <w:sz w:val="24"/>
                <w:szCs w:val="24"/>
              </w:rPr>
              <w:t>-съпричастност към културното многообразие на Република Молдова и гордост за постижения на своята етнокултурна общност.</w:t>
            </w:r>
          </w:p>
          <w:p w:rsidR="00ED5910" w:rsidRPr="00B357C2" w:rsidRDefault="00ED5910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4C9E" w:rsidRPr="00B94C9E" w:rsidRDefault="00B94C9E" w:rsidP="00B94C9E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5820CF" w:rsidRDefault="005820CF" w:rsidP="005820CF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ЗАБЕЛЕЖКА!</w:t>
      </w:r>
    </w:p>
    <w:p w:rsidR="005820CF" w:rsidRDefault="005820CF" w:rsidP="005820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ПО – първично оценяване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(оценки не се въвеждат в Дневника на класа)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СО/ГСО – сумативно оценяване </w:t>
      </w:r>
      <w:r>
        <w:rPr>
          <w:rFonts w:ascii="Times New Roman" w:eastAsia="Calibri" w:hAnsi="Times New Roman" w:cs="Times New Roman"/>
          <w:i/>
          <w:sz w:val="24"/>
          <w:szCs w:val="24"/>
          <w:lang w:val="bg-BG"/>
        </w:rPr>
        <w:t>(сумативно и годишно):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продукти на обучението и единици на компетенции. </w:t>
      </w:r>
    </w:p>
    <w:p w:rsidR="005820CF" w:rsidRDefault="005820CF" w:rsidP="005820CF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П</w:t>
      </w:r>
      <w:r>
        <w:rPr>
          <w:rFonts w:ascii="Times New Roman" w:eastAsia="Calibri" w:hAnsi="Times New Roman" w:cs="Times New Roman"/>
          <w:b/>
          <w:sz w:val="24"/>
          <w:szCs w:val="24"/>
          <w:lang w:val="bg-BG" w:eastAsia="ru-RU"/>
        </w:rPr>
        <w:t xml:space="preserve">ФО – поетапно формативно оценяване </w:t>
      </w:r>
      <w:r>
        <w:rPr>
          <w:rFonts w:ascii="Times New Roman" w:eastAsia="Calibri" w:hAnsi="Times New Roman" w:cs="Times New Roman"/>
          <w:i/>
          <w:sz w:val="24"/>
          <w:szCs w:val="24"/>
          <w:lang w:val="bg-BG" w:eastAsia="ru-RU"/>
        </w:rPr>
        <w:t>(текущо):</w:t>
      </w:r>
      <w:r>
        <w:rPr>
          <w:rFonts w:ascii="Times New Roman" w:eastAsia="Calibri" w:hAnsi="Times New Roman" w:cs="Times New Roman"/>
          <w:sz w:val="24"/>
          <w:szCs w:val="24"/>
          <w:lang w:val="bg-BG" w:eastAsia="ru-RU"/>
        </w:rPr>
        <w:t xml:space="preserve"> системните проверки на усвояването на материала от всички ученици съпровождат целия дидактико-възпитателен процес.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МД - Междудисциплинарна дейнст</w:t>
      </w:r>
      <w:r>
        <w:rPr>
          <w:rFonts w:ascii="Calibri" w:eastAsia="Calibri" w:hAnsi="Calibri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СК - СПЕЦИФИЧЕСКИ КОМПЕТЕНЦИИ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p w:rsidR="002B20F7" w:rsidRDefault="002B20F7" w:rsidP="00F56350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B20F7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tbl>
      <w:tblPr>
        <w:tblW w:w="0" w:type="auto"/>
        <w:tblInd w:w="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12903"/>
      </w:tblGrid>
      <w:tr w:rsidR="00C32623" w:rsidRPr="00C32623" w:rsidTr="00C32623">
        <w:tc>
          <w:tcPr>
            <w:tcW w:w="745" w:type="dxa"/>
            <w:shd w:val="clear" w:color="auto" w:fill="DEEAF6" w:themeFill="accent1" w:themeFillTint="33"/>
          </w:tcPr>
          <w:p w:rsidR="00C32623" w:rsidRPr="00C32623" w:rsidRDefault="008B2A6C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  <w:t>№</w:t>
            </w:r>
          </w:p>
        </w:tc>
        <w:tc>
          <w:tcPr>
            <w:tcW w:w="13112" w:type="dxa"/>
            <w:shd w:val="clear" w:color="auto" w:fill="DEEAF6" w:themeFill="accent1" w:themeFillTint="33"/>
          </w:tcPr>
          <w:p w:rsidR="00C32623" w:rsidRPr="00C32623" w:rsidRDefault="00C32623" w:rsidP="00C32623">
            <w:pPr>
              <w:tabs>
                <w:tab w:val="left" w:pos="360"/>
              </w:tabs>
              <w:spacing w:after="0" w:line="240" w:lineRule="auto"/>
              <w:ind w:right="-5"/>
              <w:jc w:val="center"/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</w:pPr>
            <w:r w:rsidRPr="00C32623"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  <w:t>УЧЕБНИ  ПРОДУКТИ</w:t>
            </w:r>
          </w:p>
        </w:tc>
      </w:tr>
      <w:tr w:rsidR="00C32623" w:rsidRPr="00C32623" w:rsidTr="00D85EB9">
        <w:trPr>
          <w:trHeight w:val="254"/>
        </w:trPr>
        <w:tc>
          <w:tcPr>
            <w:tcW w:w="745" w:type="dxa"/>
            <w:shd w:val="clear" w:color="auto" w:fill="auto"/>
          </w:tcPr>
          <w:p w:rsidR="00C32623" w:rsidRPr="00C32623" w:rsidRDefault="00C32623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C32623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П.1.</w:t>
            </w:r>
          </w:p>
        </w:tc>
        <w:tc>
          <w:tcPr>
            <w:tcW w:w="13112" w:type="dxa"/>
            <w:shd w:val="clear" w:color="auto" w:fill="auto"/>
          </w:tcPr>
          <w:p w:rsidR="00C32623" w:rsidRPr="00C32623" w:rsidRDefault="00C32623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Представяне на устно съобщение. </w:t>
            </w:r>
          </w:p>
        </w:tc>
      </w:tr>
      <w:tr w:rsidR="00C32623" w:rsidRPr="00C32623" w:rsidTr="00D85EB9">
        <w:trPr>
          <w:trHeight w:val="254"/>
        </w:trPr>
        <w:tc>
          <w:tcPr>
            <w:tcW w:w="745" w:type="dxa"/>
            <w:shd w:val="clear" w:color="auto" w:fill="auto"/>
          </w:tcPr>
          <w:p w:rsidR="00C32623" w:rsidRPr="00C32623" w:rsidRDefault="00C32623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C32623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П.2.</w:t>
            </w:r>
          </w:p>
        </w:tc>
        <w:tc>
          <w:tcPr>
            <w:tcW w:w="13112" w:type="dxa"/>
            <w:shd w:val="clear" w:color="auto" w:fill="auto"/>
          </w:tcPr>
          <w:p w:rsidR="00C32623" w:rsidRPr="00C32623" w:rsidRDefault="00C32623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Общуване.</w:t>
            </w:r>
          </w:p>
        </w:tc>
      </w:tr>
      <w:tr w:rsidR="00C32623" w:rsidRPr="00C32623" w:rsidTr="00D85EB9">
        <w:trPr>
          <w:trHeight w:val="254"/>
        </w:trPr>
        <w:tc>
          <w:tcPr>
            <w:tcW w:w="745" w:type="dxa"/>
            <w:shd w:val="clear" w:color="auto" w:fill="auto"/>
          </w:tcPr>
          <w:p w:rsidR="00C32623" w:rsidRPr="00C32623" w:rsidRDefault="00C32623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C32623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П.3.</w:t>
            </w:r>
          </w:p>
        </w:tc>
        <w:tc>
          <w:tcPr>
            <w:tcW w:w="13112" w:type="dxa"/>
            <w:shd w:val="clear" w:color="auto" w:fill="auto"/>
          </w:tcPr>
          <w:p w:rsidR="00C32623" w:rsidRPr="00C32623" w:rsidRDefault="00C32623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Описание на държавните празници.</w:t>
            </w:r>
          </w:p>
        </w:tc>
      </w:tr>
      <w:tr w:rsidR="00C32623" w:rsidRPr="00576700" w:rsidTr="00D85EB9">
        <w:tc>
          <w:tcPr>
            <w:tcW w:w="745" w:type="dxa"/>
            <w:shd w:val="clear" w:color="auto" w:fill="auto"/>
          </w:tcPr>
          <w:p w:rsidR="00C32623" w:rsidRPr="00C32623" w:rsidRDefault="00C32623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C32623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П.4.</w:t>
            </w:r>
          </w:p>
        </w:tc>
        <w:tc>
          <w:tcPr>
            <w:tcW w:w="13112" w:type="dxa"/>
            <w:shd w:val="clear" w:color="auto" w:fill="auto"/>
          </w:tcPr>
          <w:p w:rsidR="00C32623" w:rsidRPr="00C32623" w:rsidRDefault="00C32623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Описание на календарните и семейните празници.</w:t>
            </w:r>
          </w:p>
        </w:tc>
      </w:tr>
      <w:tr w:rsidR="00C32623" w:rsidRPr="00576700" w:rsidTr="00D85EB9">
        <w:tc>
          <w:tcPr>
            <w:tcW w:w="745" w:type="dxa"/>
            <w:shd w:val="clear" w:color="auto" w:fill="auto"/>
          </w:tcPr>
          <w:p w:rsidR="00C32623" w:rsidRPr="00C32623" w:rsidRDefault="00C32623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C32623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П.5.</w:t>
            </w:r>
          </w:p>
        </w:tc>
        <w:tc>
          <w:tcPr>
            <w:tcW w:w="13112" w:type="dxa"/>
            <w:shd w:val="clear" w:color="auto" w:fill="auto"/>
          </w:tcPr>
          <w:p w:rsidR="00C32623" w:rsidRPr="00C32623" w:rsidRDefault="00C32623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Съставяне на духовния портрет на героите, чиято памет се пази. </w:t>
            </w:r>
          </w:p>
        </w:tc>
      </w:tr>
      <w:tr w:rsidR="00C32623" w:rsidRPr="00576700" w:rsidTr="00D85EB9">
        <w:tc>
          <w:tcPr>
            <w:tcW w:w="745" w:type="dxa"/>
            <w:shd w:val="clear" w:color="auto" w:fill="auto"/>
          </w:tcPr>
          <w:p w:rsidR="00C32623" w:rsidRPr="00C32623" w:rsidRDefault="00C32623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C32623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lastRenderedPageBreak/>
              <w:t>П.6.</w:t>
            </w:r>
          </w:p>
        </w:tc>
        <w:tc>
          <w:tcPr>
            <w:tcW w:w="13112" w:type="dxa"/>
            <w:shd w:val="clear" w:color="auto" w:fill="auto"/>
          </w:tcPr>
          <w:p w:rsidR="00C32623" w:rsidRPr="00C32623" w:rsidRDefault="00C32623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Устен разказ за героичните събития от историята на българския народ.</w:t>
            </w:r>
          </w:p>
        </w:tc>
      </w:tr>
      <w:tr w:rsidR="00C32623" w:rsidRPr="00576700" w:rsidTr="00D85EB9">
        <w:tc>
          <w:tcPr>
            <w:tcW w:w="745" w:type="dxa"/>
            <w:shd w:val="clear" w:color="auto" w:fill="auto"/>
          </w:tcPr>
          <w:p w:rsidR="00C32623" w:rsidRPr="00C32623" w:rsidRDefault="00C32623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C32623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П.7.</w:t>
            </w:r>
          </w:p>
        </w:tc>
        <w:tc>
          <w:tcPr>
            <w:tcW w:w="13112" w:type="dxa"/>
            <w:shd w:val="clear" w:color="auto" w:fill="auto"/>
          </w:tcPr>
          <w:p w:rsidR="00C32623" w:rsidRPr="00C32623" w:rsidRDefault="00C32623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Създаване на рисунка с коментар.</w:t>
            </w:r>
          </w:p>
        </w:tc>
      </w:tr>
      <w:tr w:rsidR="00C32623" w:rsidRPr="00576700" w:rsidTr="00D85EB9">
        <w:tc>
          <w:tcPr>
            <w:tcW w:w="745" w:type="dxa"/>
            <w:shd w:val="clear" w:color="auto" w:fill="auto"/>
          </w:tcPr>
          <w:p w:rsidR="00C32623" w:rsidRPr="00C32623" w:rsidRDefault="00C32623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C32623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П.8.</w:t>
            </w:r>
          </w:p>
        </w:tc>
        <w:tc>
          <w:tcPr>
            <w:tcW w:w="13112" w:type="dxa"/>
            <w:shd w:val="clear" w:color="auto" w:fill="auto"/>
          </w:tcPr>
          <w:p w:rsidR="00C32623" w:rsidRPr="00C32623" w:rsidRDefault="00C32623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Описание на празниците, които ни обединяват.</w:t>
            </w:r>
          </w:p>
        </w:tc>
      </w:tr>
    </w:tbl>
    <w:p w:rsidR="00B94C9E" w:rsidRPr="00C32623" w:rsidRDefault="00B94C9E" w:rsidP="003C26FE">
      <w:pPr>
        <w:tabs>
          <w:tab w:val="center" w:pos="4677"/>
          <w:tab w:val="right" w:pos="9355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</w:pPr>
    </w:p>
    <w:p w:rsidR="00C32623" w:rsidRPr="00F56350" w:rsidRDefault="00C32623" w:rsidP="00C32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  <w:t>Нови понятия в съответствие с темите.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Празник, обичай; 27 август – Денят на независимостта на Република Молдова; 31 август – празник «Limba Noastră»; Молдовски 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гражданин; Роден език, Държавен език, Родина. Български селища в Молдова, Събор, Хоро, Мегдан. Дом, Къща;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Обредни хлябове, сеитба, жътва, вършитба, гроздобер, беритба на розите. Празнични обичаи за здраве и плодородие: коледа, 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сурва, кукери, лазаруване и др.;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Българска мъжка и женска носии: сукман, риза, престилка, чорапи; потури, риза, аба, навуща, цървули; 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• Коледна трапеза, Великденска трапеза, трапеза на Никулден, на Гергьовден, на Петровден;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Паметник. Памет. Васил Левски, Христо Ботев, Шипка, Олимпий Панов. 3 март – Денят на Особождение на България от турското 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робство;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• Българските предци – траки, прабългари, славяни; Българските столици – София, Велико Търново;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• Сирни заговезни, Прошката, Великден, Троица;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• Първоучители св. св. Кирил и Методий.</w:t>
      </w:r>
      <w:r w:rsidRPr="00F56350"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  <w:t xml:space="preserve"> </w:t>
      </w:r>
    </w:p>
    <w:p w:rsidR="00C32623" w:rsidRPr="00F56350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  <w:t>Препоръчителни литературни произведения за четене във 2 клас.</w:t>
      </w:r>
    </w:p>
    <w:p w:rsidR="00C32623" w:rsidRPr="00F56350" w:rsidRDefault="00C32623" w:rsidP="00C3262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Устно молдовско народно творчество. Устно българско народно творчество. Устно световно народно творчество.  Български и молдовски народни приказки, песни. Пословици, поговорки, гатанки, скоропоговорки, </w:t>
      </w:r>
      <w:proofErr w:type="gramStart"/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броилки,  приспивни</w:t>
      </w:r>
      <w:proofErr w:type="gramEnd"/>
      <w:r w:rsidRPr="00F56350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 песни. Легенди и предания.</w:t>
      </w:r>
    </w:p>
    <w:p w:rsidR="00C32623" w:rsidRPr="00C32623" w:rsidRDefault="00C32623" w:rsidP="00C32623">
      <w:pPr>
        <w:spacing w:after="0" w:line="240" w:lineRule="auto"/>
        <w:ind w:firstLine="708"/>
        <w:rPr>
          <w:rFonts w:ascii="Times New Roman" w:eastAsia="Times New Roman" w:hAnsi="Times New Roman" w:cs="Times New Roman"/>
          <w:szCs w:val="28"/>
          <w:lang w:val="ru-RU" w:bidi="en-US"/>
        </w:rPr>
      </w:pPr>
    </w:p>
    <w:p w:rsidR="00C32623" w:rsidRPr="00C32623" w:rsidRDefault="00C32623" w:rsidP="00C32623">
      <w:pPr>
        <w:shd w:val="clear" w:color="auto" w:fill="FBE4D5"/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  <w:r w:rsidRPr="00C3262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I</w:t>
      </w:r>
      <w:r w:rsidRPr="00C32623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 СЕМЕСТЪР</w:t>
      </w:r>
    </w:p>
    <w:p w:rsidR="00C32623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0A5317" w:rsidRPr="00576700" w:rsidTr="00960B0B">
        <w:tc>
          <w:tcPr>
            <w:tcW w:w="14771" w:type="dxa"/>
            <w:shd w:val="clear" w:color="auto" w:fill="FFFF66"/>
          </w:tcPr>
          <w:p w:rsidR="000A5317" w:rsidRPr="00C32623" w:rsidRDefault="000A5317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           Модул 1.                Какво е родината?     6 ч.</w:t>
            </w:r>
          </w:p>
        </w:tc>
      </w:tr>
      <w:tr w:rsidR="000A5317" w:rsidRPr="00576700" w:rsidTr="00960B0B">
        <w:tc>
          <w:tcPr>
            <w:tcW w:w="14771" w:type="dxa"/>
            <w:shd w:val="clear" w:color="auto" w:fill="auto"/>
          </w:tcPr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Беседа: 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за официалните празници на РМ, за основните етнически общности, които съставят народа на Република Молдова, техните езици и култури; за българите като част </w:t>
            </w:r>
            <w:proofErr w:type="gramStart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на народа</w:t>
            </w:r>
            <w:proofErr w:type="gramEnd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РМ; за селищата в РМ, където живеят българи, с опора на прослушан текст, иллюстрации, видеоматериали и др.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устен разказ по темата; споделяне на впечатленията си от празнуването; рецитиране на стихотворения. Изреждане на основните етнически общности, които съставят народа на Република Молдова. Примери за значими събития от миналото и настояще на българите от Република Молдова. Проучване и споделяне на информацията за бележити хора в рода, в селото, в българската общност. Четене на информацията от родословни дървета.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Дидактични игри: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Интерактивна екскурзия из Кишинев по време на празниците.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описание на държавните празници.</w:t>
            </w:r>
          </w:p>
        </w:tc>
      </w:tr>
    </w:tbl>
    <w:p w:rsidR="000A5317" w:rsidRPr="00C32623" w:rsidRDefault="000A5317" w:rsidP="00C32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3506"/>
        <w:gridCol w:w="4966"/>
        <w:gridCol w:w="827"/>
        <w:gridCol w:w="954"/>
        <w:gridCol w:w="1133"/>
        <w:gridCol w:w="1271"/>
        <w:gridCol w:w="1412"/>
      </w:tblGrid>
      <w:tr w:rsidR="00960B0B" w:rsidRPr="00C32623" w:rsidTr="00960B0B">
        <w:tc>
          <w:tcPr>
            <w:tcW w:w="704" w:type="dxa"/>
            <w:shd w:val="clear" w:color="auto" w:fill="ECF3FA"/>
          </w:tcPr>
          <w:p w:rsidR="000A5317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lastRenderedPageBreak/>
              <w:t>СК</w:t>
            </w:r>
          </w:p>
        </w:tc>
        <w:tc>
          <w:tcPr>
            <w:tcW w:w="3541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5035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705" w:type="dxa"/>
            <w:shd w:val="clear" w:color="auto" w:fill="ECF3FA"/>
          </w:tcPr>
          <w:p w:rsidR="0063413E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0A5317" w:rsidRPr="00C32623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59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134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276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417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960B0B" w:rsidRPr="00C32623" w:rsidTr="00960B0B">
        <w:tc>
          <w:tcPr>
            <w:tcW w:w="704" w:type="dxa"/>
            <w:vMerge w:val="restart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1.</w:t>
            </w:r>
          </w:p>
        </w:tc>
        <w:tc>
          <w:tcPr>
            <w:tcW w:w="3541" w:type="dxa"/>
            <w:vMerge w:val="restart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1.1. Разпознава и определя във времето молдовски официални празници. 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1.2. Владее в общ вид информация за българите в Молдова. 1.3. Назовава селища, където българите живеят компактно.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1.4. Знае имената на известни личности от българската общност.</w:t>
            </w:r>
          </w:p>
        </w:tc>
        <w:tc>
          <w:tcPr>
            <w:tcW w:w="5035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Големите празници в моята държава.</w:t>
            </w:r>
          </w:p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Аз съм второкласник.</w:t>
            </w:r>
          </w:p>
        </w:tc>
        <w:tc>
          <w:tcPr>
            <w:tcW w:w="705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5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417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960B0B" w:rsidRPr="00C32623" w:rsidTr="00960B0B">
        <w:tc>
          <w:tcPr>
            <w:tcW w:w="704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541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5035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Какво знаем за другите народи, живеещи в Молдова.</w:t>
            </w:r>
          </w:p>
        </w:tc>
        <w:tc>
          <w:tcPr>
            <w:tcW w:w="705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5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417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960B0B" w:rsidRPr="00C32623" w:rsidTr="00960B0B">
        <w:tc>
          <w:tcPr>
            <w:tcW w:w="704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541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5035" w:type="dxa"/>
          </w:tcPr>
          <w:p w:rsidR="00A53AEB" w:rsidRPr="00C32623" w:rsidRDefault="00A53AEB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Ние сме българи от Молдова.</w:t>
            </w:r>
          </w:p>
        </w:tc>
        <w:tc>
          <w:tcPr>
            <w:tcW w:w="705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5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417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960B0B" w:rsidRPr="00C32623" w:rsidTr="00960B0B">
        <w:tc>
          <w:tcPr>
            <w:tcW w:w="704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541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5035" w:type="dxa"/>
          </w:tcPr>
          <w:p w:rsidR="00A53AEB" w:rsidRPr="00C32623" w:rsidRDefault="00A53AEB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Къде живеят българите в Молдова. </w:t>
            </w:r>
          </w:p>
        </w:tc>
        <w:tc>
          <w:tcPr>
            <w:tcW w:w="705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5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417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960B0B" w:rsidRPr="00C32623" w:rsidTr="00960B0B">
        <w:tc>
          <w:tcPr>
            <w:tcW w:w="704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541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5035" w:type="dxa"/>
          </w:tcPr>
          <w:p w:rsidR="00A53AEB" w:rsidRPr="00C32623" w:rsidRDefault="00A53AEB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 събор.</w:t>
            </w:r>
          </w:p>
        </w:tc>
        <w:tc>
          <w:tcPr>
            <w:tcW w:w="705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5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417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960B0B" w:rsidRPr="00C32623" w:rsidTr="00960B0B">
        <w:tc>
          <w:tcPr>
            <w:tcW w:w="704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541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5035" w:type="dxa"/>
          </w:tcPr>
          <w:p w:rsidR="00A53AEB" w:rsidRPr="00C32623" w:rsidRDefault="00A53AEB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Обобщаване на модула. «Хоро на мегдана».</w:t>
            </w:r>
          </w:p>
          <w:p w:rsidR="00A53AEB" w:rsidRPr="00C32623" w:rsidRDefault="00A53AEB" w:rsidP="00C3262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705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5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ПФО№1</w:t>
            </w:r>
          </w:p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(П.1; П.2;П.3.)</w:t>
            </w:r>
          </w:p>
        </w:tc>
        <w:tc>
          <w:tcPr>
            <w:tcW w:w="1417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32623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p w:rsidR="000A5317" w:rsidRDefault="000A5317" w:rsidP="00C32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0A5317" w:rsidRPr="00576700" w:rsidTr="00960B0B">
        <w:tc>
          <w:tcPr>
            <w:tcW w:w="14771" w:type="dxa"/>
            <w:shd w:val="clear" w:color="auto" w:fill="FFFF66"/>
          </w:tcPr>
          <w:p w:rsidR="000A5317" w:rsidRPr="00C32623" w:rsidRDefault="000A5317" w:rsidP="00960B0B">
            <w:pPr>
              <w:tabs>
                <w:tab w:val="left" w:pos="1394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Модул 2.                            Светът на българите </w:t>
            </w:r>
            <w:r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9</w:t>
            </w:r>
            <w:r w:rsidRPr="00C3262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ч.</w:t>
            </w:r>
            <w:r w:rsidR="00960B0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ab/>
            </w:r>
          </w:p>
        </w:tc>
      </w:tr>
      <w:tr w:rsidR="000A5317" w:rsidRPr="00576700" w:rsidTr="00960B0B">
        <w:tc>
          <w:tcPr>
            <w:tcW w:w="14771" w:type="dxa"/>
            <w:shd w:val="clear" w:color="auto" w:fill="auto"/>
          </w:tcPr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Беседа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 характерните особености и колорит на традиционния начин на живота на българите. за основните традиционни земеделски интереси и усилия на българина, за същността на основните български традиции и обреди.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общуване </w:t>
            </w:r>
            <w:proofErr w:type="gramStart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 родители</w:t>
            </w:r>
            <w:proofErr w:type="gramEnd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бабите на село, за да научи как по-рано наричали предметите от бита и покъщнина, и да разбере местните особенности на традиции (календарни, семейни, кухня, облекло, музика, народни танци). Откриване и коментиране на изучаваните традиции и обичаи в художествените текстове. Разчитане на посланията на обредните хлябове. Рисуване и коментиране на рисунките си във връзка с българските традиции и обичаи. Групова работа </w:t>
            </w:r>
            <w:proofErr w:type="gramStart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 подготовка</w:t>
            </w:r>
            <w:proofErr w:type="gramEnd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драматизации на обредите за училищните празници. Посещава етнографски музеи. Научава народни песни и танци, които се изпълняват по празници. Слушане на записи на професионални изпълнения на народната музика (с изучаваните инструменти).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Дидактични игри: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разчита посланията на обредните хлябове; нарежда празнична софра според обичая на съответен празник; отгатва по звучание название на традиционния музикален инструмент.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описание на календарните и семейните празници.</w:t>
            </w:r>
          </w:p>
        </w:tc>
      </w:tr>
    </w:tbl>
    <w:p w:rsidR="000A5317" w:rsidRPr="00C32623" w:rsidRDefault="000A5317" w:rsidP="00C32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977"/>
        <w:gridCol w:w="4541"/>
        <w:gridCol w:w="901"/>
        <w:gridCol w:w="923"/>
        <w:gridCol w:w="1208"/>
        <w:gridCol w:w="1208"/>
        <w:gridCol w:w="1269"/>
      </w:tblGrid>
      <w:tr w:rsidR="000A5317" w:rsidRPr="00C32623" w:rsidTr="00960B0B">
        <w:tc>
          <w:tcPr>
            <w:tcW w:w="738" w:type="dxa"/>
            <w:shd w:val="clear" w:color="auto" w:fill="ECF3FA"/>
          </w:tcPr>
          <w:p w:rsidR="000A5317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977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541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63413E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0A5317" w:rsidRPr="00C32623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23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08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208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269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A53AEB" w:rsidRPr="00C32623" w:rsidTr="00960B0B">
        <w:tc>
          <w:tcPr>
            <w:tcW w:w="738" w:type="dxa"/>
            <w:vMerge w:val="restart"/>
          </w:tcPr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2.</w:t>
            </w: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3.</w:t>
            </w:r>
          </w:p>
        </w:tc>
        <w:tc>
          <w:tcPr>
            <w:tcW w:w="3977" w:type="dxa"/>
            <w:vMerge w:val="restart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lastRenderedPageBreak/>
              <w:t>2.1. Опознава елементи на традиционния начин на живота на българите.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2.2. Назовава предмети от покъщнина.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2.3. Сравнява съвременното и традиционното българско жилище.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3.1. Запознава се с традиционно-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битовия колорит на българския свят – кухня, облекло, музика и музикални инструменти. 3.2. Осъзнава сакралната роля на хляба и българското отношение към него. 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3.3. Разбира и коментира обичаи при сеитба, жътва и вършитба. 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3.4. Назовава основните традиционни български земеделски интереси и усилия на българина. 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3.5. Осъзнава ключовите думи в обредните благословии и на тази основа прави извод за същността на основните български традиции и обреди. 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3.6. Изказва благопожелания според народни обичаи.</w:t>
            </w:r>
          </w:p>
        </w:tc>
        <w:tc>
          <w:tcPr>
            <w:tcW w:w="4541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Българска къща. </w:t>
            </w:r>
          </w:p>
        </w:tc>
        <w:tc>
          <w:tcPr>
            <w:tcW w:w="90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26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77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1" w:type="dxa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Родът.</w:t>
            </w:r>
          </w:p>
        </w:tc>
        <w:tc>
          <w:tcPr>
            <w:tcW w:w="90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6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77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1" w:type="dxa"/>
          </w:tcPr>
          <w:p w:rsidR="00A53AEB" w:rsidRPr="00C32623" w:rsidRDefault="00A53AEB" w:rsidP="00C32623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Поклон пред хляба.</w:t>
            </w:r>
          </w:p>
        </w:tc>
        <w:tc>
          <w:tcPr>
            <w:tcW w:w="90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6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77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1" w:type="dxa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Обичаи при сеитба, жътва и вършитба.</w:t>
            </w:r>
          </w:p>
        </w:tc>
        <w:tc>
          <w:tcPr>
            <w:tcW w:w="90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6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rPr>
          <w:trHeight w:val="398"/>
        </w:trPr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77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1" w:type="dxa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Житената питка (по Ангел Каралийчев).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ПФО№2</w:t>
            </w:r>
          </w:p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(П.2;П.4.)</w:t>
            </w:r>
          </w:p>
        </w:tc>
        <w:tc>
          <w:tcPr>
            <w:tcW w:w="126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rPr>
          <w:trHeight w:val="398"/>
        </w:trPr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77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1" w:type="dxa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Беритба на розите. </w:t>
            </w:r>
          </w:p>
        </w:tc>
        <w:tc>
          <w:tcPr>
            <w:tcW w:w="90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6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rPr>
          <w:trHeight w:val="398"/>
        </w:trPr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77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1" w:type="dxa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Гроздобер.</w:t>
            </w:r>
          </w:p>
        </w:tc>
        <w:tc>
          <w:tcPr>
            <w:tcW w:w="90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6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rPr>
          <w:trHeight w:val="398"/>
        </w:trPr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77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1" w:type="dxa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Български обичаи за здраве и плодородие.</w:t>
            </w:r>
          </w:p>
        </w:tc>
        <w:tc>
          <w:tcPr>
            <w:tcW w:w="90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6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rPr>
          <w:trHeight w:val="398"/>
        </w:trPr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77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41" w:type="dxa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Български ястия. 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Преговаряне на темите в модула «Светът на българите»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Сумативно оценяване.</w:t>
            </w:r>
          </w:p>
        </w:tc>
        <w:tc>
          <w:tcPr>
            <w:tcW w:w="90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СО (2.3.;3.1.;</w:t>
            </w:r>
          </w:p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3.2.;3.6.)</w:t>
            </w:r>
          </w:p>
        </w:tc>
        <w:tc>
          <w:tcPr>
            <w:tcW w:w="1269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32623" w:rsidRPr="00C32623" w:rsidRDefault="00C32623" w:rsidP="00C32623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C32623" w:rsidRPr="00C32623" w:rsidRDefault="00C32623" w:rsidP="00C32623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C32623" w:rsidRPr="00C32623" w:rsidRDefault="00C32623" w:rsidP="00C32623">
      <w:pPr>
        <w:shd w:val="clear" w:color="auto" w:fill="FBE4D5"/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  <w:r w:rsidRPr="00C3262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II</w:t>
      </w:r>
      <w:r w:rsidRPr="00C32623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 СЕМЕСТЪР</w:t>
      </w:r>
    </w:p>
    <w:p w:rsidR="00C32623" w:rsidRDefault="00C32623" w:rsidP="00C32623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0A5317" w:rsidRPr="00576700" w:rsidTr="00960B0B">
        <w:tc>
          <w:tcPr>
            <w:tcW w:w="14771" w:type="dxa"/>
            <w:shd w:val="clear" w:color="auto" w:fill="FFFF66"/>
          </w:tcPr>
          <w:p w:rsidR="000A5317" w:rsidRPr="00C32623" w:rsidRDefault="000A5317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        Модул 2.                      Светът на българите                4 ч.</w:t>
            </w:r>
          </w:p>
        </w:tc>
      </w:tr>
      <w:tr w:rsidR="000A5317" w:rsidRPr="00576700" w:rsidTr="00960B0B">
        <w:tc>
          <w:tcPr>
            <w:tcW w:w="14771" w:type="dxa"/>
            <w:shd w:val="clear" w:color="auto" w:fill="auto"/>
          </w:tcPr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Беседа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 характерните особености и колорит на традиционния начин на живота на българите. за основните традиционни земеделски интереси и усилия на българина, за същността на основните български традиции и обреди.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lastRenderedPageBreak/>
              <w:t>Упражнения: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общуване </w:t>
            </w:r>
            <w:proofErr w:type="gramStart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 родители</w:t>
            </w:r>
            <w:proofErr w:type="gramEnd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бабите на село, за да научи как по-рано наричали предметите от бита и покъщнина, и да разбере местните особенности на традиции (календарни, семейни, кухня, облекло, музика, народни танци). Откриване и коментиране на изучаваните традиции и обичаи в художествените текстове. Разчитане на посланията на обредните хлябове. Рисуване и коментиране на рисунките си във връзка с българските традиции и обичаи. Групова работа </w:t>
            </w:r>
            <w:proofErr w:type="gramStart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 подготовка</w:t>
            </w:r>
            <w:proofErr w:type="gramEnd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драматизации на обредите за училищните празници. Посещава етнографски музеи. Научава народни песни и танци, които се изпълняват по празници. Слушане на записи на професионални изпълнения на народната музика (с изучаваните инструменти).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Дидактични игри: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разчита посланията на обредните хлябове; нарежда празнична софра според обичая на съответен празник; отгатва по звучание название на традиционния музикален инструмент.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описание на календарните и семейните празници.</w:t>
            </w:r>
          </w:p>
        </w:tc>
      </w:tr>
    </w:tbl>
    <w:p w:rsidR="000A5317" w:rsidRDefault="000A5317" w:rsidP="00C32623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0A5317" w:rsidRDefault="000A5317" w:rsidP="00C32623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0A5317" w:rsidRDefault="000A5317" w:rsidP="00C32623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0A5317" w:rsidRDefault="000A5317" w:rsidP="00C32623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0A5317" w:rsidRPr="00C32623" w:rsidRDefault="000A5317" w:rsidP="00C32623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3748"/>
        <w:gridCol w:w="4757"/>
        <w:gridCol w:w="851"/>
        <w:gridCol w:w="992"/>
        <w:gridCol w:w="1276"/>
        <w:gridCol w:w="1230"/>
        <w:gridCol w:w="1173"/>
      </w:tblGrid>
      <w:tr w:rsidR="000A5317" w:rsidRPr="00C32623" w:rsidTr="00960B0B">
        <w:tc>
          <w:tcPr>
            <w:tcW w:w="738" w:type="dxa"/>
            <w:shd w:val="clear" w:color="auto" w:fill="ECF3FA"/>
          </w:tcPr>
          <w:p w:rsidR="000A5317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748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757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851" w:type="dxa"/>
            <w:shd w:val="clear" w:color="auto" w:fill="ECF3FA"/>
          </w:tcPr>
          <w:p w:rsidR="0063413E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0A5317" w:rsidRPr="00C32623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92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76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230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A53AEB" w:rsidRPr="00C32623" w:rsidTr="00960B0B">
        <w:trPr>
          <w:trHeight w:val="284"/>
        </w:trPr>
        <w:tc>
          <w:tcPr>
            <w:tcW w:w="738" w:type="dxa"/>
            <w:vMerge w:val="restart"/>
          </w:tcPr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2.</w:t>
            </w: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3.</w:t>
            </w:r>
          </w:p>
        </w:tc>
        <w:tc>
          <w:tcPr>
            <w:tcW w:w="3748" w:type="dxa"/>
            <w:vMerge w:val="restart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2.1. Опознава елементи на традиционния начин на живота на българите.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2.2. Назовава предмети от покъщнина.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2.3. Сравнява съвременното и традиционното българско жилище.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3.1. Запознава се с традиционно-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битовия колорит на българския свят – кухня, облекло, музика и музикални инструменти. 3.2. Осъзнава сакралната роля на хляба и българското отношение към него. 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3.3. Разбира и коментира обичаи при сеитба, жътва и вършитба. 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lastRenderedPageBreak/>
              <w:t xml:space="preserve">3.4. Назовава основните традиционни български земеделски интереси и усилия на българина. 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3.5. Осъзнава ключовите думи в обредните благословии и на тази основа прави извод за същността на основните български традиции и обреди. 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3.6. Изказва благопожелания според народни обичаи.</w:t>
            </w:r>
          </w:p>
        </w:tc>
        <w:tc>
          <w:tcPr>
            <w:tcW w:w="4757" w:type="dxa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lastRenderedPageBreak/>
              <w:t xml:space="preserve">Музика. </w:t>
            </w:r>
          </w:p>
        </w:tc>
        <w:tc>
          <w:tcPr>
            <w:tcW w:w="85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2" w:type="dxa"/>
          </w:tcPr>
          <w:p w:rsidR="00A53AEB" w:rsidRPr="00C32623" w:rsidRDefault="00A53AEB" w:rsidP="00C3262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30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74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7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Български носии.</w:t>
            </w:r>
            <w:r w:rsidRPr="00C3262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</w:p>
        </w:tc>
        <w:tc>
          <w:tcPr>
            <w:tcW w:w="85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2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30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74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7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Пролетни български обичаи.</w:t>
            </w:r>
          </w:p>
        </w:tc>
        <w:tc>
          <w:tcPr>
            <w:tcW w:w="85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2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30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A53AEB" w:rsidRPr="00C32623" w:rsidTr="00960B0B">
        <w:tc>
          <w:tcPr>
            <w:tcW w:w="73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748" w:type="dxa"/>
            <w:vMerge/>
          </w:tcPr>
          <w:p w:rsidR="00A53AEB" w:rsidRPr="00C32623" w:rsidRDefault="00A53AEB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7" w:type="dxa"/>
          </w:tcPr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Патилански Великден (Ран Босилек).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Обобщаване на модула «Светът на българите»</w:t>
            </w:r>
          </w:p>
          <w:p w:rsidR="00A53AEB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851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2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76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30" w:type="dxa"/>
          </w:tcPr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ПФО№3</w:t>
            </w:r>
          </w:p>
          <w:p w:rsidR="00A53AEB" w:rsidRPr="00C32623" w:rsidRDefault="00A53AEB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(П.1;П.4.)</w:t>
            </w:r>
          </w:p>
        </w:tc>
        <w:tc>
          <w:tcPr>
            <w:tcW w:w="1173" w:type="dxa"/>
          </w:tcPr>
          <w:p w:rsidR="00A53AEB" w:rsidRPr="00C32623" w:rsidRDefault="00A53AEB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32623" w:rsidRDefault="00C32623" w:rsidP="00C32623">
      <w:pPr>
        <w:tabs>
          <w:tab w:val="left" w:pos="6180"/>
          <w:tab w:val="center" w:pos="7795"/>
        </w:tabs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30"/>
      </w:tblGrid>
      <w:tr w:rsidR="000A5317" w:rsidRPr="00C32623" w:rsidTr="00960B0B">
        <w:tc>
          <w:tcPr>
            <w:tcW w:w="14630" w:type="dxa"/>
            <w:shd w:val="clear" w:color="auto" w:fill="FFFF66"/>
          </w:tcPr>
          <w:p w:rsidR="000A5317" w:rsidRPr="00C32623" w:rsidRDefault="000A5317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Модул   3.                         Свещената памет                     5 ч.</w:t>
            </w:r>
          </w:p>
        </w:tc>
      </w:tr>
      <w:tr w:rsidR="000A5317" w:rsidRPr="00576700" w:rsidTr="00960B0B">
        <w:tc>
          <w:tcPr>
            <w:tcW w:w="14630" w:type="dxa"/>
            <w:shd w:val="clear" w:color="auto" w:fill="auto"/>
          </w:tcPr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Беседа 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за България като прародината, откъдето са дошли предците; за освобождението на България от турското робство, за родовата и народната памет; обсъждане на въпроса защо има паметници и в какво се изразява памет и почит към героите (Христо Ботев, Васил Левски, Олимпий Панов) и към героичните събития (Шипка) с опора на прочетен текст, видеоматериали, илюстрации и т.н...</w:t>
            </w: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Упражнения: 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чете, преразказва, обсъжда, задава въпроси. Описва, разказва, дискутира. Разпитва и разказва за историята на местните паметници, за героите и събитията, за които напомнят. Рецитира стихотворения за 3 март. Изпълнява практически дейности, свързани с отбелязване на празниците в училището; работи с нагледни материали; решава учебно-познавателни задачи. Разглежда паметници (видео, снимков материал, посещение на паметници) и паметни знаци в Република Молдова и България.</w:t>
            </w: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Дидактични игри: 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викторина за героите и за събития, които са ги прославили; «Аз съм гид...» – интерактивна екскурзия по свещени места като състезание за най-добрия гид.</w:t>
            </w: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Продукти: 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представяне на устно съобщение; общуване; съставяне на духовния портрет на героите, чиято памет се пази; устен разказ за героичните събития от историята на българския народ.</w:t>
            </w:r>
          </w:p>
        </w:tc>
      </w:tr>
    </w:tbl>
    <w:p w:rsidR="000A5317" w:rsidRPr="00C32623" w:rsidRDefault="000A5317" w:rsidP="00C32623">
      <w:pPr>
        <w:tabs>
          <w:tab w:val="left" w:pos="6180"/>
          <w:tab w:val="center" w:pos="7795"/>
        </w:tabs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832"/>
        <w:gridCol w:w="4758"/>
        <w:gridCol w:w="901"/>
        <w:gridCol w:w="926"/>
        <w:gridCol w:w="1211"/>
        <w:gridCol w:w="1179"/>
        <w:gridCol w:w="1220"/>
      </w:tblGrid>
      <w:tr w:rsidR="000A5317" w:rsidRPr="00C32623" w:rsidTr="00960B0B">
        <w:tc>
          <w:tcPr>
            <w:tcW w:w="738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832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758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63413E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0A5317" w:rsidRPr="00C32623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26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11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79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220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0A5317" w:rsidRPr="00C32623" w:rsidTr="00960B0B">
        <w:tc>
          <w:tcPr>
            <w:tcW w:w="738" w:type="dxa"/>
            <w:vMerge w:val="restart"/>
          </w:tcPr>
          <w:p w:rsidR="000A5317" w:rsidRPr="00C32623" w:rsidRDefault="00A53AEB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3.</w:t>
            </w:r>
          </w:p>
        </w:tc>
        <w:tc>
          <w:tcPr>
            <w:tcW w:w="3832" w:type="dxa"/>
            <w:vMerge w:val="restart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3.7. Осъзнава България като прародината, откъдето са дошли предците. </w:t>
            </w:r>
          </w:p>
          <w:p w:rsidR="00A53AEB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3.8. Владее общи сведения за най-значими събития от миналото и настояще на българите. </w:t>
            </w:r>
          </w:p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lastRenderedPageBreak/>
              <w:t>3.9. Назовава имената – символи на Българското освобождение</w:t>
            </w:r>
          </w:p>
        </w:tc>
        <w:tc>
          <w:tcPr>
            <w:tcW w:w="4758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lastRenderedPageBreak/>
              <w:t xml:space="preserve">Откъде са моите прадеди? 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2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8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Моята прародина.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2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8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Ден рожден на свободата. </w:t>
            </w:r>
          </w:p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ПФО№4</w:t>
            </w:r>
          </w:p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(П.5)</w:t>
            </w: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2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8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Вечно да помним героите.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2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8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Свещена памет.</w:t>
            </w:r>
          </w:p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Обобщаване на модула.</w:t>
            </w:r>
          </w:p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ПФО№5</w:t>
            </w:r>
          </w:p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(П.6)</w:t>
            </w: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32623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0A5317" w:rsidRPr="00576700" w:rsidTr="00960B0B">
        <w:tc>
          <w:tcPr>
            <w:tcW w:w="14771" w:type="dxa"/>
            <w:shd w:val="clear" w:color="auto" w:fill="FFFF66"/>
          </w:tcPr>
          <w:p w:rsidR="000A5317" w:rsidRPr="00C32623" w:rsidRDefault="000A5317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Модул   4.                         Ехото на българските старини                    5 ч.</w:t>
            </w:r>
          </w:p>
        </w:tc>
      </w:tr>
      <w:tr w:rsidR="000A5317" w:rsidRPr="00576700" w:rsidTr="00960B0B">
        <w:tc>
          <w:tcPr>
            <w:tcW w:w="14771" w:type="dxa"/>
            <w:shd w:val="clear" w:color="auto" w:fill="auto"/>
          </w:tcPr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Беседа 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за предците на българите – прабългари, тракийци и славяни, особености на техния живот, вярвания и постижения, за паметниците от тях, които са стигнали до наше време с опора на прочетен текст, иллюстрации, и </w:t>
            </w:r>
            <w:proofErr w:type="gramStart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др...</w:t>
            </w:r>
            <w:proofErr w:type="gramEnd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; разказ за древните български градове Велико Търново и София старата и сегашната столици на България.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описва, разказва, дискутира чие наследство е по-очевидно у днешните българи. Чете и преразказва легенди, обсъжда, задава въпроси и отговаря на тях. Разсъждава по темата; споделя впечатленията си. Рисува и коментира родословното дърво на Българския народ. </w:t>
            </w: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Дидактични игри: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«Аз съм потомък на</w:t>
            </w:r>
            <w:proofErr w:type="gramStart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... »</w:t>
            </w:r>
            <w:proofErr w:type="gramEnd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Откриване на характерните следи от прабългарския, тракийския и славянския корен у съвременните българи и у себе си. Интерактивна екскурзия из София и Велико Търново.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създаване на рисунка с коментар.</w:t>
            </w:r>
          </w:p>
        </w:tc>
      </w:tr>
    </w:tbl>
    <w:p w:rsidR="000A5317" w:rsidRDefault="000A5317" w:rsidP="00C3262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p w:rsidR="000A5317" w:rsidRDefault="000A5317" w:rsidP="00C3262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p w:rsidR="000A5317" w:rsidRPr="00C32623" w:rsidRDefault="000A5317" w:rsidP="00C3262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832"/>
        <w:gridCol w:w="4758"/>
        <w:gridCol w:w="901"/>
        <w:gridCol w:w="926"/>
        <w:gridCol w:w="1211"/>
        <w:gridCol w:w="1179"/>
        <w:gridCol w:w="1220"/>
      </w:tblGrid>
      <w:tr w:rsidR="000A5317" w:rsidRPr="00C32623" w:rsidTr="00960B0B">
        <w:tc>
          <w:tcPr>
            <w:tcW w:w="738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832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758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63413E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0A5317" w:rsidRPr="00C32623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26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11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79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220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0A5317" w:rsidRPr="00C32623" w:rsidTr="00960B0B">
        <w:tc>
          <w:tcPr>
            <w:tcW w:w="738" w:type="dxa"/>
            <w:vMerge w:val="restart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3.</w:t>
            </w:r>
          </w:p>
        </w:tc>
        <w:tc>
          <w:tcPr>
            <w:tcW w:w="3832" w:type="dxa"/>
            <w:vMerge w:val="restart"/>
          </w:tcPr>
          <w:p w:rsidR="000A5317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3.10. Владее общи сведения за предците на българите – прабългари, тракийци и славяни. </w:t>
            </w:r>
          </w:p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3.11. Запознава се с българските градове София и Велико Търново и разказва легенди за тях.</w:t>
            </w:r>
          </w:p>
        </w:tc>
        <w:tc>
          <w:tcPr>
            <w:tcW w:w="4758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Предците на българите. 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2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8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Легенда за произхода на София.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2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8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Легенда за произхода </w:t>
            </w:r>
            <w:proofErr w:type="gramStart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 София</w:t>
            </w:r>
            <w:proofErr w:type="gramEnd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ПФО№6</w:t>
            </w:r>
          </w:p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(П.1.)</w:t>
            </w: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2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8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Легенда за Велико Търново.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2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58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Ехото на българските старини.</w:t>
            </w:r>
          </w:p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Обобщаване на модула.</w:t>
            </w:r>
          </w:p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ПФО№7</w:t>
            </w:r>
          </w:p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(П.7.)</w:t>
            </w: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32623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0A5317" w:rsidRPr="00576700" w:rsidTr="00960B0B">
        <w:tc>
          <w:tcPr>
            <w:tcW w:w="14771" w:type="dxa"/>
            <w:shd w:val="clear" w:color="auto" w:fill="FFFF66"/>
          </w:tcPr>
          <w:p w:rsidR="000A5317" w:rsidRPr="00C32623" w:rsidRDefault="000A5317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Модул   5.                         Празниците, които ни обединяват         </w:t>
            </w:r>
            <w:r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4</w:t>
            </w:r>
            <w:r w:rsidRPr="00C3262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ч.</w:t>
            </w:r>
          </w:p>
        </w:tc>
      </w:tr>
      <w:tr w:rsidR="000A5317" w:rsidRPr="00576700" w:rsidTr="00960B0B">
        <w:tc>
          <w:tcPr>
            <w:tcW w:w="14771" w:type="dxa"/>
            <w:shd w:val="clear" w:color="auto" w:fill="auto"/>
          </w:tcPr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Беседа 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за Родния Език, Рода и Дома като общите ценности на всички народности, живеещи в РМ; за празниците на Духа и Духовността, на Прошката; за приятелство без граници – с опора на видеоматериали, снимков материал, прослушан текст, иллюстрации и </w:t>
            </w:r>
            <w:proofErr w:type="gramStart"/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др...</w:t>
            </w:r>
            <w:proofErr w:type="gramEnd"/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lastRenderedPageBreak/>
              <w:t xml:space="preserve">Упражнения: 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изпълнява практически дейности, свързани с отбелязване на празниците в училището; работи с нагледни материали; решава учебно-познавателни задачи.</w:t>
            </w:r>
            <w:r w:rsidRPr="00C32623">
              <w:rPr>
                <w:rFonts w:ascii="Calibri" w:eastAsia="Times New Roman" w:hAnsi="Calibri" w:cs="Times New Roman"/>
                <w:sz w:val="24"/>
                <w:szCs w:val="24"/>
                <w:lang w:val="ru-RU" w:bidi="en-US"/>
              </w:rPr>
              <w:t xml:space="preserve"> 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Рисува и оцветява, майстори. Рецитира стихотворения на държавния и на родния език. Разбира и посочва връзки; прави сравнения и заключения. Участва в групова работа. Проучва и споделя информацията за бележити хора в рода, в селото, в българската общност. </w:t>
            </w:r>
          </w:p>
          <w:p w:rsidR="000A5317" w:rsidRPr="00C32623" w:rsidRDefault="000A5317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Продукти:</w:t>
            </w: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Представяне на устно съобщение; общуване; описание на празниците, които ни обединяват.</w:t>
            </w:r>
          </w:p>
        </w:tc>
      </w:tr>
    </w:tbl>
    <w:p w:rsidR="000A5317" w:rsidRDefault="000A5317" w:rsidP="00C3262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p w:rsidR="000A5317" w:rsidRDefault="000A5317" w:rsidP="00C3262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p w:rsidR="000A5317" w:rsidRDefault="000A5317" w:rsidP="00C3262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p w:rsidR="000A5317" w:rsidRPr="00C32623" w:rsidRDefault="000A5317" w:rsidP="00C3262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969"/>
        <w:gridCol w:w="4616"/>
        <w:gridCol w:w="901"/>
        <w:gridCol w:w="925"/>
        <w:gridCol w:w="1210"/>
        <w:gridCol w:w="1186"/>
        <w:gridCol w:w="1220"/>
      </w:tblGrid>
      <w:tr w:rsidR="000A5317" w:rsidRPr="00C32623" w:rsidTr="00960B0B">
        <w:tc>
          <w:tcPr>
            <w:tcW w:w="738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969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616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63413E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0A5317" w:rsidRPr="00C32623" w:rsidRDefault="0063413E" w:rsidP="00634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25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10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86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220" w:type="dxa"/>
            <w:shd w:val="clear" w:color="auto" w:fill="ECF3F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0A5317" w:rsidRPr="00C32623" w:rsidTr="00960B0B">
        <w:tc>
          <w:tcPr>
            <w:tcW w:w="738" w:type="dxa"/>
            <w:vMerge w:val="restart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4.</w:t>
            </w:r>
          </w:p>
        </w:tc>
        <w:tc>
          <w:tcPr>
            <w:tcW w:w="3969" w:type="dxa"/>
            <w:vMerge w:val="restart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4.1. Коментира Родния Език, Рода и Дома, традиционнни празници и обичаи като ценности, общи за всички молдовски граждани: българи, молдовци, руснаци, украинци и др.</w:t>
            </w:r>
          </w:p>
        </w:tc>
        <w:tc>
          <w:tcPr>
            <w:tcW w:w="4616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От Сирни заговезни до Великден и Троица – култът на Прошката. 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5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86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16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Първоучителите св.св. Кирил и Методий.  </w:t>
            </w:r>
          </w:p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006600"/>
                <w:sz w:val="24"/>
                <w:lang w:val="ru-RU" w:bidi="en-US"/>
              </w:rPr>
              <w:t>Формативно поетапное оценяване.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5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86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ПФО№8</w:t>
            </w:r>
          </w:p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(П.1;П.7, П.8)</w:t>
            </w: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16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 юни – Международен ден на детето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5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86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0A5317" w:rsidRPr="00C32623" w:rsidTr="00960B0B">
        <w:tc>
          <w:tcPr>
            <w:tcW w:w="738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0A5317" w:rsidRPr="00C32623" w:rsidRDefault="000A5317" w:rsidP="00C32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16" w:type="dxa"/>
          </w:tcPr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Обобщаване на модула «Празниците, които ни обединяват». Годишен преговор.</w:t>
            </w:r>
          </w:p>
          <w:p w:rsidR="000A5317" w:rsidRPr="00C32623" w:rsidRDefault="000A5317" w:rsidP="00C326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Сумативно оценяване (годишно)</w:t>
            </w:r>
          </w:p>
        </w:tc>
        <w:tc>
          <w:tcPr>
            <w:tcW w:w="901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5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86" w:type="dxa"/>
          </w:tcPr>
          <w:p w:rsidR="000A5317" w:rsidRPr="00C32623" w:rsidRDefault="000A5317" w:rsidP="00C3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32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ГО (4.1.)</w:t>
            </w:r>
          </w:p>
        </w:tc>
        <w:tc>
          <w:tcPr>
            <w:tcW w:w="1220" w:type="dxa"/>
          </w:tcPr>
          <w:p w:rsidR="000A5317" w:rsidRPr="00C32623" w:rsidRDefault="000A5317" w:rsidP="00C3262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32623" w:rsidRPr="00C32623" w:rsidRDefault="00C32623" w:rsidP="00C3262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p w:rsidR="00B94C9E" w:rsidRPr="00B94C9E" w:rsidRDefault="00B94C9E" w:rsidP="00C32623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color w:val="000066"/>
          <w:sz w:val="24"/>
          <w:szCs w:val="24"/>
          <w:lang w:val="ru-RU" w:eastAsia="ru-RU"/>
        </w:rPr>
      </w:pPr>
    </w:p>
    <w:sectPr w:rsidR="00B94C9E" w:rsidRPr="00B94C9E" w:rsidSect="00576700">
      <w:pgSz w:w="16839" w:h="11907" w:orient="landscape" w:code="9"/>
      <w:pgMar w:top="993" w:right="1104" w:bottom="1276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E6168"/>
    <w:multiLevelType w:val="multilevel"/>
    <w:tmpl w:val="D97E64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10C33EDF"/>
    <w:multiLevelType w:val="hybridMultilevel"/>
    <w:tmpl w:val="80665B28"/>
    <w:lvl w:ilvl="0" w:tplc="04020001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1B1932DD"/>
    <w:multiLevelType w:val="multilevel"/>
    <w:tmpl w:val="D97E64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2997099"/>
    <w:multiLevelType w:val="hybridMultilevel"/>
    <w:tmpl w:val="D43C8A9C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" w15:restartNumberingAfterBreak="0">
    <w:nsid w:val="26EB4BDA"/>
    <w:multiLevelType w:val="multilevel"/>
    <w:tmpl w:val="3FFE7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E081BDF"/>
    <w:multiLevelType w:val="hybridMultilevel"/>
    <w:tmpl w:val="C5EC9D36"/>
    <w:lvl w:ilvl="0" w:tplc="0419000F">
      <w:start w:val="1"/>
      <w:numFmt w:val="decimal"/>
      <w:lvlText w:val="%1."/>
      <w:lvlJc w:val="left"/>
      <w:pPr>
        <w:ind w:left="302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7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4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1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9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6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3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0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782" w:hanging="180"/>
      </w:pPr>
      <w:rPr>
        <w:rFonts w:cs="Times New Roman"/>
      </w:rPr>
    </w:lvl>
  </w:abstractNum>
  <w:abstractNum w:abstractNumId="6" w15:restartNumberingAfterBreak="0">
    <w:nsid w:val="37E80A9C"/>
    <w:multiLevelType w:val="hybridMultilevel"/>
    <w:tmpl w:val="85F23CFE"/>
    <w:lvl w:ilvl="0" w:tplc="0419000F">
      <w:start w:val="1"/>
      <w:numFmt w:val="decimal"/>
      <w:lvlText w:val="%1."/>
      <w:lvlJc w:val="left"/>
      <w:pPr>
        <w:ind w:left="844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9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201" w:hanging="180"/>
      </w:pPr>
      <w:rPr>
        <w:rFonts w:cs="Times New Roman"/>
      </w:rPr>
    </w:lvl>
  </w:abstractNum>
  <w:abstractNum w:abstractNumId="7" w15:restartNumberingAfterBreak="0">
    <w:nsid w:val="3B667434"/>
    <w:multiLevelType w:val="hybridMultilevel"/>
    <w:tmpl w:val="CE088D80"/>
    <w:lvl w:ilvl="0" w:tplc="482E81A4">
      <w:start w:val="1"/>
      <w:numFmt w:val="decimal"/>
      <w:lvlText w:val="%1."/>
      <w:lvlJc w:val="left"/>
      <w:pPr>
        <w:ind w:left="4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8" w15:restartNumberingAfterBreak="0">
    <w:nsid w:val="3EAA44A7"/>
    <w:multiLevelType w:val="hybridMultilevel"/>
    <w:tmpl w:val="361E9ECA"/>
    <w:lvl w:ilvl="0" w:tplc="653AC968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9" w15:restartNumberingAfterBreak="0">
    <w:nsid w:val="4CF8163C"/>
    <w:multiLevelType w:val="multilevel"/>
    <w:tmpl w:val="86B2BF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F64260"/>
    <w:multiLevelType w:val="hybridMultilevel"/>
    <w:tmpl w:val="4E381888"/>
    <w:lvl w:ilvl="0" w:tplc="0419000F">
      <w:start w:val="1"/>
      <w:numFmt w:val="decimal"/>
      <w:lvlText w:val="%1."/>
      <w:lvlJc w:val="left"/>
      <w:pPr>
        <w:ind w:left="23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0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4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062" w:hanging="180"/>
      </w:pPr>
      <w:rPr>
        <w:rFonts w:cs="Times New Roman"/>
      </w:rPr>
    </w:lvl>
  </w:abstractNum>
  <w:abstractNum w:abstractNumId="11" w15:restartNumberingAfterBreak="0">
    <w:nsid w:val="544B0E11"/>
    <w:multiLevelType w:val="hybridMultilevel"/>
    <w:tmpl w:val="A9A48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52FB8"/>
    <w:multiLevelType w:val="multilevel"/>
    <w:tmpl w:val="0A84CB2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DEF7361"/>
    <w:multiLevelType w:val="hybridMultilevel"/>
    <w:tmpl w:val="3DB0DB92"/>
    <w:lvl w:ilvl="0" w:tplc="51D822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C5C91"/>
    <w:multiLevelType w:val="hybridMultilevel"/>
    <w:tmpl w:val="CF1A8DA2"/>
    <w:lvl w:ilvl="0" w:tplc="0419000F">
      <w:start w:val="1"/>
      <w:numFmt w:val="decimal"/>
      <w:lvlText w:val="%1."/>
      <w:lvlJc w:val="left"/>
      <w:pPr>
        <w:ind w:left="158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  <w:rPr>
        <w:rFonts w:cs="Times New Roman"/>
      </w:rPr>
    </w:lvl>
  </w:abstractNum>
  <w:abstractNum w:abstractNumId="15" w15:restartNumberingAfterBreak="0">
    <w:nsid w:val="78D96178"/>
    <w:multiLevelType w:val="multilevel"/>
    <w:tmpl w:val="60D4072C"/>
    <w:lvl w:ilvl="0">
      <w:start w:val="1"/>
      <w:numFmt w:val="decimal"/>
      <w:lvlText w:val="%1."/>
      <w:lvlJc w:val="left"/>
      <w:pPr>
        <w:ind w:left="177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828" w:hanging="14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28" w:hanging="14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28" w:hanging="14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8" w:hanging="14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8" w:hanging="14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cs="Times New Roman" w:hint="default"/>
      </w:rPr>
    </w:lvl>
  </w:abstractNum>
  <w:abstractNum w:abstractNumId="16" w15:restartNumberingAfterBreak="0">
    <w:nsid w:val="7C3A16AA"/>
    <w:multiLevelType w:val="hybridMultilevel"/>
    <w:tmpl w:val="40AEE6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12"/>
  </w:num>
  <w:num w:numId="6">
    <w:abstractNumId w:val="13"/>
  </w:num>
  <w:num w:numId="7">
    <w:abstractNumId w:val="16"/>
  </w:num>
  <w:num w:numId="8">
    <w:abstractNumId w:val="15"/>
  </w:num>
  <w:num w:numId="9">
    <w:abstractNumId w:val="6"/>
  </w:num>
  <w:num w:numId="10">
    <w:abstractNumId w:val="3"/>
  </w:num>
  <w:num w:numId="11">
    <w:abstractNumId w:val="14"/>
  </w:num>
  <w:num w:numId="12">
    <w:abstractNumId w:val="10"/>
  </w:num>
  <w:num w:numId="13">
    <w:abstractNumId w:val="5"/>
  </w:num>
  <w:num w:numId="1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1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355"/>
    <w:rsid w:val="00010A33"/>
    <w:rsid w:val="0003573C"/>
    <w:rsid w:val="000A5317"/>
    <w:rsid w:val="000D33B9"/>
    <w:rsid w:val="000E19BF"/>
    <w:rsid w:val="001004C8"/>
    <w:rsid w:val="00106401"/>
    <w:rsid w:val="00113619"/>
    <w:rsid w:val="001168D3"/>
    <w:rsid w:val="00152EFC"/>
    <w:rsid w:val="00154603"/>
    <w:rsid w:val="00163355"/>
    <w:rsid w:val="00177785"/>
    <w:rsid w:val="00177F0B"/>
    <w:rsid w:val="001A171C"/>
    <w:rsid w:val="001B6E28"/>
    <w:rsid w:val="001D2121"/>
    <w:rsid w:val="00216937"/>
    <w:rsid w:val="00221267"/>
    <w:rsid w:val="002300BE"/>
    <w:rsid w:val="002357EA"/>
    <w:rsid w:val="0026627B"/>
    <w:rsid w:val="002B20F7"/>
    <w:rsid w:val="00311D45"/>
    <w:rsid w:val="00367915"/>
    <w:rsid w:val="003A0AAA"/>
    <w:rsid w:val="003B048A"/>
    <w:rsid w:val="003C26FE"/>
    <w:rsid w:val="003E5EFD"/>
    <w:rsid w:val="003E6E23"/>
    <w:rsid w:val="004010B8"/>
    <w:rsid w:val="004453AF"/>
    <w:rsid w:val="00451A76"/>
    <w:rsid w:val="00483CF3"/>
    <w:rsid w:val="004856AC"/>
    <w:rsid w:val="00486D73"/>
    <w:rsid w:val="004D603C"/>
    <w:rsid w:val="00525D80"/>
    <w:rsid w:val="00532269"/>
    <w:rsid w:val="00541541"/>
    <w:rsid w:val="00576700"/>
    <w:rsid w:val="005820CF"/>
    <w:rsid w:val="005A467D"/>
    <w:rsid w:val="005D14DD"/>
    <w:rsid w:val="00604C66"/>
    <w:rsid w:val="0063413E"/>
    <w:rsid w:val="00635FA0"/>
    <w:rsid w:val="00675F07"/>
    <w:rsid w:val="006C658B"/>
    <w:rsid w:val="006C7E5D"/>
    <w:rsid w:val="006D061D"/>
    <w:rsid w:val="00742908"/>
    <w:rsid w:val="007B4A70"/>
    <w:rsid w:val="007C279D"/>
    <w:rsid w:val="007D4E41"/>
    <w:rsid w:val="007F6A2E"/>
    <w:rsid w:val="00800C0D"/>
    <w:rsid w:val="00820B2A"/>
    <w:rsid w:val="00854384"/>
    <w:rsid w:val="008813A3"/>
    <w:rsid w:val="008821C7"/>
    <w:rsid w:val="00886CEE"/>
    <w:rsid w:val="008A2BC9"/>
    <w:rsid w:val="008B2A6C"/>
    <w:rsid w:val="008D0586"/>
    <w:rsid w:val="008D1C2D"/>
    <w:rsid w:val="008D2779"/>
    <w:rsid w:val="008F3E1E"/>
    <w:rsid w:val="00960B0B"/>
    <w:rsid w:val="009772EA"/>
    <w:rsid w:val="00982691"/>
    <w:rsid w:val="00990E3C"/>
    <w:rsid w:val="00992851"/>
    <w:rsid w:val="009C4869"/>
    <w:rsid w:val="009F2FA7"/>
    <w:rsid w:val="00A050AE"/>
    <w:rsid w:val="00A27D48"/>
    <w:rsid w:val="00A4266B"/>
    <w:rsid w:val="00A53AEB"/>
    <w:rsid w:val="00AA5D66"/>
    <w:rsid w:val="00AD6885"/>
    <w:rsid w:val="00B07E76"/>
    <w:rsid w:val="00B13E63"/>
    <w:rsid w:val="00B357C2"/>
    <w:rsid w:val="00B53403"/>
    <w:rsid w:val="00B8292E"/>
    <w:rsid w:val="00B90022"/>
    <w:rsid w:val="00B94C9E"/>
    <w:rsid w:val="00BB3A44"/>
    <w:rsid w:val="00BD6C94"/>
    <w:rsid w:val="00BE0DD4"/>
    <w:rsid w:val="00BF69B4"/>
    <w:rsid w:val="00C32623"/>
    <w:rsid w:val="00CA4973"/>
    <w:rsid w:val="00CC288D"/>
    <w:rsid w:val="00CC717E"/>
    <w:rsid w:val="00CF7FA5"/>
    <w:rsid w:val="00D061B5"/>
    <w:rsid w:val="00D17277"/>
    <w:rsid w:val="00D224AA"/>
    <w:rsid w:val="00D639B7"/>
    <w:rsid w:val="00DB66FD"/>
    <w:rsid w:val="00E2033B"/>
    <w:rsid w:val="00E75D16"/>
    <w:rsid w:val="00E87779"/>
    <w:rsid w:val="00EA6275"/>
    <w:rsid w:val="00EC725E"/>
    <w:rsid w:val="00ED5910"/>
    <w:rsid w:val="00EE3A0F"/>
    <w:rsid w:val="00F42AA3"/>
    <w:rsid w:val="00F56350"/>
    <w:rsid w:val="00F81484"/>
    <w:rsid w:val="00F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DE2101-1F41-4F66-94DC-EC13FFF4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3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C7E5D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next w:val="TableGrid"/>
    <w:uiPriority w:val="99"/>
    <w:rsid w:val="002B20F7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A27D48"/>
    <w:pPr>
      <w:ind w:left="720"/>
      <w:contextualSpacing/>
    </w:pPr>
  </w:style>
  <w:style w:type="numbering" w:customStyle="1" w:styleId="10">
    <w:name w:val="Нет списка1"/>
    <w:next w:val="NoList"/>
    <w:uiPriority w:val="99"/>
    <w:semiHidden/>
    <w:unhideWhenUsed/>
    <w:rsid w:val="000E19BF"/>
  </w:style>
  <w:style w:type="paragraph" w:styleId="NoSpacing">
    <w:name w:val="No Spacing"/>
    <w:uiPriority w:val="99"/>
    <w:qFormat/>
    <w:rsid w:val="000E19BF"/>
    <w:pPr>
      <w:spacing w:after="0" w:line="240" w:lineRule="auto"/>
    </w:pPr>
    <w:rPr>
      <w:lang w:val="ru-RU"/>
    </w:rPr>
  </w:style>
  <w:style w:type="table" w:customStyle="1" w:styleId="2">
    <w:name w:val="Сетка таблицы2"/>
    <w:basedOn w:val="TableNormal"/>
    <w:next w:val="TableGrid"/>
    <w:uiPriority w:val="99"/>
    <w:rsid w:val="000E19B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E19BF"/>
    <w:pPr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0E19BF"/>
    <w:rPr>
      <w:rFonts w:ascii="Arial" w:eastAsia="Times New Roman" w:hAnsi="Arial" w:cs="Times New Roman"/>
      <w:sz w:val="28"/>
      <w:szCs w:val="20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0E19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0E19B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0E19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0E19B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9B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9BF"/>
    <w:rPr>
      <w:rFonts w:ascii="Tahoma" w:eastAsia="Times New Roman" w:hAnsi="Tahoma" w:cs="Tahoma"/>
      <w:sz w:val="16"/>
      <w:szCs w:val="16"/>
      <w:lang w:val="ru-RU" w:eastAsia="ru-RU"/>
    </w:rPr>
  </w:style>
  <w:style w:type="table" w:customStyle="1" w:styleId="TableNormal1">
    <w:name w:val="Table Normal1"/>
    <w:uiPriority w:val="2"/>
    <w:semiHidden/>
    <w:unhideWhenUsed/>
    <w:qFormat/>
    <w:rsid w:val="000E19B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9B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ro-RO" w:eastAsia="ro-RO" w:bidi="ro-RO"/>
    </w:rPr>
  </w:style>
  <w:style w:type="table" w:customStyle="1" w:styleId="8">
    <w:name w:val="Сетка таблицы8"/>
    <w:basedOn w:val="TableNormal"/>
    <w:uiPriority w:val="59"/>
    <w:rsid w:val="000E19B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E1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customStyle="1" w:styleId="FootnoteTextChar">
    <w:name w:val="Footnote Text Char"/>
    <w:basedOn w:val="DefaultParagraphFont"/>
    <w:link w:val="FootnoteText"/>
    <w:rsid w:val="000E19BF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styleId="FootnoteReference">
    <w:name w:val="footnote reference"/>
    <w:rsid w:val="000E19BF"/>
    <w:rPr>
      <w:rFonts w:cs="Times New Roman"/>
      <w:vertAlign w:val="superscript"/>
    </w:rPr>
  </w:style>
  <w:style w:type="paragraph" w:customStyle="1" w:styleId="11">
    <w:name w:val="Без интервала1"/>
    <w:next w:val="NoSpacing"/>
    <w:uiPriority w:val="1"/>
    <w:qFormat/>
    <w:rsid w:val="000E19BF"/>
    <w:pPr>
      <w:spacing w:after="0" w:line="240" w:lineRule="auto"/>
    </w:pPr>
    <w:rPr>
      <w:lang w:val="ru-RU"/>
    </w:rPr>
  </w:style>
  <w:style w:type="table" w:customStyle="1" w:styleId="110">
    <w:name w:val="Сетка таблицы11"/>
    <w:basedOn w:val="TableNormal"/>
    <w:next w:val="TableGrid"/>
    <w:uiPriority w:val="59"/>
    <w:rsid w:val="000E19BF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TableNormal"/>
    <w:next w:val="TableGrid"/>
    <w:uiPriority w:val="99"/>
    <w:rsid w:val="000E19BF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TableNormal"/>
    <w:next w:val="TableGrid"/>
    <w:uiPriority w:val="99"/>
    <w:rsid w:val="0099285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NoList"/>
    <w:uiPriority w:val="99"/>
    <w:semiHidden/>
    <w:unhideWhenUsed/>
    <w:rsid w:val="00B94C9E"/>
  </w:style>
  <w:style w:type="table" w:customStyle="1" w:styleId="3">
    <w:name w:val="Сетка таблицы3"/>
    <w:basedOn w:val="TableNormal"/>
    <w:next w:val="TableGrid"/>
    <w:uiPriority w:val="99"/>
    <w:rsid w:val="00B94C9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"/>
    <w:basedOn w:val="DefaultParagraphFont"/>
    <w:uiPriority w:val="99"/>
    <w:rsid w:val="00B94C9E"/>
    <w:rPr>
      <w:rFonts w:ascii="Times New Roman" w:hAnsi="Times New Roman" w:cs="Times New Roman"/>
      <w:b/>
      <w:bCs/>
      <w:color w:val="0070C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character" w:customStyle="1" w:styleId="24">
    <w:name w:val="Основной текст (2) + Не полужирный"/>
    <w:basedOn w:val="DefaultParagraphFont"/>
    <w:uiPriority w:val="99"/>
    <w:rsid w:val="00B94C9E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table" w:customStyle="1" w:styleId="230">
    <w:name w:val="Сетка таблицы23"/>
    <w:basedOn w:val="TableNormal"/>
    <w:next w:val="TableGrid"/>
    <w:uiPriority w:val="99"/>
    <w:rsid w:val="00B94C9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46680-7372-4F64-BAD0-ED682C0C4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3074</Words>
  <Characters>17527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Angela Prisacaru</cp:lastModifiedBy>
  <cp:revision>5</cp:revision>
  <dcterms:created xsi:type="dcterms:W3CDTF">2024-02-18T07:55:00Z</dcterms:created>
  <dcterms:modified xsi:type="dcterms:W3CDTF">2024-05-07T06:08:00Z</dcterms:modified>
</cp:coreProperties>
</file>