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BCB" w:rsidRPr="00B77CE7" w:rsidRDefault="0029137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B77CE7">
        <w:rPr>
          <w:rFonts w:ascii="Times New Roman" w:eastAsia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A54BCB" w:rsidRPr="00B77CE7" w:rsidRDefault="00A54BC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CE7" w:rsidRDefault="00291375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7CE7">
        <w:rPr>
          <w:rFonts w:ascii="Times New Roman" w:hAnsi="Times New Roman" w:cs="Times New Roman"/>
          <w:sz w:val="28"/>
          <w:szCs w:val="28"/>
        </w:rPr>
        <w:t>Discutat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Ședința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Metodice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______________              </w:t>
      </w:r>
      <w:r w:rsidR="00B77CE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77CE7">
        <w:rPr>
          <w:rFonts w:ascii="Times New Roman" w:hAnsi="Times New Roman" w:cs="Times New Roman"/>
          <w:sz w:val="28"/>
          <w:szCs w:val="28"/>
        </w:rPr>
        <w:t xml:space="preserve">APROBAT ___________________ </w:t>
      </w:r>
    </w:p>
    <w:p w:rsidR="00A54BCB" w:rsidRPr="00B77CE7" w:rsidRDefault="00291375" w:rsidP="00B77CE7">
      <w:pPr>
        <w:tabs>
          <w:tab w:val="left" w:pos="3960"/>
        </w:tabs>
        <w:spacing w:line="360" w:lineRule="auto"/>
        <w:ind w:firstLine="9639"/>
        <w:rPr>
          <w:rFonts w:ascii="Times New Roman" w:hAnsi="Times New Roman" w:cs="Times New Roman"/>
          <w:sz w:val="28"/>
          <w:szCs w:val="28"/>
        </w:rPr>
      </w:pPr>
      <w:proofErr w:type="spellStart"/>
      <w:r w:rsidRPr="00B77CE7">
        <w:rPr>
          <w:rFonts w:ascii="Times New Roman" w:hAnsi="Times New Roman" w:cs="Times New Roman"/>
          <w:sz w:val="28"/>
          <w:szCs w:val="28"/>
        </w:rPr>
        <w:t>Șeful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metodice</w:t>
      </w:r>
      <w:proofErr w:type="spellEnd"/>
    </w:p>
    <w:p w:rsidR="00A54BCB" w:rsidRPr="00B77CE7" w:rsidRDefault="00A54BC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77CE7" w:rsidRDefault="00B77CE7" w:rsidP="00B77CE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54BCB" w:rsidRPr="00B77CE7" w:rsidRDefault="00B77CE7" w:rsidP="00B77CE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77CE7">
        <w:rPr>
          <w:rFonts w:ascii="Times New Roman" w:hAnsi="Times New Roman" w:cs="Times New Roman"/>
          <w:b/>
          <w:sz w:val="32"/>
          <w:szCs w:val="28"/>
        </w:rPr>
        <w:t xml:space="preserve">PROIECT DIDACTIC DE LUNGĂ DURATĂ </w:t>
      </w:r>
    </w:p>
    <w:p w:rsidR="00A54BCB" w:rsidRPr="00B77CE7" w:rsidRDefault="00B77CE7" w:rsidP="00B77CE7">
      <w:pPr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B77CE7">
        <w:rPr>
          <w:rFonts w:ascii="Times New Roman" w:hAnsi="Times New Roman" w:cs="Times New Roman"/>
          <w:b/>
          <w:sz w:val="32"/>
          <w:szCs w:val="28"/>
        </w:rPr>
        <w:t>LA DISCIPLINA Ș</w:t>
      </w:r>
      <w:proofErr w:type="gramStart"/>
      <w:r w:rsidRPr="00B77CE7">
        <w:rPr>
          <w:rFonts w:ascii="Times New Roman" w:hAnsi="Times New Roman" w:cs="Times New Roman"/>
          <w:b/>
          <w:sz w:val="32"/>
          <w:szCs w:val="28"/>
        </w:rPr>
        <w:t xml:space="preserve">COLARĂ </w:t>
      </w:r>
      <w:r w:rsidRPr="00B77CE7">
        <w:rPr>
          <w:rFonts w:ascii="Times New Roman" w:hAnsi="Times New Roman" w:cs="Times New Roman"/>
          <w:b/>
          <w:i/>
          <w:sz w:val="32"/>
          <w:szCs w:val="28"/>
        </w:rPr>
        <w:t xml:space="preserve"> LIMBA</w:t>
      </w:r>
      <w:proofErr w:type="gramEnd"/>
      <w:r w:rsidRPr="00B77CE7">
        <w:rPr>
          <w:rFonts w:ascii="Times New Roman" w:hAnsi="Times New Roman" w:cs="Times New Roman"/>
          <w:b/>
          <w:i/>
          <w:sz w:val="32"/>
          <w:szCs w:val="28"/>
        </w:rPr>
        <w:t xml:space="preserve"> FRANCEZĂ </w:t>
      </w:r>
      <w:r w:rsidRPr="00B77CE7">
        <w:rPr>
          <w:rFonts w:ascii="Times New Roman" w:eastAsia="Times New Roman" w:hAnsi="Times New Roman" w:cs="Times New Roman"/>
          <w:b/>
          <w:i/>
          <w:sz w:val="32"/>
          <w:szCs w:val="28"/>
        </w:rPr>
        <w:t>(LICEU CLASIC)</w:t>
      </w:r>
    </w:p>
    <w:p w:rsidR="00A54BCB" w:rsidRPr="00B77CE7" w:rsidRDefault="00291375" w:rsidP="00B77CE7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7C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elaborat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Grupul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ordinului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MEC nr.1544/2023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i/>
          <w:sz w:val="28"/>
          <w:szCs w:val="28"/>
        </w:rPr>
        <w:t>Curriculumului</w:t>
      </w:r>
      <w:proofErr w:type="spellEnd"/>
      <w:r w:rsidRPr="00B77C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i/>
          <w:sz w:val="28"/>
          <w:szCs w:val="28"/>
        </w:rPr>
        <w:t>Național</w:t>
      </w:r>
      <w:proofErr w:type="spellEnd"/>
      <w:r w:rsidRPr="00B77CE7">
        <w:rPr>
          <w:rFonts w:ascii="Times New Roman" w:hAnsi="Times New Roman" w:cs="Times New Roman"/>
          <w:i/>
          <w:sz w:val="28"/>
          <w:szCs w:val="28"/>
        </w:rPr>
        <w:t xml:space="preserve"> la </w:t>
      </w:r>
      <w:proofErr w:type="spellStart"/>
      <w:r w:rsidRPr="00B77CE7">
        <w:rPr>
          <w:rFonts w:ascii="Times New Roman" w:hAnsi="Times New Roman" w:cs="Times New Roman"/>
          <w:i/>
          <w:sz w:val="28"/>
          <w:szCs w:val="28"/>
        </w:rPr>
        <w:t>disciplina</w:t>
      </w:r>
      <w:proofErr w:type="spellEnd"/>
      <w:r w:rsidRPr="00B77C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i/>
          <w:sz w:val="28"/>
          <w:szCs w:val="28"/>
        </w:rPr>
        <w:t>Limba</w:t>
      </w:r>
      <w:proofErr w:type="spellEnd"/>
      <w:r w:rsidRPr="00B77C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i/>
          <w:sz w:val="28"/>
          <w:szCs w:val="28"/>
        </w:rPr>
        <w:t>străină</w:t>
      </w:r>
      <w:proofErr w:type="spellEnd"/>
      <w:r w:rsidRPr="00B77CE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77CE7">
        <w:rPr>
          <w:rFonts w:ascii="Times New Roman" w:hAnsi="Times New Roman" w:cs="Times New Roman"/>
          <w:i/>
          <w:sz w:val="28"/>
          <w:szCs w:val="28"/>
        </w:rPr>
        <w:t>clasele</w:t>
      </w:r>
      <w:proofErr w:type="spellEnd"/>
      <w:r w:rsidRPr="00B77CE7">
        <w:rPr>
          <w:rFonts w:ascii="Times New Roman" w:hAnsi="Times New Roman" w:cs="Times New Roman"/>
          <w:i/>
          <w:sz w:val="28"/>
          <w:szCs w:val="28"/>
        </w:rPr>
        <w:t xml:space="preserve"> a II-a – a IV-a </w:t>
      </w:r>
      <w:r w:rsidRPr="00B77C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ordinul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MECC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. 1124 din 20 </w:t>
      </w:r>
      <w:proofErr w:type="spellStart"/>
      <w:r w:rsidRPr="00B77CE7">
        <w:rPr>
          <w:rFonts w:ascii="Times New Roman" w:hAnsi="Times New Roman" w:cs="Times New Roman"/>
          <w:sz w:val="28"/>
          <w:szCs w:val="28"/>
        </w:rPr>
        <w:t>iulie</w:t>
      </w:r>
      <w:proofErr w:type="spellEnd"/>
      <w:r w:rsidRPr="00B77CE7">
        <w:rPr>
          <w:rFonts w:ascii="Times New Roman" w:hAnsi="Times New Roman" w:cs="Times New Roman"/>
          <w:sz w:val="28"/>
          <w:szCs w:val="28"/>
        </w:rPr>
        <w:t xml:space="preserve"> 2018)</w:t>
      </w:r>
    </w:p>
    <w:p w:rsidR="00B77CE7" w:rsidRDefault="00B77CE7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BCB" w:rsidRPr="00B77CE7" w:rsidRDefault="00291375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Clasa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77CE7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X- a (</w:t>
      </w: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Nivel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A1)</w:t>
      </w:r>
    </w:p>
    <w:p w:rsidR="00A54BCB" w:rsidRPr="00B77CE7" w:rsidRDefault="0029137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Anul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studii</w:t>
      </w:r>
      <w:proofErr w:type="spellEnd"/>
      <w:proofErr w:type="gramStart"/>
      <w:r w:rsidRPr="00B77CE7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Pr="00B77CE7">
        <w:rPr>
          <w:rFonts w:ascii="Times New Roman" w:hAnsi="Times New Roman" w:cs="Times New Roman"/>
          <w:b/>
          <w:sz w:val="28"/>
          <w:szCs w:val="28"/>
        </w:rPr>
        <w:t>________________</w:t>
      </w:r>
    </w:p>
    <w:p w:rsidR="00A54BCB" w:rsidRPr="00B77CE7" w:rsidRDefault="00A54BC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54BCB" w:rsidRPr="00B77CE7" w:rsidRDefault="00A54BC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54BCB" w:rsidRPr="00B77CE7" w:rsidRDefault="0029137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Instituția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învățământ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 </w:t>
      </w:r>
      <w:proofErr w:type="spellStart"/>
      <w:proofErr w:type="gramStart"/>
      <w:r w:rsidRPr="00B77CE7">
        <w:rPr>
          <w:rFonts w:ascii="Times New Roman" w:hAnsi="Times New Roman" w:cs="Times New Roman"/>
          <w:b/>
          <w:sz w:val="28"/>
          <w:szCs w:val="28"/>
        </w:rPr>
        <w:t>Localitatea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 _</w:t>
      </w:r>
      <w:proofErr w:type="gramEnd"/>
      <w:r w:rsidRPr="00B77CE7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A54BCB" w:rsidRPr="00B77CE7" w:rsidRDefault="00A54BC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BCB" w:rsidRPr="00B77CE7" w:rsidRDefault="0029137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Numele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prenumele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7CE7">
        <w:rPr>
          <w:rFonts w:ascii="Times New Roman" w:hAnsi="Times New Roman" w:cs="Times New Roman"/>
          <w:b/>
          <w:sz w:val="28"/>
          <w:szCs w:val="28"/>
        </w:rPr>
        <w:t>cadrului</w:t>
      </w:r>
      <w:proofErr w:type="spellEnd"/>
      <w:r w:rsidRPr="00B77CE7">
        <w:rPr>
          <w:rFonts w:ascii="Times New Roman" w:hAnsi="Times New Roman" w:cs="Times New Roman"/>
          <w:b/>
          <w:sz w:val="28"/>
          <w:szCs w:val="28"/>
        </w:rPr>
        <w:t xml:space="preserve"> didactic__________________________ Grad didactic ____________________</w:t>
      </w:r>
    </w:p>
    <w:p w:rsidR="00A54BCB" w:rsidRPr="00B77CE7" w:rsidRDefault="00A54BCB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54BCB" w:rsidRDefault="00A54BCB"/>
    <w:p w:rsidR="00A54BCB" w:rsidRDefault="00291375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Proiectul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administrare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disciplinei</w:t>
      </w:r>
      <w:proofErr w:type="spellEnd"/>
    </w:p>
    <w:p w:rsidR="00A54BCB" w:rsidRDefault="00291375">
      <w:pPr>
        <w:pStyle w:val="LO-normal3"/>
        <w:spacing w:before="240" w:after="240" w:line="240" w:lineRule="auto"/>
        <w:jc w:val="center"/>
      </w:pPr>
      <w:r>
        <w:rPr>
          <w:rFonts w:ascii="Times New Roman" w:eastAsia="Times New Roman" w:hAnsi="Times New Roman" w:cs="Times New Roman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poate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dezvoltat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adaptat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necesități</w:t>
      </w:r>
      <w:proofErr w:type="spellEnd"/>
      <w:r>
        <w:rPr>
          <w:rFonts w:ascii="Times New Roman" w:eastAsia="Times New Roman" w:hAnsi="Times New Roman" w:cs="Times New Roman"/>
          <w:b/>
        </w:rPr>
        <w:t>)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A54BCB" w:rsidTr="00B77CE7">
        <w:trPr>
          <w:trHeight w:val="390"/>
        </w:trPr>
        <w:tc>
          <w:tcPr>
            <w:tcW w:w="678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de ore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săptămână</w:t>
            </w:r>
            <w:proofErr w:type="spellEnd"/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de ore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an</w:t>
            </w:r>
          </w:p>
        </w:tc>
      </w:tr>
      <w:tr w:rsidR="00A54BCB" w:rsidTr="00B77CE7">
        <w:trPr>
          <w:trHeight w:val="390"/>
        </w:trPr>
        <w:tc>
          <w:tcPr>
            <w:tcW w:w="678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</w:tr>
    </w:tbl>
    <w:p w:rsidR="00A54BCB" w:rsidRDefault="00A54BCB">
      <w:pPr>
        <w:pStyle w:val="LO-normal3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A54BCB" w:rsidRDefault="00A54BCB">
      <w:pPr>
        <w:pStyle w:val="LO-normal3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7"/>
        <w:gridCol w:w="3391"/>
        <w:gridCol w:w="3388"/>
      </w:tblGrid>
      <w:tr w:rsidR="00A54BCB">
        <w:trPr>
          <w:trHeight w:val="39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Unitățile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învățare</w:t>
            </w:r>
            <w:proofErr w:type="spellEnd"/>
          </w:p>
        </w:tc>
        <w:tc>
          <w:tcPr>
            <w:tcW w:w="33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 de ore</w:t>
            </w:r>
          </w:p>
        </w:tc>
        <w:tc>
          <w:tcPr>
            <w:tcW w:w="33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Evaluări</w:t>
            </w:r>
            <w:proofErr w:type="spellEnd"/>
          </w:p>
        </w:tc>
        <w:tc>
          <w:tcPr>
            <w:tcW w:w="33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Observații</w:t>
            </w:r>
            <w:proofErr w:type="spellEnd"/>
          </w:p>
        </w:tc>
      </w:tr>
      <w:tr w:rsidR="00A54BC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39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4BC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39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4BC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39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4BCB">
        <w:trPr>
          <w:trHeight w:val="46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4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39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4BCB">
        <w:trPr>
          <w:trHeight w:val="40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39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mixtă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54BC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9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291375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COMPETENȚELE SPECIFICE ȘI UNITĂŢILE DE COMPETENŢĂ PREVĂZUTE PENTRU CLASA X-a, LS II (A 1) </w:t>
      </w:r>
    </w:p>
    <w:p w:rsidR="00A54BCB" w:rsidRDefault="00A54BC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4400" w:type="dxa"/>
        <w:tblInd w:w="-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54"/>
        <w:gridCol w:w="11246"/>
      </w:tblGrid>
      <w:tr w:rsidR="00A54BCB">
        <w:trPr>
          <w:trHeight w:val="385"/>
        </w:trPr>
        <w:tc>
          <w:tcPr>
            <w:tcW w:w="14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A54BCB" w:rsidRDefault="00291375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CS1.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lingvistică</w:t>
            </w:r>
            <w:proofErr w:type="spellEnd"/>
          </w:p>
          <w:p w:rsidR="00A54BCB" w:rsidRDefault="00291375" w:rsidP="00B77CE7">
            <w:pPr>
              <w:pStyle w:val="LO-normal1"/>
              <w:spacing w:line="240" w:lineRule="auto"/>
              <w:ind w:left="269" w:hanging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Discriminarea elementelor lingvistice prin formulare de mesaje simple, scurte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corecte, manifestând curiozitate pentru valorizarea limbii ca sistem;</w:t>
            </w:r>
          </w:p>
        </w:tc>
      </w:tr>
      <w:tr w:rsidR="00A54BCB">
        <w:trPr>
          <w:trHeight w:val="1144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1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Recunoașterea prin audiere a cuvintelor, enunțurilor specifice limbii străine, rostite izolat, în enunțuri și texte simple.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Distingerea prin audiere a cuvintelor care conțin sunete și grupuri de sunete specifice limbii străine în contexte simple și familiare emise lent, clar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repetat.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Identificarea mesajului în texte scurte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Observarea structurilor gramaticale specifice limbii străine în texte scurte și simple.</w:t>
            </w:r>
          </w:p>
        </w:tc>
      </w:tr>
      <w:tr w:rsidR="00A54BCB">
        <w:trPr>
          <w:trHeight w:val="1379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</w:t>
            </w:r>
          </w:p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 Reproducerea unor cuvinte și texte cunoscute.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 Aplicarea unor modele de intonație și fenomene specifice limbii străine în contexte de comunicare simple și familiare.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 Utilizarea de enunțuri simple și texte scurte, care conțin sunete specifice limbii străine în diferite situații de comunicare în contexte simple și familiare, prin imitarea unor modele.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1.8. Utilizarea corectă a structurilor gramaticale specifice limbii străine, în baza unor modele de enunțuri scurte și simple în contexte familiare</w:t>
            </w:r>
          </w:p>
        </w:tc>
      </w:tr>
      <w:tr w:rsidR="00A54BCB">
        <w:trPr>
          <w:trHeight w:val="911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Receptarea mesajelor scrise/ audiovizuale 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1.9. Recunoașterea prin citire și reproducerea cuvintelor, enunțurilor, textelor tipărite și scrise de mână.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1.10. Identificarea/observarea semnelor de punctuație.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1.11. Deducerea prin citirea mesajului unor enunțuri simple și texte care descriu persoane/obiecte și situații familiare.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1.12. Observarea structurilor gramaticale specifice limbii străine în texte scurte și simple.</w:t>
            </w:r>
          </w:p>
        </w:tc>
      </w:tr>
      <w:tr w:rsidR="00A54BCB">
        <w:trPr>
          <w:trHeight w:val="1161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online/ 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1.13. Reproducerea semnelor diacritice, simbolurilor fonetice (a grupurilor de litere și a grafemelor) specifice limbii străine.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1.14. Scrierea lizibilă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îngrijită, cu respectarea formei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mărimii literelor,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dintre cuvinte.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1.15. Scrierea semnelor de punctuație în enunțuri și texte simple și scurte.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1.16. Aplicarea normelor lingvistice pentru completarea unei scrisori simple, cu respectarea modelului.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1.17. Utilizarea corectă a structurilor gramaticale specifice limbii străine în transmiterea unor mesaje coerente și adecvate.</w:t>
            </w:r>
          </w:p>
        </w:tc>
      </w:tr>
      <w:tr w:rsidR="00A54BCB">
        <w:trPr>
          <w:trHeight w:val="452"/>
        </w:trPr>
        <w:tc>
          <w:tcPr>
            <w:tcW w:w="1439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B77CE7" w:rsidRDefault="00B77CE7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4BCB" w:rsidRDefault="0029137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CS2. Competența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-lingvistică</w:t>
            </w:r>
          </w:p>
          <w:p w:rsidR="00A54BCB" w:rsidRPr="00B77CE7" w:rsidRDefault="00291375" w:rsidP="00B77CE7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Utilizarea elementelor lingvistice, demonstrând creativitate pentru funcționarea limbii în cadrul unui contact social;</w:t>
            </w:r>
          </w:p>
        </w:tc>
      </w:tr>
      <w:tr w:rsidR="00A54BCB">
        <w:trPr>
          <w:trHeight w:val="1216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Receptarea formulelor elementare de adresare și de politețe în mesaje simple și scurte cu referință la activități cotidiene.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Recunoașterea sensului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recomandărilor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instrucţiunilor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simple, orale și scrise, în contexte sociale și familiale.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Identificarea sensului unor cuvinte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sintagme în texte autentice scurte uzuale, în situații de orientare și informare</w:t>
            </w:r>
          </w:p>
        </w:tc>
      </w:tr>
      <w:tr w:rsidR="00A54BCB">
        <w:trPr>
          <w:trHeight w:val="816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Aplicarea formulelor de adresare oficiale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neoficiale în contexte sociale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familiale, orale și scrise.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Aplicarea modelelor de comunicare simple și a limbajului nonverbal în contexte sociale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familiare, pentru a cere ajutor și a demonstra emoții, stări, atitudini.</w:t>
            </w:r>
          </w:p>
        </w:tc>
      </w:tr>
      <w:tr w:rsidR="00A54BCB">
        <w:trPr>
          <w:trHeight w:val="890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 online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2.6. Aplicarea formulelor elementare de adresare, de politețe și de exclamare, corespunzător situației de comunicare.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unor stări fizice, preferințe, emoții, atitudini în cadrul interacțiunii.</w:t>
            </w:r>
          </w:p>
          <w:p w:rsidR="00A54BCB" w:rsidRDefault="00291375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2.8. Aplicarea limbajului nonverbal pentru a interacționa în contexte sociale și familiare.</w:t>
            </w:r>
          </w:p>
        </w:tc>
      </w:tr>
      <w:tr w:rsidR="00A54BCB">
        <w:trPr>
          <w:trHeight w:val="382"/>
        </w:trPr>
        <w:tc>
          <w:tcPr>
            <w:tcW w:w="143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B77CE7" w:rsidRDefault="00B77CE7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4BCB" w:rsidRDefault="0029137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CS3. Competența pragmatică</w:t>
            </w:r>
          </w:p>
          <w:p w:rsidR="00A54BCB" w:rsidRPr="00B77CE7" w:rsidRDefault="00291375" w:rsidP="00B77CE7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Adaptarea elementelor lingvistice la contexte uzuale/familiare, dovedind corectitudine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coerenţă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în structurarea mesajului;</w:t>
            </w:r>
          </w:p>
        </w:tc>
      </w:tr>
      <w:tr w:rsidR="00A54BCB">
        <w:trPr>
          <w:trHeight w:val="281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sensului global al mesajelor orale și scrise simple referitoare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și obiecte familiare.</w:t>
            </w:r>
          </w:p>
        </w:tc>
      </w:tr>
      <w:tr w:rsidR="00A54BCB">
        <w:trPr>
          <w:trHeight w:val="732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Utilizarea funcțională a resurselor lingvistice pentru a produce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enunţuri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orale și scrise simple referitoare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obiecte familiare.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Realizarea funcțiilor comunicative și a actelor de vorbire scurte și simple, în bază de scheme sau descriptori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4BCB" w:rsidTr="00B77CE7">
        <w:trPr>
          <w:trHeight w:val="365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 online/ 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Organizarea resurselor lingvistice pentru realizarea funcțiilor comunicative simple.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 Integrarea structurilor lingvistice cunoscute în conversații scurte și simple.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3.6. Participarea în dialoguri scurte și simple.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3.7. Demonstrarea interesului față de o persoană.</w:t>
            </w:r>
          </w:p>
        </w:tc>
      </w:tr>
      <w:tr w:rsidR="00A54BCB">
        <w:trPr>
          <w:trHeight w:val="475"/>
        </w:trPr>
        <w:tc>
          <w:tcPr>
            <w:tcW w:w="143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A54BCB" w:rsidRDefault="00A54BCB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4BCB" w:rsidRDefault="00291375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Competenţa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/inter) culturală</w:t>
            </w:r>
          </w:p>
          <w:p w:rsidR="00A54BCB" w:rsidRDefault="00291375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Aprecierea elementelor specifice culturii limbii străine studiate, exprimând interes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respect pentru valorile altei culturi.</w:t>
            </w:r>
          </w:p>
          <w:p w:rsidR="00A54BCB" w:rsidRDefault="00A54BCB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4BCB">
        <w:trPr>
          <w:trHeight w:val="933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unor elemente specifice culturii țării alofone (personalități, monumente, personaje celebre, valori, simboluri, activități,) în contexte sociale și familiare.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Discriminarea unor norme de comportament verbal și nonverbal, specifice culturii alofone, în contexte sociale simple și familiare.</w:t>
            </w:r>
          </w:p>
        </w:tc>
      </w:tr>
      <w:tr w:rsidR="00A54BCB">
        <w:trPr>
          <w:trHeight w:val="1393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orale/scrise/online/Medierea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 Reproducerea unor povești, povestiri, poezii, cântece, scenete din patrimoniul cultural al țării alofone, în situații reale familiare și în cadrul activităților de învățare.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 Descrierea unor elemente specifice culturii alofone și valori culturale (personalități, monumente, personaje celebre, sărbători, valori, simboluri, atitudini, activități), în contexte sociale simple și familiare.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aspecte, practici culturale specifice țării alofone și țării de origine, pentru a facilita comunicarea și cooperarea.</w:t>
            </w:r>
          </w:p>
        </w:tc>
      </w:tr>
      <w:tr w:rsidR="00A54BCB">
        <w:trPr>
          <w:trHeight w:val="335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4.6. Aplicarea modelelor de comportament verbal și nonverbal, specifice culturii alofone, în contexte sociale familiare sau de necesitate imediată.</w:t>
            </w:r>
          </w:p>
        </w:tc>
      </w:tr>
      <w:tr w:rsidR="00A54BCB">
        <w:trPr>
          <w:trHeight w:val="1417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orală/scrisă/online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4.7. Identificarea cauzelor unor dificultăți de comunicare de ordin cultural (dezacord, problemă) în situații sensibile și neînțelegeri/dezacorduri, cu manifestarea simpatiei și respectului.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 Aplicarea experienței personale pentru a remedia comunicarea, cu deschidere, respect, simpatie.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 Prezentarea unor date despre persoane și informații simple în situații informale (cu prieteni și colegi), în premisa ajutorului din partea unui interlocutor.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4.10. Participarea la dialog intercultural în calitate de mediator, prin cuvinte simple și limbaj nonverbal adecvat contextului și interlocutorilor, în cadrul interacțiunilor curente simple.</w:t>
            </w:r>
          </w:p>
        </w:tc>
      </w:tr>
      <w:tr w:rsidR="00A54BCB">
        <w:trPr>
          <w:trHeight w:val="1417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141"/>
              <w:jc w:val="center"/>
              <w:rPr>
                <w:rFonts w:ascii="Liberation Serif" w:hAnsi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4"/>
                <w:szCs w:val="24"/>
              </w:rPr>
              <w:t>Finalitățile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BCB" w:rsidRDefault="00291375">
            <w:pPr>
              <w:pStyle w:val="LO-normal1"/>
              <w:spacing w:line="240" w:lineRule="auto"/>
              <w:ind w:left="378" w:hanging="378"/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La sfârșitul clasei a X-a, elevul poate: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folosească enunțuri, texte simple și scurte, în bază de modele de intonație specifice limbii străine, în contexte simple și familiare;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utilizeze corect structuri gramaticale specifice limbii străine, respectând modele de enunțuri scurte și simple în contexte familiare;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citească texte scurte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simple/online, aplicând norme lingvistice pentru a transmite adecvat un mesaj scris simplu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scurt;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scrie lizibil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îngrijit, corect din punct de vedere ortografic, cuvinte, enunțuri simple și texte scurte;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• să reproducă poezii, cântece,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poveşti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, povestiri, scenete, care aparțin patrimoniului cultural al țării alofone;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aplice formule de adresare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de politețe elementare, oficiale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neoficiale, orale/scrise/online, pentru a efectua o sarcină simplă;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deducă sensul global al mesajelor orale/scrise/online, al unor scurte texte autentice uzuale, pentru a se orienta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a se informa;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modeleze situații simple de comunicare orală/scrisă/online de ordin cotidian;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să compare valori culturale ale patrimoniului alofon/autohton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să participe la dialog intercultural în calitate de mediator, </w:t>
            </w:r>
            <w:r>
              <w:rPr>
                <w:rFonts w:ascii="Liberation Serif" w:hAnsi="Liberation Serif"/>
                <w:b/>
                <w:bCs/>
                <w:i/>
                <w:iCs/>
                <w:sz w:val="24"/>
                <w:szCs w:val="24"/>
              </w:rPr>
              <w:t>manifestând ca atitudini și valori specifice predominante: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curiozitate pentru valorizarea limbii ca sistem;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creativitate pentru funcționarea limbii în cadrul unui contact social;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corectitudine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coerență în structurarea mesajului: </w:t>
            </w:r>
          </w:p>
          <w:p w:rsidR="00A54BCB" w:rsidRDefault="00291375">
            <w:pPr>
              <w:pStyle w:val="LO-normal1"/>
              <w:spacing w:line="240" w:lineRule="auto"/>
              <w:ind w:left="378" w:hanging="37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• interes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şi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respect pentru valorile altei culturi.</w:t>
            </w:r>
          </w:p>
        </w:tc>
      </w:tr>
    </w:tbl>
    <w:p w:rsidR="00A54BCB" w:rsidRDefault="00A54BC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77CE7" w:rsidRDefault="00B77CE7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A54BCB">
      <w:pPr>
        <w:pStyle w:val="LO-normal3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54BCB" w:rsidRDefault="00291375">
      <w:pPr>
        <w:pStyle w:val="LO-normal3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PROIECTAREA DIDACTICĂ A UNITĂȚILOR DE ÎNVĂȚARE / UNITĂȚILOR DE CONȚINUT</w:t>
      </w:r>
    </w:p>
    <w:tbl>
      <w:tblPr>
        <w:tblW w:w="15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1992"/>
        <w:gridCol w:w="1923"/>
        <w:gridCol w:w="656"/>
        <w:gridCol w:w="2564"/>
        <w:gridCol w:w="1121"/>
        <w:gridCol w:w="959"/>
        <w:gridCol w:w="3329"/>
        <w:gridCol w:w="1805"/>
      </w:tblGrid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</w:rPr>
              <w:t>CS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compétence</w:t>
            </w:r>
            <w:proofErr w:type="spellEnd"/>
          </w:p>
        </w:tc>
        <w:tc>
          <w:tcPr>
            <w:tcW w:w="1923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54BCB" w:rsidRDefault="00291375">
            <w:pPr>
              <w:pStyle w:val="LO-normal3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d’apprentissage</w:t>
            </w:r>
            <w:proofErr w:type="spellEnd"/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d/o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Contenus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thématiques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linguistiques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A54BCB" w:rsidRDefault="00291375">
            <w:pPr>
              <w:pStyle w:val="LO-normal3"/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d’heures</w:t>
            </w:r>
            <w:proofErr w:type="spellEnd"/>
          </w:p>
        </w:tc>
        <w:tc>
          <w:tcPr>
            <w:tcW w:w="95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Stratégies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et techniques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didactiques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ind w:right="101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A54BCB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  <w:p w:rsidR="00A54BCB" w:rsidRDefault="00A54BCB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Bonjour !</w:t>
            </w:r>
            <w:proofErr w:type="gramEnd"/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Je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vous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salue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!</w:t>
            </w:r>
            <w:proofErr w:type="gramEnd"/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Je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salue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Interrogation/ Dialogue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Répétition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L’alphabet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français</w:t>
            </w:r>
            <w:proofErr w:type="spellEnd"/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L`alphabet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Règles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lecture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sons </w:t>
            </w:r>
            <w:r>
              <w:rPr>
                <w:rFonts w:ascii="Times New Roman" w:eastAsia="Times New Roman" w:hAnsi="Times New Roman" w:cs="Times New Roman"/>
                <w:lang w:val="fr-FR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lang w:val="fr-FR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lang w:val="fr-FR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fr-FR"/>
              </w:rPr>
              <w:t>»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1.7; 1.11; 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Je me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Conversation / Dialogue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Images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677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personne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Numéros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Chiffres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1-12.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Poster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1.11; 1.14;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parties du corps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Observation / Description / Travail avec les photos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parties du visage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Des photos / Images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 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1.11;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t>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portrait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Apprendre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11-50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Répétition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r/ Former des phrases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1.11;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Faire le portrait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personne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1.12;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3.5. 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qualités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défauts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Travail sur des fiches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transformation / Tableau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684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1.8; 1.11;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Éric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lycéen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Tableaux des articles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Transformations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1.11; 1.15;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2.4;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eastAsia="Times New Roman" w:cs="Times New Roman"/>
                <w:b/>
                <w:i/>
              </w:rPr>
              <w:t>É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écrite</w:t>
            </w:r>
            <w:proofErr w:type="spellEnd"/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1.11;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3.3; 3.4.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A54BCB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</w:p>
          <w:p w:rsidR="00A54BCB" w:rsidRDefault="00A54BCB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L’environne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-</w:t>
            </w: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l’élève</w:t>
            </w:r>
            <w:proofErr w:type="spellEnd"/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objets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scolaires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Audition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https://www.youtube.com/watch?v=VxO-CKoG8Os/</w:t>
              </w:r>
            </w:hyperlink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 xml:space="preserve"> </w:t>
            </w:r>
          </w:p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Devinette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1.9;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lycée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Production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Dialogue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d’interaction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complètemen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1.7; 1.10; 1.14;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Observation 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Chasse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l’intrus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1.11;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3.7.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lycée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classe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Tableau grammatical /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1.5; 1.11; 1.15;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4.2;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études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c’est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très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important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bookmarkStart w:id="1" w:name="_heading=h.gjdgxs"/>
            <w:bookmarkEnd w:id="1"/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Dialogue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1.11; 1.13;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semaine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Lecture / Description/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séparer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1.12; 1.14;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2.2; 2.8;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3.5.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Quelle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est-il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didactique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711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1.5; 1.11; 1.17;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4.5; 4.10.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système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éducatif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moldave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Images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1.7; 1.1.10; 1.12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564" w:type="dxa"/>
            <w:shd w:val="clear" w:color="auto" w:fill="FFFFFF"/>
            <w:vAlign w:val="center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activités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lycéens</w:t>
            </w:r>
            <w:proofErr w:type="spellEnd"/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Tableau grammatical / Transformation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1.11; 1.16;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3.7.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Exprimer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préférences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Emploi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temps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Lettre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Création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Message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électronique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1.10; 1.13; 1.15;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orale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passions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copains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classe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le tableau 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-Faux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1.7; 1.8;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 2.8;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3.7.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moi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-Faux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Corriger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fautes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677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1.9; 1.14;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3.4.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3</w:t>
            </w:r>
          </w:p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moi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!</w:t>
            </w:r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J’adore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1.6; 1.8;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photos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 /  Lecture / Transformation / Observation / Images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564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Sophie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Association / Description / Dialogue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1.8; 1.11; 1.13;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L’arbre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généalogique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Communication / Images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Continuer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1.5; 1.9; 1.12;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3.4.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occupations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Dialogue 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715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1.11; 1.15;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par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de travail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Images 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1.7; 1.11;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dimanche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du dialogue / Communication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individuel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Récitation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Faire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liste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préférences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1.9; 1.11; 1.13; 1.17;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3.2.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</w:pPr>
            <w: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É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lettre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1.5; 1.9; 1.13;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Chez nous </w:t>
            </w:r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1.3; 1.8; 1.10;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1.16;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2.4; 2.7;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3.7.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cour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Images / Observation /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Communication / Dialogue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3.5.</w:t>
            </w:r>
          </w:p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L’appartement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pièces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meubles</w:t>
            </w:r>
            <w:proofErr w:type="spellEnd"/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Images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Former des phrases / Associations / 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-Faux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1.3; 1.5; 1.11;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3.4. 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4</w:t>
            </w:r>
          </w:p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L’environnement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naturel</w:t>
            </w:r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L’environnement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naturel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Conversation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dictionnaire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Remettre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ordre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1.13;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propos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saisons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Communication / Dialogue / Questions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 Description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3.1; 3.5.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l’année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Images / Associations / Explication/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de travail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1.6; 1.9; 1.17;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beauté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saisons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silencieuse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-Faux / Description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1.5; 1.9; 1.14;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Fruits,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légumes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fleurs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Association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1.12; 1.13;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marché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Communication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Terminer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phrases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Récit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Devinette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Choisir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bonne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variante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Dialogue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744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1.10;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3.2;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animaux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compagnie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Communication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Fiches de travail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binômes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Activités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contextuelles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1.11; 1.16;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2.6; 2.7;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Parler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son animal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Dialogue / Lecture par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Problématisation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Dictée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1.7; 1.8;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3.7.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préférée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les fruits et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légumes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goût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couleur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1614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1.5; 1.9; 1.14; 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2.1; 2.7;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3.4.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</w:p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Entre nous les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copains</w:t>
            </w:r>
            <w:proofErr w:type="spellEnd"/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Entre nous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copains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Images / 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1404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1.9; 1.14;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Voilà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copains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1.6; 1.12;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4.1;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Prénoms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filles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prénoms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garçons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Dialogue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1.5; 1.7; 1.9;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2.3; 2.5;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3.1; 3.3;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repos et les passions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à continuer,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d’association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Dialogue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Affiche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2.6;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 w:cs="Times New Roman"/>
              </w:rPr>
              <w:t>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l’agence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voyage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Images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Dialogue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Trouver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bonne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1.6;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2.3; 2.7;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4.5; 4.7.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L’amitié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c’est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précieux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Commentaire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individuel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Proverbes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1.6; 1.9; 1.11; 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4.1; 4.4. 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différentes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villes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France.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Schéma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Créativité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la carte de la France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Cocher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bonne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L’amitié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virtuelle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Poésie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Associations / Transformation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1.11;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valeurs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l’amitié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Audition / 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dictionnaire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Point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Communication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classification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intérêts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multiples / Images / Description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64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1.5; 1.8; 1.13;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occupations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du dialogue / Poser des questions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choisir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l’intrus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avec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verbale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correcte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CS3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3.2; 3.6;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eastAsia="Times New Roman" w:cs="Times New Roman"/>
                <w:b/>
                <w:i/>
              </w:rPr>
              <w:t>É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mixte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ind w:right="-4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Réaliser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poster avec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l’itinéraire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d’un voyage entre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copains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1.5; 1.11; 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4.1; 4.4. </w:t>
            </w:r>
          </w:p>
        </w:tc>
        <w:tc>
          <w:tcPr>
            <w:tcW w:w="1923" w:type="dxa"/>
            <w:vMerge w:val="restart"/>
            <w:shd w:val="clear" w:color="auto" w:fill="FFFFFF"/>
          </w:tcPr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6</w:t>
            </w:r>
          </w:p>
          <w:p w:rsidR="00A54BCB" w:rsidRDefault="00A54BCB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Bienvenue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France !</w:t>
            </w:r>
            <w:proofErr w:type="gramEnd"/>
          </w:p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Bienvenue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France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Travail avec la carte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1.9; 1.11; 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France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repérage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-Faux / Travail avec la carte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CS4 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1.6; 1.9; 1.10;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grandes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villes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France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à haute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Images / Continuer les phrases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repérage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1.5; 1.9; 1.17;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3.4;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pays et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nationalités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Tableau grammatical / Observation / Explication / Fiches de travail / Posters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Blog.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C’est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Marseille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Dialogue / 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Vidéo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 Observation</w:t>
            </w:r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1.11;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4.10.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Paris,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belle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capitale</w:t>
            </w:r>
            <w:proofErr w:type="spellEnd"/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Créativité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1.6; 1.11;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4.8.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journée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Paris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Repérage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Poser des questions / 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Devinette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1.9; 1.11;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3.3; 3.5;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Tour Eiffel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Tableau grammatical / Observation / Travail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Chanson / Exposition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CS1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1.9; 1.11;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2.6;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musée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Louvre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Sondage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 Point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Interview / Carte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conceptuelle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3.1; 3.4;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Petit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calendrier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fêtes  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Image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Répétition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Association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interactif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1.11; 1.14;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2.5; 2.7;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4.4; 4.5.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Vivent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fêtes!</w:t>
            </w:r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fête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nationale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France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Audition / Lecture / 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Communication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-Faux / Carte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voeux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1.11; 1.13; 1.17;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3.1; 3.2.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eastAsia="Times New Roman" w:cs="Times New Roman"/>
                <w:b/>
                <w:i/>
              </w:rPr>
              <w:t>É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4BCB" w:rsidTr="00B77CE7">
        <w:trPr>
          <w:trHeight w:val="330"/>
          <w:jc w:val="center"/>
        </w:trPr>
        <w:tc>
          <w:tcPr>
            <w:tcW w:w="754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CS2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92" w:type="dxa"/>
            <w:shd w:val="clear" w:color="auto" w:fill="FFFFFF"/>
          </w:tcPr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1.11; 1.13;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2.8; </w:t>
            </w:r>
          </w:p>
          <w:p w:rsidR="00A54BCB" w:rsidRDefault="00291375">
            <w:pPr>
              <w:pStyle w:val="LO-normal3"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3.4.</w:t>
            </w:r>
          </w:p>
        </w:tc>
        <w:tc>
          <w:tcPr>
            <w:tcW w:w="1923" w:type="dxa"/>
            <w:vMerge/>
            <w:shd w:val="clear" w:color="auto" w:fill="FFFFFF"/>
          </w:tcPr>
          <w:p w:rsidR="00A54BCB" w:rsidRDefault="00A54BCB"/>
        </w:tc>
        <w:tc>
          <w:tcPr>
            <w:tcW w:w="656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564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  <w:proofErr w:type="spellEnd"/>
          </w:p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Vivent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grandes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vacances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1121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9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9" w:type="dxa"/>
            <w:shd w:val="clear" w:color="auto" w:fill="FFFFFF"/>
          </w:tcPr>
          <w:p w:rsidR="00A54BCB" w:rsidRDefault="00291375">
            <w:pPr>
              <w:pStyle w:val="LO-normal3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informative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Conversation / Associations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Cocher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bonne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:rsidR="00A54BCB" w:rsidRDefault="00A54BCB">
            <w:pPr>
              <w:pStyle w:val="LO-normal3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54BCB" w:rsidRDefault="00A54BCB">
      <w:pPr>
        <w:pStyle w:val="LO-normal3"/>
        <w:spacing w:line="240" w:lineRule="auto"/>
      </w:pPr>
    </w:p>
    <w:sectPr w:rsidR="00A54BCB" w:rsidSect="00B77CE7">
      <w:pgSz w:w="16838" w:h="11906" w:orient="landscape"/>
      <w:pgMar w:top="1134" w:right="1440" w:bottom="1440" w:left="1440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A54BCB"/>
    <w:rsid w:val="00291375"/>
    <w:rsid w:val="00A54BCB"/>
    <w:rsid w:val="00B7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3972FF-FB76-4F63-BDCB-4EB92B44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3">
    <w:name w:val="LO-normal3"/>
    <w:qFormat/>
    <w:pPr>
      <w:spacing w:line="276" w:lineRule="auto"/>
    </w:pPr>
    <w:rPr>
      <w:sz w:val="24"/>
    </w:rPr>
  </w:style>
  <w:style w:type="paragraph" w:customStyle="1" w:styleId="LO-normal1">
    <w:name w:val="LO-normal1"/>
    <w:qFormat/>
    <w:pPr>
      <w:spacing w:line="276" w:lineRule="auto"/>
    </w:pPr>
    <w:rPr>
      <w:rFonts w:ascii="Arial" w:eastAsia="Arial" w:hAnsi="Arial" w:cs="Arial"/>
      <w:kern w:val="0"/>
      <w:sz w:val="22"/>
      <w:szCs w:val="22"/>
      <w:lang w:val="ro"/>
    </w:rPr>
  </w:style>
  <w:style w:type="paragraph" w:customStyle="1" w:styleId="LO-normal">
    <w:name w:val="LO-normal"/>
    <w:qFormat/>
    <w:pPr>
      <w:spacing w:line="276" w:lineRule="auto"/>
    </w:pPr>
    <w:rPr>
      <w:sz w:val="24"/>
    </w:rPr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VxO-CKoG8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3309</Words>
  <Characters>18867</Characters>
  <Application>Microsoft Office Word</Application>
  <DocSecurity>0</DocSecurity>
  <Lines>157</Lines>
  <Paragraphs>44</Paragraphs>
  <ScaleCrop>false</ScaleCrop>
  <Company/>
  <LinksUpToDate>false</LinksUpToDate>
  <CharactersWithSpaces>22132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5</cp:revision>
  <dcterms:created xsi:type="dcterms:W3CDTF">2024-02-14T21:12:00Z</dcterms:created>
  <dcterms:modified xsi:type="dcterms:W3CDTF">2024-05-07T06:22:00Z</dcterms:modified>
  <dc:language>en-US</dc:language>
</cp:coreProperties>
</file>