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6A791" w14:textId="77777777" w:rsidR="00983B65" w:rsidRPr="00AF7EB2" w:rsidRDefault="00983B65" w:rsidP="00983B65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bookmarkStart w:id="0" w:name="_GoBack"/>
      <w:r w:rsidRPr="00AF7EB2">
        <w:rPr>
          <w:rFonts w:ascii="Times New Roman" w:hAnsi="Times New Roman" w:cs="Times New Roman"/>
          <w:b/>
          <w:bCs/>
          <w:sz w:val="32"/>
          <w:szCs w:val="32"/>
          <w:lang w:val="ro-RO"/>
        </w:rPr>
        <w:t>MINISTERUL EDUCAȚIEI ȘI CERCETĂRII AL REPUBLICII MOLDOVA</w:t>
      </w:r>
    </w:p>
    <w:p w14:paraId="4B273852" w14:textId="77777777" w:rsidR="00983B65" w:rsidRPr="00AF7EB2" w:rsidRDefault="00983B65" w:rsidP="00983B65">
      <w:pPr>
        <w:spacing w:line="276" w:lineRule="auto"/>
        <w:jc w:val="center"/>
        <w:rPr>
          <w:rFonts w:ascii="Times New Roman" w:hAnsi="Times New Roman" w:cs="Times New Roman"/>
          <w:b/>
          <w:lang w:val="ro-RO"/>
        </w:rPr>
      </w:pPr>
    </w:p>
    <w:p w14:paraId="3AA8890A" w14:textId="77777777" w:rsidR="00983B65" w:rsidRPr="00AF7EB2" w:rsidRDefault="00983B65" w:rsidP="00983B65">
      <w:pPr>
        <w:tabs>
          <w:tab w:val="left" w:pos="3960"/>
        </w:tabs>
        <w:spacing w:line="360" w:lineRule="auto"/>
        <w:rPr>
          <w:rFonts w:ascii="Times New Roman" w:hAnsi="Times New Roman" w:cs="Times New Roman"/>
          <w:lang w:val="ro-RO"/>
        </w:rPr>
      </w:pPr>
      <w:r w:rsidRPr="00AF7EB2">
        <w:rPr>
          <w:rFonts w:ascii="Times New Roman" w:hAnsi="Times New Roman" w:cs="Times New Roman"/>
          <w:sz w:val="28"/>
          <w:szCs w:val="28"/>
          <w:lang w:val="ro-RO"/>
        </w:rPr>
        <w:t xml:space="preserve">      Discutat la Ședința Comisiei Metodice __________________</w:t>
      </w:r>
      <w:r w:rsidRPr="00AF7EB2">
        <w:rPr>
          <w:rFonts w:ascii="Times New Roman" w:hAnsi="Times New Roman" w:cs="Times New Roman"/>
          <w:lang w:val="ro-RO"/>
        </w:rPr>
        <w:t xml:space="preserve">                </w:t>
      </w:r>
      <w:r w:rsidRPr="00AF7EB2">
        <w:rPr>
          <w:rFonts w:ascii="Times New Roman" w:hAnsi="Times New Roman" w:cs="Times New Roman"/>
          <w:lang w:val="en-US"/>
        </w:rPr>
        <w:t xml:space="preserve">             </w:t>
      </w:r>
      <w:r w:rsidRPr="00AF7EB2">
        <w:rPr>
          <w:rFonts w:ascii="Times New Roman" w:hAnsi="Times New Roman" w:cs="Times New Roman"/>
          <w:sz w:val="28"/>
          <w:szCs w:val="28"/>
          <w:lang w:val="ro-RO"/>
        </w:rPr>
        <w:t xml:space="preserve">APROBAT </w:t>
      </w:r>
      <w:r w:rsidRPr="00AF7EB2">
        <w:rPr>
          <w:rFonts w:ascii="Times New Roman" w:hAnsi="Times New Roman" w:cs="Times New Roman"/>
          <w:lang w:val="ro-RO"/>
        </w:rPr>
        <w:t>____________________________________</w:t>
      </w:r>
    </w:p>
    <w:p w14:paraId="6E9E2A02" w14:textId="44A7A3B5" w:rsidR="00983B65" w:rsidRPr="00AF7EB2" w:rsidRDefault="00983B65" w:rsidP="00983B65">
      <w:pPr>
        <w:tabs>
          <w:tab w:val="left" w:pos="396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F7EB2">
        <w:rPr>
          <w:rFonts w:ascii="Times New Roman" w:hAnsi="Times New Roman" w:cs="Times New Roman"/>
          <w:lang w:val="ro-RO"/>
        </w:rPr>
        <w:t xml:space="preserve">                                                                  </w:t>
      </w:r>
      <w:r w:rsidRPr="00AF7EB2">
        <w:rPr>
          <w:rFonts w:ascii="Times New Roman" w:hAnsi="Times New Roman" w:cs="Times New Roman"/>
          <w:lang w:val="en-US"/>
        </w:rPr>
        <w:t xml:space="preserve">           </w:t>
      </w:r>
      <w:r w:rsidRPr="00AF7EB2">
        <w:rPr>
          <w:rFonts w:ascii="Times New Roman" w:hAnsi="Times New Roman" w:cs="Times New Roman"/>
          <w:lang w:val="ro-RO"/>
        </w:rPr>
        <w:t xml:space="preserve">        </w:t>
      </w:r>
      <w:r w:rsidRPr="00AF7EB2">
        <w:rPr>
          <w:rFonts w:ascii="Times New Roman" w:hAnsi="Times New Roman" w:cs="Times New Roman"/>
          <w:sz w:val="24"/>
          <w:szCs w:val="24"/>
          <w:lang w:val="ro-RO"/>
        </w:rPr>
        <w:t xml:space="preserve">Șeful Comisiei </w:t>
      </w:r>
      <w:r w:rsidR="004A0CB3">
        <w:rPr>
          <w:rFonts w:ascii="Times New Roman" w:hAnsi="Times New Roman" w:cs="Times New Roman"/>
          <w:sz w:val="24"/>
          <w:szCs w:val="24"/>
          <w:lang w:val="ro-RO"/>
        </w:rPr>
        <w:t>M</w:t>
      </w:r>
      <w:r w:rsidRPr="00AF7EB2">
        <w:rPr>
          <w:rFonts w:ascii="Times New Roman" w:hAnsi="Times New Roman" w:cs="Times New Roman"/>
          <w:sz w:val="24"/>
          <w:szCs w:val="24"/>
          <w:lang w:val="ro-RO"/>
        </w:rPr>
        <w:t>etodice</w:t>
      </w:r>
    </w:p>
    <w:p w14:paraId="44BE85B6" w14:textId="77777777" w:rsidR="00983B65" w:rsidRPr="00AF7EB2" w:rsidRDefault="00983B65" w:rsidP="00983B65">
      <w:pPr>
        <w:spacing w:line="276" w:lineRule="auto"/>
        <w:jc w:val="center"/>
        <w:rPr>
          <w:rFonts w:ascii="Times New Roman" w:hAnsi="Times New Roman" w:cs="Times New Roman"/>
          <w:b/>
          <w:lang w:val="ro-RO"/>
        </w:rPr>
      </w:pPr>
    </w:p>
    <w:p w14:paraId="5C1C820A" w14:textId="77777777" w:rsidR="00983B65" w:rsidRPr="00AF7EB2" w:rsidRDefault="00983B65" w:rsidP="00983B65">
      <w:pPr>
        <w:spacing w:line="276" w:lineRule="auto"/>
        <w:rPr>
          <w:rFonts w:ascii="Times New Roman" w:hAnsi="Times New Roman" w:cs="Times New Roman"/>
          <w:b/>
          <w:lang w:val="ro-RO"/>
        </w:rPr>
      </w:pPr>
    </w:p>
    <w:p w14:paraId="4CB59B30" w14:textId="77777777" w:rsidR="00983B65" w:rsidRPr="00AF7EB2" w:rsidRDefault="00983B65" w:rsidP="00983B6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ro-RO"/>
        </w:rPr>
      </w:pPr>
      <w:r w:rsidRPr="00AF7EB2">
        <w:rPr>
          <w:rFonts w:ascii="Times New Roman" w:hAnsi="Times New Roman" w:cs="Times New Roman"/>
          <w:b/>
          <w:sz w:val="36"/>
          <w:szCs w:val="36"/>
          <w:lang w:val="ro-RO"/>
        </w:rPr>
        <w:t xml:space="preserve">PROIECT DIDACTIC DE LUNGĂ DURATĂ </w:t>
      </w:r>
    </w:p>
    <w:p w14:paraId="6E0F6D4E" w14:textId="77777777" w:rsidR="00983B65" w:rsidRPr="00AF7EB2" w:rsidRDefault="00983B65" w:rsidP="00983B65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ro-RO"/>
        </w:rPr>
      </w:pPr>
      <w:r w:rsidRPr="00AF7EB2">
        <w:rPr>
          <w:rFonts w:ascii="Times New Roman" w:hAnsi="Times New Roman" w:cs="Times New Roman"/>
          <w:b/>
          <w:sz w:val="36"/>
          <w:szCs w:val="36"/>
          <w:lang w:val="ro-RO"/>
        </w:rPr>
        <w:t xml:space="preserve">LA DISCIPLINA ȘCOLARĂ </w:t>
      </w:r>
      <w:r w:rsidRPr="00AF7EB2">
        <w:rPr>
          <w:rFonts w:ascii="Times New Roman" w:hAnsi="Times New Roman" w:cs="Times New Roman"/>
          <w:b/>
          <w:i/>
          <w:sz w:val="36"/>
          <w:szCs w:val="36"/>
          <w:u w:val="single"/>
          <w:lang w:val="ro-RO"/>
        </w:rPr>
        <w:t>CHIMIE</w:t>
      </w:r>
    </w:p>
    <w:p w14:paraId="60E1469D" w14:textId="5967366A" w:rsidR="00983B65" w:rsidRPr="00AF7EB2" w:rsidRDefault="00983B65" w:rsidP="00983B6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AF7EB2">
        <w:rPr>
          <w:rFonts w:ascii="Times New Roman" w:hAnsi="Times New Roman" w:cs="Times New Roman"/>
          <w:lang w:val="ro-RO"/>
        </w:rPr>
        <w:t>(</w:t>
      </w:r>
      <w:r w:rsidRPr="00AF7EB2">
        <w:rPr>
          <w:rFonts w:ascii="Times New Roman" w:hAnsi="Times New Roman" w:cs="Times New Roman"/>
          <w:bCs/>
          <w:sz w:val="28"/>
          <w:szCs w:val="28"/>
          <w:lang w:val="ro-RO"/>
        </w:rPr>
        <w:t>elaborat de Grupul de lucru</w:t>
      </w:r>
      <w:r w:rsidR="003270BE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  <w:r w:rsidRPr="00AF7EB2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conform ordinului MEC nr.1544/2023</w:t>
      </w:r>
      <w:r w:rsidR="003270BE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  <w:r w:rsidRPr="00AF7EB2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în baza </w:t>
      </w:r>
      <w:r w:rsidRPr="00AF7EB2">
        <w:rPr>
          <w:rFonts w:ascii="Times New Roman" w:hAnsi="Times New Roman" w:cs="Times New Roman"/>
          <w:sz w:val="28"/>
          <w:szCs w:val="28"/>
          <w:lang w:val="ro-RO"/>
        </w:rPr>
        <w:t>curriculumului la disciplina școlară Chimie</w:t>
      </w:r>
      <w:r w:rsidR="003270BE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AF7EB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3D5EE9D9" w14:textId="77777777" w:rsidR="00983B65" w:rsidRPr="00AF7EB2" w:rsidRDefault="00983B65" w:rsidP="00983B65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AF7EB2">
        <w:rPr>
          <w:rFonts w:ascii="Times New Roman" w:hAnsi="Times New Roman" w:cs="Times New Roman"/>
          <w:sz w:val="28"/>
          <w:szCs w:val="28"/>
          <w:lang w:val="ro-RO"/>
        </w:rPr>
        <w:t>aprobat prin ordinul MEC nr. 906/2019)</w:t>
      </w:r>
    </w:p>
    <w:p w14:paraId="6DCA7336" w14:textId="77777777" w:rsidR="00983B65" w:rsidRDefault="00983B65" w:rsidP="00983B65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AF7EB2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</w:p>
    <w:p w14:paraId="7D3E0A7C" w14:textId="0AB2DCA6" w:rsidR="00983B65" w:rsidRPr="00AF7EB2" w:rsidRDefault="00983B65" w:rsidP="00983B65">
      <w:pPr>
        <w:spacing w:line="360" w:lineRule="auto"/>
        <w:jc w:val="center"/>
        <w:rPr>
          <w:rFonts w:ascii="Times New Roman" w:hAnsi="Times New Roman" w:cs="Times New Roman"/>
          <w:lang w:val="ro-RO"/>
        </w:rPr>
      </w:pPr>
      <w:r w:rsidRPr="00AF7EB2">
        <w:rPr>
          <w:rFonts w:ascii="Times New Roman" w:hAnsi="Times New Roman" w:cs="Times New Roman"/>
          <w:b/>
          <w:i/>
          <w:sz w:val="32"/>
          <w:szCs w:val="28"/>
          <w:lang w:val="ro-RO"/>
        </w:rPr>
        <w:t>Clasa a X</w:t>
      </w:r>
      <w:r>
        <w:rPr>
          <w:rFonts w:ascii="Times New Roman" w:hAnsi="Times New Roman" w:cs="Times New Roman"/>
          <w:b/>
          <w:i/>
          <w:sz w:val="32"/>
          <w:szCs w:val="28"/>
          <w:lang w:val="ro-RO"/>
        </w:rPr>
        <w:t>I</w:t>
      </w:r>
      <w:r w:rsidRPr="00AF7EB2">
        <w:rPr>
          <w:rFonts w:ascii="Times New Roman" w:hAnsi="Times New Roman" w:cs="Times New Roman"/>
          <w:b/>
          <w:i/>
          <w:sz w:val="32"/>
          <w:szCs w:val="28"/>
          <w:lang w:val="ro-RO"/>
        </w:rPr>
        <w:t xml:space="preserve">-a, profilul </w:t>
      </w:r>
      <w:r>
        <w:rPr>
          <w:rFonts w:ascii="Times New Roman" w:hAnsi="Times New Roman" w:cs="Times New Roman"/>
          <w:b/>
          <w:i/>
          <w:sz w:val="32"/>
          <w:szCs w:val="28"/>
          <w:lang w:val="ro-RO"/>
        </w:rPr>
        <w:t>umanistic</w:t>
      </w:r>
    </w:p>
    <w:p w14:paraId="50254363" w14:textId="77777777" w:rsidR="00983B65" w:rsidRDefault="00983B65" w:rsidP="00983B6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F7EB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Anul de studii:_____________</w:t>
      </w:r>
    </w:p>
    <w:p w14:paraId="093D2957" w14:textId="77777777" w:rsidR="00983B65" w:rsidRDefault="00983B65" w:rsidP="00983B6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A67B351" w14:textId="77777777" w:rsidR="00983B65" w:rsidRPr="00AF7EB2" w:rsidRDefault="00983B65" w:rsidP="00983B6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0970F0C" w14:textId="77777777" w:rsidR="00983B65" w:rsidRDefault="00983B65" w:rsidP="00983B65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25804AAC" w14:textId="77777777" w:rsidR="00983B65" w:rsidRPr="00AF7EB2" w:rsidRDefault="00983B65" w:rsidP="00983B65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E291047" w14:textId="77777777" w:rsidR="00983B65" w:rsidRDefault="00983B65" w:rsidP="00983B65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F7EB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Instituția de învățământ _____________________________________ Localitatea  ______________________________</w:t>
      </w:r>
    </w:p>
    <w:p w14:paraId="0AC793DD" w14:textId="77777777" w:rsidR="00983B65" w:rsidRDefault="00983B65" w:rsidP="00983B65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8627A98" w14:textId="77777777" w:rsidR="00983B65" w:rsidRPr="00AF7EB2" w:rsidRDefault="00983B65" w:rsidP="00983B65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</w:t>
      </w:r>
      <w:r w:rsidRPr="00AF7EB2">
        <w:rPr>
          <w:rFonts w:ascii="Times New Roman" w:hAnsi="Times New Roman" w:cs="Times New Roman"/>
          <w:b/>
          <w:sz w:val="28"/>
          <w:szCs w:val="28"/>
          <w:lang w:val="ro-RO"/>
        </w:rPr>
        <w:t xml:space="preserve">Numele, prenumele cadrului didactic__________________________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F7EB2">
        <w:rPr>
          <w:rFonts w:ascii="Times New Roman" w:hAnsi="Times New Roman" w:cs="Times New Roman"/>
          <w:b/>
          <w:sz w:val="28"/>
          <w:szCs w:val="28"/>
          <w:lang w:val="ro-RO"/>
        </w:rPr>
        <w:t>Grad didactic ____________________________</w:t>
      </w:r>
    </w:p>
    <w:p w14:paraId="208AFE0B" w14:textId="77777777" w:rsidR="00983B65" w:rsidRDefault="00983B65" w:rsidP="009530FA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8D4A9F0" w14:textId="77777777" w:rsidR="00541823" w:rsidRDefault="00541823" w:rsidP="009530FA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bookmarkEnd w:id="0"/>
    <w:p w14:paraId="5D31B423" w14:textId="77777777" w:rsidR="004962C4" w:rsidRPr="00BA28C8" w:rsidRDefault="004962C4" w:rsidP="009530FA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A28C8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ADMINISTRAREA DISCIPLINEI</w:t>
      </w:r>
    </w:p>
    <w:p w14:paraId="0C0E574A" w14:textId="4DA350FF" w:rsidR="002931D2" w:rsidRDefault="004962C4" w:rsidP="009530FA">
      <w:pPr>
        <w:widowControl w:val="0"/>
        <w:spacing w:line="360" w:lineRule="auto"/>
        <w:jc w:val="center"/>
        <w:rPr>
          <w:rFonts w:ascii="Times New Roman" w:eastAsia="Georgia" w:hAnsi="Times New Roman" w:cs="Times New Roman"/>
          <w:b/>
          <w:sz w:val="24"/>
          <w:szCs w:val="24"/>
          <w:lang w:val="ro-RO"/>
        </w:rPr>
      </w:pPr>
      <w:r w:rsidRPr="00BA28C8">
        <w:rPr>
          <w:rFonts w:ascii="Times New Roman" w:eastAsia="Georgia" w:hAnsi="Times New Roman" w:cs="Times New Roman"/>
          <w:b/>
          <w:sz w:val="24"/>
          <w:szCs w:val="24"/>
          <w:lang w:val="ro-RO"/>
        </w:rPr>
        <w:t>1 or</w:t>
      </w:r>
      <w:r w:rsidR="009246A8">
        <w:rPr>
          <w:rFonts w:ascii="Times New Roman" w:eastAsia="Georgia" w:hAnsi="Times New Roman" w:cs="Times New Roman"/>
          <w:b/>
          <w:sz w:val="24"/>
          <w:szCs w:val="24"/>
          <w:lang w:val="ro-RO"/>
        </w:rPr>
        <w:t>ă</w:t>
      </w:r>
      <w:r w:rsidRPr="00BA28C8">
        <w:rPr>
          <w:rFonts w:ascii="Times New Roman" w:eastAsia="Georgia" w:hAnsi="Times New Roman" w:cs="Times New Roman"/>
          <w:b/>
          <w:sz w:val="24"/>
          <w:szCs w:val="24"/>
          <w:lang w:val="ro-RO"/>
        </w:rPr>
        <w:t xml:space="preserve"> pe săptămână</w:t>
      </w:r>
    </w:p>
    <w:tbl>
      <w:tblPr>
        <w:tblStyle w:val="af3"/>
        <w:tblW w:w="0" w:type="auto"/>
        <w:tblInd w:w="567" w:type="dxa"/>
        <w:tblLook w:val="04A0" w:firstRow="1" w:lastRow="0" w:firstColumn="1" w:lastColumn="0" w:noHBand="0" w:noVBand="1"/>
      </w:tblPr>
      <w:tblGrid>
        <w:gridCol w:w="5315"/>
        <w:gridCol w:w="2071"/>
        <w:gridCol w:w="3161"/>
        <w:gridCol w:w="3163"/>
      </w:tblGrid>
      <w:tr w:rsidR="00514980" w:rsidRPr="00D15ABF" w14:paraId="13883B68" w14:textId="61CBE6E5" w:rsidTr="00934EE6">
        <w:trPr>
          <w:trHeight w:val="626"/>
        </w:trPr>
        <w:tc>
          <w:tcPr>
            <w:tcW w:w="5458" w:type="dxa"/>
            <w:shd w:val="clear" w:color="auto" w:fill="95B3D7" w:themeFill="accent1" w:themeFillTint="99"/>
            <w:vAlign w:val="center"/>
          </w:tcPr>
          <w:p w14:paraId="3C2DA3FF" w14:textId="57DEDE40" w:rsidR="00514980" w:rsidRPr="00D15ABF" w:rsidRDefault="00514980" w:rsidP="0032333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  <w:lang w:val="fr-FR"/>
              </w:rPr>
            </w:pPr>
            <w:r w:rsidRPr="00D15ABF">
              <w:rPr>
                <w:b/>
                <w:lang w:val="fr-FR"/>
              </w:rPr>
              <w:t xml:space="preserve">Unități de </w:t>
            </w:r>
            <w:r>
              <w:rPr>
                <w:b/>
                <w:lang w:val="fr-FR"/>
              </w:rPr>
              <w:t xml:space="preserve">învățare/ Unități de </w:t>
            </w:r>
            <w:r w:rsidRPr="00D15ABF">
              <w:rPr>
                <w:b/>
                <w:lang w:val="fr-FR"/>
              </w:rPr>
              <w:t>conținut</w:t>
            </w:r>
          </w:p>
        </w:tc>
        <w:tc>
          <w:tcPr>
            <w:tcW w:w="2108" w:type="dxa"/>
            <w:shd w:val="clear" w:color="auto" w:fill="95B3D7" w:themeFill="accent1" w:themeFillTint="99"/>
            <w:vAlign w:val="center"/>
          </w:tcPr>
          <w:p w14:paraId="3DF93318" w14:textId="77777777" w:rsidR="00514980" w:rsidRPr="00D15ABF" w:rsidRDefault="00514980" w:rsidP="00BF09A8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  <w:lang w:val="fr-FR"/>
              </w:rPr>
            </w:pPr>
            <w:r w:rsidRPr="00D15ABF">
              <w:rPr>
                <w:b/>
                <w:lang w:val="fr-FR"/>
              </w:rPr>
              <w:t>Numărul de ore</w:t>
            </w:r>
          </w:p>
        </w:tc>
        <w:tc>
          <w:tcPr>
            <w:tcW w:w="3243" w:type="dxa"/>
            <w:shd w:val="clear" w:color="auto" w:fill="95B3D7" w:themeFill="accent1" w:themeFillTint="99"/>
            <w:vAlign w:val="center"/>
          </w:tcPr>
          <w:p w14:paraId="5FCBEE34" w14:textId="76007D60" w:rsidR="003C62DE" w:rsidRDefault="00514980" w:rsidP="003C62DE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Numărul de </w:t>
            </w:r>
            <w:r w:rsidR="003C62DE">
              <w:rPr>
                <w:b/>
                <w:lang w:val="fr-FR"/>
              </w:rPr>
              <w:t xml:space="preserve">lucrări </w:t>
            </w:r>
          </w:p>
          <w:p w14:paraId="1C2A082C" w14:textId="488D764F" w:rsidR="00514980" w:rsidRPr="00D15ABF" w:rsidRDefault="003C62DE" w:rsidP="003C62DE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de evaluare</w:t>
            </w:r>
            <w:r w:rsidRPr="003F069F">
              <w:rPr>
                <w:b/>
              </w:rPr>
              <w:t xml:space="preserve"> </w:t>
            </w:r>
          </w:p>
        </w:tc>
        <w:tc>
          <w:tcPr>
            <w:tcW w:w="3245" w:type="dxa"/>
            <w:shd w:val="clear" w:color="auto" w:fill="95B3D7" w:themeFill="accent1" w:themeFillTint="99"/>
            <w:vAlign w:val="center"/>
          </w:tcPr>
          <w:p w14:paraId="6665C28B" w14:textId="13FB1B5A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Numărul de lucrări practice</w:t>
            </w:r>
          </w:p>
        </w:tc>
      </w:tr>
      <w:tr w:rsidR="00514980" w:rsidRPr="00D15ABF" w14:paraId="15F4EAEF" w14:textId="68E54927" w:rsidTr="00514980">
        <w:trPr>
          <w:trHeight w:val="313"/>
        </w:trPr>
        <w:tc>
          <w:tcPr>
            <w:tcW w:w="14054" w:type="dxa"/>
            <w:gridSpan w:val="4"/>
            <w:shd w:val="clear" w:color="auto" w:fill="FFFFFF" w:themeFill="background1"/>
          </w:tcPr>
          <w:p w14:paraId="0D5F5282" w14:textId="77777777" w:rsidR="00370032" w:rsidRDefault="00370032" w:rsidP="00934EE6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  <w:lang w:val="fr-FR"/>
              </w:rPr>
            </w:pPr>
          </w:p>
          <w:p w14:paraId="3F344445" w14:textId="4012E8FB" w:rsidR="00514980" w:rsidRPr="00D15ABF" w:rsidRDefault="00514980" w:rsidP="00934EE6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  <w:lang w:val="fr-FR"/>
              </w:rPr>
            </w:pPr>
            <w:r w:rsidRPr="00D15ABF">
              <w:rPr>
                <w:b/>
                <w:lang w:val="fr-FR"/>
              </w:rPr>
              <w:t xml:space="preserve">Semestrul </w:t>
            </w:r>
            <w:r w:rsidR="00934EE6">
              <w:rPr>
                <w:b/>
                <w:lang w:val="fr-FR"/>
              </w:rPr>
              <w:t>I</w:t>
            </w:r>
          </w:p>
        </w:tc>
      </w:tr>
      <w:tr w:rsidR="00514980" w:rsidRPr="00CA2A89" w14:paraId="7C278F15" w14:textId="532BE282" w:rsidTr="00934EE6">
        <w:trPr>
          <w:trHeight w:val="612"/>
        </w:trPr>
        <w:tc>
          <w:tcPr>
            <w:tcW w:w="5458" w:type="dxa"/>
          </w:tcPr>
          <w:p w14:paraId="6FE5A278" w14:textId="28292A2B" w:rsidR="00514980" w:rsidRPr="00622286" w:rsidRDefault="00934EE6" w:rsidP="00514980">
            <w:pPr>
              <w:pStyle w:val="ListacuCratima"/>
              <w:numPr>
                <w:ilvl w:val="0"/>
                <w:numId w:val="0"/>
              </w:numPr>
              <w:spacing w:before="0"/>
              <w:rPr>
                <w:b/>
                <w:lang w:val="fr-FR"/>
              </w:rPr>
            </w:pPr>
            <w:r w:rsidRPr="00622286">
              <w:rPr>
                <w:b/>
                <w:color w:val="000000"/>
              </w:rPr>
              <w:t xml:space="preserve">1. </w:t>
            </w:r>
            <w:r w:rsidR="00514980" w:rsidRPr="00622286">
              <w:rPr>
                <w:b/>
                <w:color w:val="000000"/>
              </w:rPr>
              <w:t xml:space="preserve">Hidrocarburile saturate - parte componentă a resurselor naturale  </w:t>
            </w:r>
          </w:p>
        </w:tc>
        <w:tc>
          <w:tcPr>
            <w:tcW w:w="2108" w:type="dxa"/>
          </w:tcPr>
          <w:p w14:paraId="5796D904" w14:textId="7222707F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3243" w:type="dxa"/>
          </w:tcPr>
          <w:p w14:paraId="51105F5F" w14:textId="66CAB1D9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3245" w:type="dxa"/>
          </w:tcPr>
          <w:p w14:paraId="559D6E17" w14:textId="77777777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rPr>
                <w:lang w:val="fr-FR"/>
              </w:rPr>
            </w:pPr>
          </w:p>
        </w:tc>
      </w:tr>
      <w:tr w:rsidR="00514980" w:rsidRPr="00CA2A89" w14:paraId="15CEDF84" w14:textId="13955288" w:rsidTr="00934EE6">
        <w:trPr>
          <w:trHeight w:val="367"/>
        </w:trPr>
        <w:tc>
          <w:tcPr>
            <w:tcW w:w="5458" w:type="dxa"/>
          </w:tcPr>
          <w:p w14:paraId="14A91516" w14:textId="715F2825" w:rsidR="00514980" w:rsidRPr="00622286" w:rsidRDefault="00934EE6" w:rsidP="00514980">
            <w:pPr>
              <w:pStyle w:val="ListacuCratima"/>
              <w:numPr>
                <w:ilvl w:val="0"/>
                <w:numId w:val="0"/>
              </w:numPr>
              <w:spacing w:before="0"/>
              <w:rPr>
                <w:b/>
                <w:lang w:val="fr-FR"/>
              </w:rPr>
            </w:pPr>
            <w:r w:rsidRPr="00622286">
              <w:rPr>
                <w:b/>
                <w:color w:val="000000"/>
              </w:rPr>
              <w:t xml:space="preserve">2. </w:t>
            </w:r>
            <w:r w:rsidR="00514980" w:rsidRPr="00622286">
              <w:rPr>
                <w:b/>
                <w:color w:val="000000"/>
              </w:rPr>
              <w:t>Hidrocarburi nesaturate cu importanță industrială</w:t>
            </w:r>
          </w:p>
        </w:tc>
        <w:tc>
          <w:tcPr>
            <w:tcW w:w="2108" w:type="dxa"/>
          </w:tcPr>
          <w:p w14:paraId="359ABB98" w14:textId="2E42B74B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6</w:t>
            </w:r>
          </w:p>
        </w:tc>
        <w:tc>
          <w:tcPr>
            <w:tcW w:w="3243" w:type="dxa"/>
          </w:tcPr>
          <w:p w14:paraId="0C1B7E74" w14:textId="0915B497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3245" w:type="dxa"/>
          </w:tcPr>
          <w:p w14:paraId="628BEDA4" w14:textId="77777777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rPr>
                <w:lang w:val="fr-FR"/>
              </w:rPr>
            </w:pPr>
          </w:p>
        </w:tc>
      </w:tr>
      <w:tr w:rsidR="00514980" w14:paraId="2089307C" w14:textId="2D289C4C" w:rsidTr="00934EE6">
        <w:trPr>
          <w:trHeight w:val="313"/>
        </w:trPr>
        <w:tc>
          <w:tcPr>
            <w:tcW w:w="5458" w:type="dxa"/>
            <w:shd w:val="clear" w:color="auto" w:fill="DBE5F1" w:themeFill="accent1" w:themeFillTint="33"/>
          </w:tcPr>
          <w:p w14:paraId="0F4EE57E" w14:textId="57FB6EB8" w:rsidR="00514980" w:rsidRPr="00622286" w:rsidRDefault="00514980" w:rsidP="00934EE6">
            <w:pPr>
              <w:pStyle w:val="ListacuCratima"/>
              <w:numPr>
                <w:ilvl w:val="0"/>
                <w:numId w:val="0"/>
              </w:numPr>
              <w:spacing w:before="0"/>
              <w:rPr>
                <w:b/>
                <w:lang w:val="fr-FR"/>
              </w:rPr>
            </w:pPr>
            <w:r w:rsidRPr="00622286">
              <w:rPr>
                <w:b/>
                <w:lang w:val="fr-FR"/>
              </w:rPr>
              <w:t xml:space="preserve">Total pe semestrul </w:t>
            </w:r>
            <w:r w:rsidR="00934EE6" w:rsidRPr="00622286">
              <w:rPr>
                <w:b/>
                <w:lang w:val="fr-FR"/>
              </w:rPr>
              <w:t>I</w:t>
            </w:r>
          </w:p>
        </w:tc>
        <w:tc>
          <w:tcPr>
            <w:tcW w:w="2108" w:type="dxa"/>
            <w:shd w:val="clear" w:color="auto" w:fill="DBE5F1" w:themeFill="accent1" w:themeFillTint="33"/>
          </w:tcPr>
          <w:p w14:paraId="60C6C293" w14:textId="1E619996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16</w:t>
            </w:r>
          </w:p>
        </w:tc>
        <w:tc>
          <w:tcPr>
            <w:tcW w:w="3243" w:type="dxa"/>
            <w:shd w:val="clear" w:color="auto" w:fill="DBE5F1" w:themeFill="accent1" w:themeFillTint="33"/>
          </w:tcPr>
          <w:p w14:paraId="44237D42" w14:textId="08F53E18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</w:tc>
        <w:tc>
          <w:tcPr>
            <w:tcW w:w="3245" w:type="dxa"/>
            <w:shd w:val="clear" w:color="auto" w:fill="DBE5F1" w:themeFill="accent1" w:themeFillTint="33"/>
          </w:tcPr>
          <w:p w14:paraId="0A00E2C9" w14:textId="48135602" w:rsidR="00514980" w:rsidRDefault="006C051D" w:rsidP="006C051D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</w:tr>
      <w:tr w:rsidR="00514980" w:rsidRPr="00D15ABF" w14:paraId="3F96AFDE" w14:textId="5F08DDF5" w:rsidTr="00514980">
        <w:trPr>
          <w:trHeight w:val="313"/>
        </w:trPr>
        <w:tc>
          <w:tcPr>
            <w:tcW w:w="14054" w:type="dxa"/>
            <w:gridSpan w:val="4"/>
            <w:shd w:val="clear" w:color="auto" w:fill="FFFFFF" w:themeFill="background1"/>
          </w:tcPr>
          <w:p w14:paraId="1CED07EA" w14:textId="77777777" w:rsidR="00370032" w:rsidRDefault="00370032" w:rsidP="00934EE6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  <w:lang w:val="fr-FR"/>
              </w:rPr>
            </w:pPr>
          </w:p>
          <w:p w14:paraId="7237EEE5" w14:textId="0CA03CDD" w:rsidR="00514980" w:rsidRPr="00D15ABF" w:rsidRDefault="00514980" w:rsidP="00934EE6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  <w:lang w:val="fr-FR"/>
              </w:rPr>
            </w:pPr>
            <w:r w:rsidRPr="00D15ABF">
              <w:rPr>
                <w:b/>
                <w:lang w:val="fr-FR"/>
              </w:rPr>
              <w:t xml:space="preserve">Semestrul </w:t>
            </w:r>
            <w:r w:rsidR="00934EE6">
              <w:rPr>
                <w:b/>
                <w:lang w:val="fr-FR"/>
              </w:rPr>
              <w:t>II</w:t>
            </w:r>
          </w:p>
        </w:tc>
      </w:tr>
      <w:tr w:rsidR="00514980" w14:paraId="04CB7696" w14:textId="66D4C0CC" w:rsidTr="00934EE6">
        <w:trPr>
          <w:trHeight w:val="338"/>
        </w:trPr>
        <w:tc>
          <w:tcPr>
            <w:tcW w:w="5458" w:type="dxa"/>
          </w:tcPr>
          <w:p w14:paraId="12E5AFD8" w14:textId="39539CB9" w:rsidR="00514980" w:rsidRPr="00622286" w:rsidRDefault="00307EDE" w:rsidP="00307EDE">
            <w:pPr>
              <w:pStyle w:val="ListacuCratima"/>
              <w:numPr>
                <w:ilvl w:val="0"/>
                <w:numId w:val="0"/>
              </w:numPr>
              <w:spacing w:before="0"/>
              <w:rPr>
                <w:b/>
                <w:lang w:val="fr-FR"/>
              </w:rPr>
            </w:pPr>
            <w:r w:rsidRPr="00622286">
              <w:rPr>
                <w:b/>
                <w:color w:val="000000"/>
              </w:rPr>
              <w:t>2</w:t>
            </w:r>
            <w:r w:rsidR="00934EE6" w:rsidRPr="00622286">
              <w:rPr>
                <w:b/>
                <w:color w:val="000000"/>
              </w:rPr>
              <w:t xml:space="preserve">. </w:t>
            </w:r>
            <w:r w:rsidR="00514980" w:rsidRPr="00622286">
              <w:rPr>
                <w:b/>
                <w:color w:val="000000"/>
              </w:rPr>
              <w:t>Hidrocarburi nesaturate cu importanță industrială</w:t>
            </w:r>
          </w:p>
        </w:tc>
        <w:tc>
          <w:tcPr>
            <w:tcW w:w="2108" w:type="dxa"/>
          </w:tcPr>
          <w:p w14:paraId="10979CEE" w14:textId="23ABB03A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</w:tc>
        <w:tc>
          <w:tcPr>
            <w:tcW w:w="3243" w:type="dxa"/>
          </w:tcPr>
          <w:p w14:paraId="236C176D" w14:textId="77777777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rPr>
                <w:lang w:val="fr-FR"/>
              </w:rPr>
            </w:pPr>
          </w:p>
        </w:tc>
        <w:tc>
          <w:tcPr>
            <w:tcW w:w="3245" w:type="dxa"/>
          </w:tcPr>
          <w:p w14:paraId="0AF54AD3" w14:textId="77777777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rPr>
                <w:lang w:val="fr-FR"/>
              </w:rPr>
            </w:pPr>
          </w:p>
        </w:tc>
      </w:tr>
      <w:tr w:rsidR="00514980" w14:paraId="1BBD00C0" w14:textId="7F4425AA" w:rsidTr="00934EE6">
        <w:trPr>
          <w:trHeight w:val="414"/>
        </w:trPr>
        <w:tc>
          <w:tcPr>
            <w:tcW w:w="5458" w:type="dxa"/>
          </w:tcPr>
          <w:p w14:paraId="286D8A6B" w14:textId="679F6F79" w:rsidR="00514980" w:rsidRPr="00622286" w:rsidRDefault="00307EDE" w:rsidP="00307EDE">
            <w:pPr>
              <w:pStyle w:val="ListacuCratima"/>
              <w:numPr>
                <w:ilvl w:val="0"/>
                <w:numId w:val="0"/>
              </w:numPr>
              <w:spacing w:before="0"/>
              <w:rPr>
                <w:b/>
                <w:lang w:val="fr-FR"/>
              </w:rPr>
            </w:pPr>
            <w:r w:rsidRPr="00622286">
              <w:rPr>
                <w:b/>
                <w:color w:val="000000"/>
              </w:rPr>
              <w:t>3</w:t>
            </w:r>
            <w:r w:rsidR="00934EE6" w:rsidRPr="00622286">
              <w:rPr>
                <w:b/>
                <w:color w:val="000000"/>
              </w:rPr>
              <w:t xml:space="preserve">. </w:t>
            </w:r>
            <w:r w:rsidR="00514980" w:rsidRPr="00622286">
              <w:rPr>
                <w:b/>
                <w:color w:val="000000"/>
              </w:rPr>
              <w:t>Benzenul. Legătura genetică dintre hidrocarburi</w:t>
            </w:r>
          </w:p>
        </w:tc>
        <w:tc>
          <w:tcPr>
            <w:tcW w:w="2108" w:type="dxa"/>
          </w:tcPr>
          <w:p w14:paraId="0D63F0DC" w14:textId="45FE94F2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3243" w:type="dxa"/>
          </w:tcPr>
          <w:p w14:paraId="4E1BCE0F" w14:textId="20BDC7C5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3245" w:type="dxa"/>
          </w:tcPr>
          <w:p w14:paraId="7465E09E" w14:textId="77777777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rPr>
                <w:lang w:val="fr-FR"/>
              </w:rPr>
            </w:pPr>
          </w:p>
        </w:tc>
      </w:tr>
      <w:tr w:rsidR="00514980" w14:paraId="6EB31610" w14:textId="036702F7" w:rsidTr="00934EE6">
        <w:trPr>
          <w:trHeight w:val="420"/>
        </w:trPr>
        <w:tc>
          <w:tcPr>
            <w:tcW w:w="5458" w:type="dxa"/>
          </w:tcPr>
          <w:p w14:paraId="107AB64D" w14:textId="31252E48" w:rsidR="00514980" w:rsidRPr="00622286" w:rsidRDefault="00307EDE" w:rsidP="00307EDE">
            <w:pPr>
              <w:pStyle w:val="ListacuCratima"/>
              <w:numPr>
                <w:ilvl w:val="0"/>
                <w:numId w:val="0"/>
              </w:numPr>
              <w:spacing w:before="0"/>
              <w:rPr>
                <w:b/>
                <w:lang w:val="fr-FR"/>
              </w:rPr>
            </w:pPr>
            <w:r w:rsidRPr="00622286">
              <w:rPr>
                <w:b/>
                <w:color w:val="000000"/>
              </w:rPr>
              <w:t>4</w:t>
            </w:r>
            <w:r w:rsidR="00934EE6" w:rsidRPr="00622286">
              <w:rPr>
                <w:b/>
                <w:color w:val="000000"/>
              </w:rPr>
              <w:t xml:space="preserve">. </w:t>
            </w:r>
            <w:r w:rsidR="00514980" w:rsidRPr="00622286">
              <w:rPr>
                <w:b/>
                <w:color w:val="000000"/>
              </w:rPr>
              <w:t xml:space="preserve">Compușii </w:t>
            </w:r>
            <w:proofErr w:type="spellStart"/>
            <w:r w:rsidR="00514980" w:rsidRPr="00622286">
              <w:rPr>
                <w:b/>
                <w:color w:val="000000"/>
              </w:rPr>
              <w:t>hidroxilici</w:t>
            </w:r>
            <w:proofErr w:type="spellEnd"/>
            <w:r w:rsidR="00514980" w:rsidRPr="00622286">
              <w:rPr>
                <w:b/>
                <w:color w:val="000000"/>
              </w:rPr>
              <w:t xml:space="preserve"> și efectul lor asupra vieții</w:t>
            </w:r>
          </w:p>
        </w:tc>
        <w:tc>
          <w:tcPr>
            <w:tcW w:w="2108" w:type="dxa"/>
          </w:tcPr>
          <w:p w14:paraId="4EB069E9" w14:textId="52A4D47D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8</w:t>
            </w:r>
          </w:p>
        </w:tc>
        <w:tc>
          <w:tcPr>
            <w:tcW w:w="3243" w:type="dxa"/>
          </w:tcPr>
          <w:p w14:paraId="60DBE37D" w14:textId="2BA58BE9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3245" w:type="dxa"/>
          </w:tcPr>
          <w:p w14:paraId="21E9710F" w14:textId="314608C1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</w:tr>
      <w:tr w:rsidR="00514980" w14:paraId="18B4735B" w14:textId="13A31030" w:rsidTr="00934EE6">
        <w:trPr>
          <w:trHeight w:val="424"/>
        </w:trPr>
        <w:tc>
          <w:tcPr>
            <w:tcW w:w="5458" w:type="dxa"/>
          </w:tcPr>
          <w:p w14:paraId="0C90FEA2" w14:textId="5016DDD3" w:rsidR="00514980" w:rsidRPr="00622286" w:rsidRDefault="00307EDE" w:rsidP="00307EDE">
            <w:pPr>
              <w:pStyle w:val="ListacuCratima"/>
              <w:numPr>
                <w:ilvl w:val="0"/>
                <w:numId w:val="0"/>
              </w:numPr>
              <w:spacing w:before="0"/>
              <w:rPr>
                <w:b/>
                <w:lang w:val="fr-FR"/>
              </w:rPr>
            </w:pPr>
            <w:r w:rsidRPr="00622286">
              <w:rPr>
                <w:b/>
                <w:color w:val="000000"/>
              </w:rPr>
              <w:t>5</w:t>
            </w:r>
            <w:r w:rsidR="00934EE6" w:rsidRPr="00622286">
              <w:rPr>
                <w:b/>
                <w:color w:val="000000"/>
              </w:rPr>
              <w:t xml:space="preserve">. </w:t>
            </w:r>
            <w:r w:rsidR="00514980" w:rsidRPr="00622286">
              <w:rPr>
                <w:b/>
                <w:color w:val="000000"/>
              </w:rPr>
              <w:t>Compușii organici în activitatea cotidiană</w:t>
            </w:r>
          </w:p>
        </w:tc>
        <w:tc>
          <w:tcPr>
            <w:tcW w:w="2108" w:type="dxa"/>
          </w:tcPr>
          <w:p w14:paraId="318551C9" w14:textId="1878B1AE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  <w:tc>
          <w:tcPr>
            <w:tcW w:w="3243" w:type="dxa"/>
          </w:tcPr>
          <w:p w14:paraId="629F6A0E" w14:textId="77777777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rPr>
                <w:lang w:val="fr-FR"/>
              </w:rPr>
            </w:pPr>
          </w:p>
        </w:tc>
        <w:tc>
          <w:tcPr>
            <w:tcW w:w="3245" w:type="dxa"/>
          </w:tcPr>
          <w:p w14:paraId="71B0BCB4" w14:textId="77777777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rPr>
                <w:lang w:val="fr-FR"/>
              </w:rPr>
            </w:pPr>
          </w:p>
        </w:tc>
      </w:tr>
      <w:tr w:rsidR="00514980" w14:paraId="27A17470" w14:textId="2444393B" w:rsidTr="00934EE6">
        <w:trPr>
          <w:trHeight w:val="313"/>
        </w:trPr>
        <w:tc>
          <w:tcPr>
            <w:tcW w:w="5458" w:type="dxa"/>
            <w:shd w:val="clear" w:color="auto" w:fill="DBE5F1" w:themeFill="accent1" w:themeFillTint="33"/>
          </w:tcPr>
          <w:p w14:paraId="5DBA1C7C" w14:textId="7A1DE8A4" w:rsidR="00514980" w:rsidRPr="00622286" w:rsidRDefault="00514980" w:rsidP="00934EE6">
            <w:pPr>
              <w:pStyle w:val="ListacuCratima"/>
              <w:numPr>
                <w:ilvl w:val="0"/>
                <w:numId w:val="0"/>
              </w:numPr>
              <w:spacing w:before="0"/>
              <w:rPr>
                <w:b/>
                <w:lang w:val="fr-FR"/>
              </w:rPr>
            </w:pPr>
            <w:r w:rsidRPr="00622286">
              <w:rPr>
                <w:b/>
                <w:lang w:val="fr-FR"/>
              </w:rPr>
              <w:t xml:space="preserve">Total pe semestrul </w:t>
            </w:r>
            <w:r w:rsidR="00934EE6" w:rsidRPr="00622286">
              <w:rPr>
                <w:b/>
                <w:lang w:val="fr-FR"/>
              </w:rPr>
              <w:t>II</w:t>
            </w:r>
          </w:p>
        </w:tc>
        <w:tc>
          <w:tcPr>
            <w:tcW w:w="2108" w:type="dxa"/>
            <w:shd w:val="clear" w:color="auto" w:fill="DBE5F1" w:themeFill="accent1" w:themeFillTint="33"/>
          </w:tcPr>
          <w:p w14:paraId="47E3A440" w14:textId="1A13F87C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18</w:t>
            </w:r>
          </w:p>
        </w:tc>
        <w:tc>
          <w:tcPr>
            <w:tcW w:w="3243" w:type="dxa"/>
            <w:shd w:val="clear" w:color="auto" w:fill="DBE5F1" w:themeFill="accent1" w:themeFillTint="33"/>
          </w:tcPr>
          <w:p w14:paraId="032117FA" w14:textId="435BC708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</w:tc>
        <w:tc>
          <w:tcPr>
            <w:tcW w:w="3245" w:type="dxa"/>
            <w:shd w:val="clear" w:color="auto" w:fill="DBE5F1" w:themeFill="accent1" w:themeFillTint="33"/>
          </w:tcPr>
          <w:p w14:paraId="68545F61" w14:textId="32EF4D1B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</w:tr>
      <w:tr w:rsidR="00514980" w:rsidRPr="00D15ABF" w14:paraId="526A4806" w14:textId="07DBE901" w:rsidTr="00934EE6">
        <w:trPr>
          <w:trHeight w:val="313"/>
        </w:trPr>
        <w:tc>
          <w:tcPr>
            <w:tcW w:w="5458" w:type="dxa"/>
            <w:shd w:val="clear" w:color="auto" w:fill="B8CCE4" w:themeFill="accent1" w:themeFillTint="66"/>
          </w:tcPr>
          <w:p w14:paraId="219FDFF4" w14:textId="77777777" w:rsidR="00514980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rPr>
                <w:b/>
                <w:lang w:val="fr-FR"/>
              </w:rPr>
            </w:pPr>
            <w:r w:rsidRPr="00D15ABF">
              <w:rPr>
                <w:b/>
                <w:lang w:val="fr-FR"/>
              </w:rPr>
              <w:t xml:space="preserve">Total pe an </w:t>
            </w:r>
          </w:p>
          <w:p w14:paraId="77FCC361" w14:textId="77777777" w:rsidR="00370032" w:rsidRPr="00D15ABF" w:rsidRDefault="00370032" w:rsidP="00514980">
            <w:pPr>
              <w:pStyle w:val="ListacuCratima"/>
              <w:numPr>
                <w:ilvl w:val="0"/>
                <w:numId w:val="0"/>
              </w:numPr>
              <w:spacing w:before="0"/>
              <w:rPr>
                <w:b/>
                <w:lang w:val="fr-FR"/>
              </w:rPr>
            </w:pPr>
          </w:p>
        </w:tc>
        <w:tc>
          <w:tcPr>
            <w:tcW w:w="2108" w:type="dxa"/>
            <w:shd w:val="clear" w:color="auto" w:fill="B8CCE4" w:themeFill="accent1" w:themeFillTint="66"/>
          </w:tcPr>
          <w:p w14:paraId="36E05726" w14:textId="59446E3D" w:rsidR="00514980" w:rsidRPr="00D15ABF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34</w:t>
            </w:r>
          </w:p>
        </w:tc>
        <w:tc>
          <w:tcPr>
            <w:tcW w:w="3243" w:type="dxa"/>
            <w:shd w:val="clear" w:color="auto" w:fill="B8CCE4" w:themeFill="accent1" w:themeFillTint="66"/>
          </w:tcPr>
          <w:p w14:paraId="577C30D5" w14:textId="437FAD8A" w:rsidR="00514980" w:rsidRPr="00D15ABF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4</w:t>
            </w:r>
          </w:p>
        </w:tc>
        <w:tc>
          <w:tcPr>
            <w:tcW w:w="3245" w:type="dxa"/>
            <w:shd w:val="clear" w:color="auto" w:fill="B8CCE4" w:themeFill="accent1" w:themeFillTint="66"/>
          </w:tcPr>
          <w:p w14:paraId="1A8679E5" w14:textId="1431543D" w:rsidR="00514980" w:rsidRPr="00D15ABF" w:rsidRDefault="00514980" w:rsidP="00514980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1</w:t>
            </w:r>
          </w:p>
        </w:tc>
      </w:tr>
    </w:tbl>
    <w:p w14:paraId="0D67262C" w14:textId="4930302A" w:rsidR="00514980" w:rsidRDefault="00514980" w:rsidP="009530FA">
      <w:pPr>
        <w:widowControl w:val="0"/>
        <w:spacing w:line="360" w:lineRule="auto"/>
        <w:jc w:val="center"/>
        <w:rPr>
          <w:rFonts w:ascii="Times New Roman" w:eastAsia="Georgia" w:hAnsi="Times New Roman" w:cs="Times New Roman"/>
          <w:b/>
          <w:sz w:val="24"/>
          <w:szCs w:val="24"/>
          <w:lang w:val="ro-RO"/>
        </w:rPr>
      </w:pPr>
    </w:p>
    <w:p w14:paraId="1F091B3D" w14:textId="77777777" w:rsidR="00622286" w:rsidRDefault="00622286" w:rsidP="00622286">
      <w:pPr>
        <w:ind w:left="1" w:hanging="3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05CC2">
        <w:rPr>
          <w:rFonts w:ascii="Times New Roman" w:hAnsi="Times New Roman" w:cs="Times New Roman"/>
          <w:i/>
          <w:iCs/>
          <w:lang w:val="ro-RO"/>
        </w:rPr>
        <w:t xml:space="preserve">              </w:t>
      </w:r>
      <w:proofErr w:type="spellStart"/>
      <w:r w:rsidRPr="00A05CC2">
        <w:rPr>
          <w:rFonts w:ascii="Times New Roman" w:hAnsi="Times New Roman" w:cs="Times New Roman"/>
          <w:b/>
          <w:i/>
          <w:sz w:val="28"/>
          <w:szCs w:val="28"/>
          <w:lang w:val="en-US"/>
        </w:rPr>
        <w:t>Manualul</w:t>
      </w:r>
      <w:proofErr w:type="spellEnd"/>
      <w:r w:rsidRPr="00A05CC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05CC2">
        <w:rPr>
          <w:rFonts w:ascii="Times New Roman" w:hAnsi="Times New Roman" w:cs="Times New Roman"/>
          <w:b/>
          <w:i/>
          <w:sz w:val="28"/>
          <w:szCs w:val="28"/>
          <w:lang w:val="en-US"/>
        </w:rPr>
        <w:t>recomandat</w:t>
      </w:r>
      <w:proofErr w:type="spellEnd"/>
      <w:r w:rsidRPr="00A05CC2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</w:p>
    <w:tbl>
      <w:tblPr>
        <w:tblStyle w:val="40"/>
        <w:tblW w:w="13477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4"/>
        <w:gridCol w:w="1664"/>
        <w:gridCol w:w="5802"/>
        <w:gridCol w:w="2097"/>
        <w:gridCol w:w="2250"/>
      </w:tblGrid>
      <w:tr w:rsidR="00622286" w:rsidRPr="00A05CC2" w14:paraId="644462AF" w14:textId="77777777" w:rsidTr="00541823">
        <w:trPr>
          <w:trHeight w:val="557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C7AE" w14:textId="77777777" w:rsidR="00622286" w:rsidRPr="00A05CC2" w:rsidRDefault="00622286" w:rsidP="00AD1BB9">
            <w:pPr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C2">
              <w:rPr>
                <w:rFonts w:ascii="Times New Roman" w:hAnsi="Times New Roman" w:cs="Times New Roman"/>
                <w:b/>
                <w:sz w:val="24"/>
                <w:szCs w:val="24"/>
              </w:rPr>
              <w:t>Clasa</w:t>
            </w:r>
          </w:p>
          <w:p w14:paraId="710733DA" w14:textId="77777777" w:rsidR="00622286" w:rsidRPr="00A05CC2" w:rsidRDefault="00622286" w:rsidP="00AD1BB9">
            <w:pPr>
              <w:ind w:hanging="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23A3" w14:textId="77777777" w:rsidR="00622286" w:rsidRPr="00A05CC2" w:rsidRDefault="00622286" w:rsidP="00AD1BB9">
            <w:pPr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C2">
              <w:rPr>
                <w:rFonts w:ascii="Times New Roman" w:hAnsi="Times New Roman" w:cs="Times New Roman"/>
                <w:b/>
                <w:sz w:val="24"/>
                <w:szCs w:val="24"/>
              </w:rPr>
              <w:t>Titlul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FE5A" w14:textId="77777777" w:rsidR="00622286" w:rsidRPr="00A05CC2" w:rsidRDefault="00622286" w:rsidP="00AD1BB9">
            <w:pPr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C2">
              <w:rPr>
                <w:rFonts w:ascii="Times New Roman" w:hAnsi="Times New Roman" w:cs="Times New Roman"/>
                <w:b/>
                <w:sz w:val="24"/>
                <w:szCs w:val="24"/>
              </w:rPr>
              <w:t>Autori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B03E" w14:textId="77777777" w:rsidR="00622286" w:rsidRPr="00A05CC2" w:rsidRDefault="00622286" w:rsidP="00AD1BB9">
            <w:pPr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C2">
              <w:rPr>
                <w:rFonts w:ascii="Times New Roman" w:hAnsi="Times New Roman" w:cs="Times New Roman"/>
                <w:b/>
                <w:sz w:val="24"/>
                <w:szCs w:val="24"/>
              </w:rPr>
              <w:t>Editura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4036D" w14:textId="77777777" w:rsidR="00622286" w:rsidRPr="00A05CC2" w:rsidRDefault="00622286" w:rsidP="00AD1BB9">
            <w:pPr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C2">
              <w:rPr>
                <w:rFonts w:ascii="Times New Roman" w:hAnsi="Times New Roman" w:cs="Times New Roman"/>
                <w:b/>
                <w:sz w:val="24"/>
                <w:szCs w:val="24"/>
              </w:rPr>
              <w:t>Anul ediției</w:t>
            </w:r>
          </w:p>
        </w:tc>
      </w:tr>
      <w:tr w:rsidR="00622286" w:rsidRPr="00A05CC2" w14:paraId="575C2C9A" w14:textId="77777777" w:rsidTr="00541823">
        <w:trPr>
          <w:trHeight w:val="440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7B98" w14:textId="7A2FCDF0" w:rsidR="00622286" w:rsidRPr="00A05CC2" w:rsidRDefault="00622286" w:rsidP="00541823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C2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A05CC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</w:t>
            </w:r>
            <w:r w:rsidRPr="00A05CC2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  <w:r w:rsidR="002551D7">
              <w:rPr>
                <w:rFonts w:ascii="Times New Roman" w:hAnsi="Times New Roman" w:cs="Times New Roman"/>
                <w:sz w:val="24"/>
                <w:szCs w:val="24"/>
              </w:rPr>
              <w:t>, umanistic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383B" w14:textId="77777777" w:rsidR="00622286" w:rsidRPr="00A05CC2" w:rsidRDefault="00622286" w:rsidP="00AD1BB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C2">
              <w:rPr>
                <w:rFonts w:ascii="Times New Roman" w:hAnsi="Times New Roman" w:cs="Times New Roman"/>
                <w:sz w:val="24"/>
                <w:szCs w:val="24"/>
              </w:rPr>
              <w:t>Chimie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60A3F" w14:textId="5E2A693B" w:rsidR="00622286" w:rsidRPr="00A05CC2" w:rsidRDefault="007F692B" w:rsidP="007F692B">
            <w:pPr>
              <w:pStyle w:val="af1"/>
              <w:ind w:left="0" w:right="466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6B6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aria </w:t>
            </w:r>
            <w:proofErr w:type="spellStart"/>
            <w:r w:rsidRPr="008F6B6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otnaru</w:t>
            </w:r>
            <w:proofErr w:type="spellEnd"/>
            <w:r w:rsidRPr="008F6B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Maria </w:t>
            </w:r>
            <w:r w:rsidRPr="008F6B6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oman</w:t>
            </w:r>
            <w:r w:rsidRPr="008F6B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Eugenia </w:t>
            </w:r>
            <w:proofErr w:type="spellStart"/>
            <w:r w:rsidRPr="008F6B6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elentiev</w:t>
            </w:r>
            <w:proofErr w:type="spellEnd"/>
            <w:r w:rsidRPr="00A05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3F26C" w14:textId="5AED30B7" w:rsidR="00622286" w:rsidRPr="00A05CC2" w:rsidRDefault="007F692B" w:rsidP="007F692B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Lumina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7E36B" w14:textId="77777777" w:rsidR="00622286" w:rsidRPr="00A05CC2" w:rsidRDefault="00622286" w:rsidP="00AD1BB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14:paraId="55AC387C" w14:textId="0323E8B9" w:rsidR="000E7D5D" w:rsidRPr="000E7D5D" w:rsidRDefault="000E7D5D" w:rsidP="000E7D5D">
      <w:pPr>
        <w:ind w:hanging="2"/>
        <w:jc w:val="both"/>
        <w:rPr>
          <w:rFonts w:ascii="Times New Roman" w:hAnsi="Times New Roman" w:cs="Times New Roman"/>
          <w:b/>
          <w:sz w:val="24"/>
          <w:szCs w:val="24"/>
          <w:lang w:val="en-US" w:eastAsia="en-US"/>
        </w:rPr>
      </w:pPr>
      <w:r w:rsidRPr="000E7D5D">
        <w:rPr>
          <w:rFonts w:ascii="Times New Roman" w:hAnsi="Times New Roman" w:cs="Times New Roman"/>
          <w:b/>
          <w:sz w:val="24"/>
          <w:szCs w:val="24"/>
          <w:lang w:val="en-US" w:eastAsia="en-US"/>
        </w:rPr>
        <w:lastRenderedPageBreak/>
        <w:t>NOT</w:t>
      </w:r>
      <w:r>
        <w:rPr>
          <w:rFonts w:ascii="Times New Roman" w:hAnsi="Times New Roman" w:cs="Times New Roman"/>
          <w:b/>
          <w:sz w:val="24"/>
          <w:szCs w:val="24"/>
          <w:lang w:val="en-US" w:eastAsia="en-US"/>
        </w:rPr>
        <w:t>Ă</w:t>
      </w:r>
      <w:r w:rsidRPr="000E7D5D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: </w:t>
      </w:r>
    </w:p>
    <w:p w14:paraId="4AFFCC0E" w14:textId="15950F1F" w:rsidR="000E7D5D" w:rsidRPr="000E7D5D" w:rsidRDefault="000E7D5D" w:rsidP="000E7D5D">
      <w:pPr>
        <w:ind w:hanging="2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Cadrul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didactic are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libertatea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de a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personaliza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proiectarea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didactică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lungă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durată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disciplină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funcție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potențialul</w:t>
      </w:r>
      <w:proofErr w:type="spellEnd"/>
      <w:r w:rsidR="003270B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270BE">
        <w:rPr>
          <w:rFonts w:ascii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particularitățile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învățare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ale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colectivului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elevi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="003270B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de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resursel</w:t>
      </w:r>
      <w:r w:rsidR="003270BE">
        <w:rPr>
          <w:rFonts w:ascii="Times New Roman" w:hAnsi="Times New Roman" w:cs="Times New Roman"/>
          <w:sz w:val="24"/>
          <w:szCs w:val="24"/>
          <w:lang w:val="en-US" w:eastAsia="en-US"/>
        </w:rPr>
        <w:t>e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educaționale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disponibile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conformitate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cu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prevederile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curriculumului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disciplina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școlară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Chimie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(</w:t>
      </w:r>
      <w:proofErr w:type="spellStart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>ediția</w:t>
      </w:r>
      <w:proofErr w:type="spellEnd"/>
      <w:r w:rsidRPr="000E7D5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2019).</w:t>
      </w:r>
    </w:p>
    <w:p w14:paraId="005EC21E" w14:textId="77777777" w:rsidR="002931D2" w:rsidRPr="000E7D5D" w:rsidRDefault="002931D2" w:rsidP="009530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E48DDFA" w14:textId="1D683871" w:rsidR="007A150A" w:rsidRPr="00691342" w:rsidRDefault="007A150A" w:rsidP="007A150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44D4">
        <w:rPr>
          <w:rFonts w:ascii="Times New Roman" w:eastAsia="Times New Roman" w:hAnsi="Times New Roman" w:cs="Times New Roman"/>
          <w:b/>
          <w:bCs/>
          <w:sz w:val="24"/>
          <w:szCs w:val="24"/>
        </w:rPr>
        <w:t>COMPETENȚE SPECIFICE /UNITĂȚI DE COMPETENȚĂ / FINALITĂȚI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739"/>
        <w:gridCol w:w="6417"/>
        <w:gridCol w:w="5121"/>
      </w:tblGrid>
      <w:tr w:rsidR="007A150A" w:rsidRPr="00873E25" w14:paraId="78F38FE0" w14:textId="77777777" w:rsidTr="00836DEC">
        <w:tc>
          <w:tcPr>
            <w:tcW w:w="2875" w:type="dxa"/>
            <w:shd w:val="clear" w:color="auto" w:fill="D9D9D9" w:themeFill="background1" w:themeFillShade="D9"/>
          </w:tcPr>
          <w:p w14:paraId="063941C6" w14:textId="77777777" w:rsidR="007A150A" w:rsidRPr="00873E25" w:rsidRDefault="007A150A" w:rsidP="00836D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73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Competențe</w:t>
            </w:r>
            <w:proofErr w:type="spellEnd"/>
            <w:r w:rsidRPr="00873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specifice</w:t>
            </w:r>
            <w:proofErr w:type="spellEnd"/>
          </w:p>
        </w:tc>
        <w:tc>
          <w:tcPr>
            <w:tcW w:w="7043" w:type="dxa"/>
            <w:shd w:val="clear" w:color="auto" w:fill="D9D9D9" w:themeFill="background1" w:themeFillShade="D9"/>
          </w:tcPr>
          <w:p w14:paraId="5D9CFB21" w14:textId="77777777" w:rsidR="007A150A" w:rsidRPr="00873E25" w:rsidRDefault="007A150A" w:rsidP="00836D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73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Unități</w:t>
            </w:r>
            <w:proofErr w:type="spellEnd"/>
            <w:r w:rsidRPr="00873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873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competență</w:t>
            </w:r>
            <w:proofErr w:type="spellEnd"/>
          </w:p>
        </w:tc>
        <w:tc>
          <w:tcPr>
            <w:tcW w:w="5470" w:type="dxa"/>
            <w:shd w:val="clear" w:color="auto" w:fill="D9D9D9" w:themeFill="background1" w:themeFillShade="D9"/>
          </w:tcPr>
          <w:p w14:paraId="6A5B15A6" w14:textId="77777777" w:rsidR="007A150A" w:rsidRPr="00873E25" w:rsidRDefault="007A150A" w:rsidP="00836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73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Finalități</w:t>
            </w:r>
            <w:proofErr w:type="spellEnd"/>
          </w:p>
          <w:p w14:paraId="435A7A64" w14:textId="15FF0903" w:rsidR="007A150A" w:rsidRDefault="007A150A" w:rsidP="00836DEC">
            <w:pPr>
              <w:jc w:val="center"/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  <w:t>l</w:t>
            </w:r>
            <w:r w:rsidRPr="00873E25"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 </w:t>
            </w:r>
            <w:proofErr w:type="spellStart"/>
            <w:r w:rsidRPr="00873E25"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  <w:t>sfârșitul</w:t>
            </w:r>
            <w:proofErr w:type="spellEnd"/>
            <w:r w:rsidRPr="00873E25"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  <w:t>clasei</w:t>
            </w:r>
            <w:proofErr w:type="spellEnd"/>
            <w:r w:rsidRPr="00873E25"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 XI-a, </w:t>
            </w:r>
            <w:proofErr w:type="spellStart"/>
            <w:r w:rsidRPr="00873E25"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  <w:t>profil</w:t>
            </w:r>
            <w:proofErr w:type="spellEnd"/>
            <w:r w:rsidRPr="00873E25"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  <w:t>umanist</w:t>
            </w:r>
            <w:proofErr w:type="spellEnd"/>
            <w:r w:rsidRPr="00873E25"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  <w:p w14:paraId="475DEA55" w14:textId="294CCAEC" w:rsidR="007A150A" w:rsidRPr="00873E25" w:rsidRDefault="007A150A" w:rsidP="00836D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73E25"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  <w:t>elevul</w:t>
            </w:r>
            <w:proofErr w:type="spellEnd"/>
            <w:r w:rsidRPr="00873E25"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/ </w:t>
            </w:r>
            <w:proofErr w:type="spellStart"/>
            <w:r w:rsidRPr="00873E25"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  <w:t>eleva</w:t>
            </w:r>
            <w:proofErr w:type="spellEnd"/>
            <w:r w:rsidRPr="00873E25"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  <w:t>poate</w:t>
            </w:r>
            <w:proofErr w:type="spellEnd"/>
            <w:r w:rsidRPr="00873E25"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</w:tc>
      </w:tr>
      <w:tr w:rsidR="007A150A" w:rsidRPr="00873E25" w14:paraId="2CB7D235" w14:textId="77777777" w:rsidTr="00836DEC">
        <w:trPr>
          <w:trHeight w:val="530"/>
        </w:trPr>
        <w:tc>
          <w:tcPr>
            <w:tcW w:w="2875" w:type="dxa"/>
            <w:vMerge w:val="restart"/>
          </w:tcPr>
          <w:p w14:paraId="32E3773E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CS 1.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Operarea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limbajului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chimic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situații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comunicare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manifestând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corectitudine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deschidere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B624A88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</w:tcPr>
          <w:p w14:paraId="64D22868" w14:textId="5376F85A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1.1.Explicarea și operarea </w:t>
            </w:r>
            <w:r w:rsidR="0077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cu </w:t>
            </w: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noțiunil</w:t>
            </w:r>
            <w:r w:rsidR="0077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</w:t>
            </w: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referitoare la chimia organică, alcani și sursele naturale de alcani; principiile nomenclaturii sistematice, în situații de comunicare orală și scrisă.</w:t>
            </w:r>
          </w:p>
        </w:tc>
        <w:tc>
          <w:tcPr>
            <w:tcW w:w="5470" w:type="dxa"/>
            <w:vMerge w:val="restart"/>
          </w:tcPr>
          <w:p w14:paraId="6D651849" w14:textId="77777777" w:rsidR="007A150A" w:rsidRPr="00873E25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explica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aplica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sistemul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noțiuni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caracterizează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substanțele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organice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: formula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generală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moleculară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de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structură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omolog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serie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omoloagă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alchil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izomer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izomerie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catenă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de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poziție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grupă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funcțională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nomenclatura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trivială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A61A80C" w14:textId="77777777" w:rsidR="007A150A" w:rsidRPr="00873E25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8B431" w14:textId="77777777" w:rsidR="007A150A" w:rsidRPr="00873E25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clasifica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compușii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organici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hidrocarburi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diferite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tipuri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derivații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lor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funcționali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hidroxilici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4A5A1DB" w14:textId="77777777" w:rsidR="007A150A" w:rsidRPr="00873E25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F1151" w14:textId="77777777" w:rsidR="007A150A" w:rsidRPr="00873E25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caracteriza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compușii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organici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conform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algoritmului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compoziție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structură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omologie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izomerie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proprietăți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utilizare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obținere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B884A8F" w14:textId="77777777" w:rsidR="007A150A" w:rsidRPr="00873E25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12CA3" w14:textId="77777777" w:rsidR="007A150A" w:rsidRPr="00873E25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modela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compoziția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substanțelor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organice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formule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moleculare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structură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legăturile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genetice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dintre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alcani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derivații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lor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oxigenați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scheme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ecuații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reacții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bilă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compușii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organici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03A3724" w14:textId="77777777" w:rsidR="007A150A" w:rsidRPr="00873E25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5BDAB" w14:textId="77777777" w:rsidR="007A150A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rezolva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calcul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caracter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formativ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proprietăților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metodelor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obținere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utilizării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compușilor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organici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schemei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legăturii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genetice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dintre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hidrocarburi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derivații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lor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oxigenați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827F67" w14:textId="77777777" w:rsidR="007A150A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7AAA3" w14:textId="698066E1" w:rsidR="007A150A" w:rsidRPr="00873E25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investiga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experimental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respectând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tehnica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securității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arderea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diferitor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alcani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proprietățile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fizice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maselor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plastice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cauciucurilor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efectul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acțiunii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alcoolului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etilic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albuminei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reacțiile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identificare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compușilor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hidroxilici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BB9EB76" w14:textId="77777777" w:rsidR="007A150A" w:rsidRPr="00873E25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AC2D7" w14:textId="77777777" w:rsidR="007A150A" w:rsidRPr="00873E25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elabora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prezenta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creative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referitor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hidrocarburi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derivații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lor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hidroxilici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utilizați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activitatea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umană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influența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lor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mediului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4619C0E" w14:textId="77777777" w:rsidR="007A150A" w:rsidRPr="00873E25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C98EE" w14:textId="2471ABBC" w:rsidR="007A150A" w:rsidRPr="00873E25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evalua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critic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influența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alcoolului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etilic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sănătății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influența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duală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accesibilității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stabilității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polietilenei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polipropilenei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cauciucurilor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mediului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calității</w:t>
            </w:r>
            <w:proofErr w:type="spellEnd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hAnsi="Times New Roman" w:cs="Times New Roman"/>
                <w:sz w:val="24"/>
                <w:szCs w:val="24"/>
              </w:rPr>
              <w:t>vieții</w:t>
            </w:r>
            <w:proofErr w:type="spellEnd"/>
            <w:r w:rsidR="003644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B73C61D" w14:textId="77777777" w:rsidR="007A150A" w:rsidRDefault="007A150A" w:rsidP="00860A87">
            <w:pPr>
              <w:jc w:val="both"/>
            </w:pPr>
          </w:p>
          <w:p w14:paraId="338436DB" w14:textId="77777777" w:rsidR="007A150A" w:rsidRPr="008E007F" w:rsidRDefault="007A150A" w:rsidP="00860A8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E0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manifestând</w:t>
            </w:r>
            <w:proofErr w:type="spellEnd"/>
            <w:r w:rsidRPr="008E0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0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atitudini</w:t>
            </w:r>
            <w:proofErr w:type="spellEnd"/>
            <w:r w:rsidRPr="008E0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0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8E0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0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valori</w:t>
            </w:r>
            <w:proofErr w:type="spellEnd"/>
            <w:r w:rsidRPr="008E0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0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specifice</w:t>
            </w:r>
            <w:proofErr w:type="spellEnd"/>
            <w:r w:rsidRPr="008E0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0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predominante</w:t>
            </w:r>
            <w:proofErr w:type="spellEnd"/>
            <w:r w:rsidRPr="008E0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14:paraId="72392DBF" w14:textId="77777777" w:rsidR="007A150A" w:rsidRPr="00EB75ED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ADA62" w14:textId="3C7C4630" w:rsidR="007A150A" w:rsidRPr="00EB75ED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curiozitate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creativitate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caracterizarea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substanțelor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proceselor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chimice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DD13FB4" w14:textId="069D67D2" w:rsidR="007A150A" w:rsidRPr="00EB75ED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corectitudine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deschidere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limbajului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chimic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tehnologiilor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6C3F194" w14:textId="5FA4A899" w:rsidR="007A150A" w:rsidRPr="00EB75ED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perseverență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responsabilitate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luarea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deciziilor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soluționarea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problemelor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5A38254" w14:textId="4AE4D018" w:rsidR="007A150A" w:rsidRPr="00EB75ED" w:rsidRDefault="007A150A" w:rsidP="00860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exigență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normele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securitate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personală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socială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CCBACF9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responsabilitate</w:t>
            </w:r>
            <w:proofErr w:type="spellEnd"/>
            <w:proofErr w:type="gram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față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sănătatea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personală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grijă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față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mediu</w:t>
            </w:r>
            <w:proofErr w:type="spellEnd"/>
            <w:r w:rsidRPr="00EB7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150A" w:rsidRPr="00873E25" w14:paraId="4524F52E" w14:textId="77777777" w:rsidTr="00836DEC">
        <w:trPr>
          <w:trHeight w:val="593"/>
        </w:trPr>
        <w:tc>
          <w:tcPr>
            <w:tcW w:w="2875" w:type="dxa"/>
            <w:vMerge/>
          </w:tcPr>
          <w:p w14:paraId="2307F793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</w:tcPr>
          <w:p w14:paraId="03B17E59" w14:textId="654F3158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2.1.Explicarea și operarea</w:t>
            </w:r>
            <w:r w:rsidR="0077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cu</w:t>
            </w: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noțiunil</w:t>
            </w:r>
            <w:r w:rsidR="0077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</w:t>
            </w: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ce se referă la hidrocarburile nesaturate, în situații de comunicare orală și scrisă.</w:t>
            </w:r>
          </w:p>
        </w:tc>
        <w:tc>
          <w:tcPr>
            <w:tcW w:w="5470" w:type="dxa"/>
            <w:vMerge/>
          </w:tcPr>
          <w:p w14:paraId="4B48DBCC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15FC2CAD" w14:textId="77777777" w:rsidTr="00836DEC">
        <w:trPr>
          <w:trHeight w:val="638"/>
        </w:trPr>
        <w:tc>
          <w:tcPr>
            <w:tcW w:w="2875" w:type="dxa"/>
            <w:vMerge/>
          </w:tcPr>
          <w:p w14:paraId="35DEB7E9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</w:tcPr>
          <w:p w14:paraId="3C422316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4.1.Explicarea și operarea în situații de comunicare orală și scrisă a noțiunilor ce se referă la compușii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hidroxilici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.</w:t>
            </w:r>
          </w:p>
        </w:tc>
        <w:tc>
          <w:tcPr>
            <w:tcW w:w="5470" w:type="dxa"/>
            <w:vMerge/>
          </w:tcPr>
          <w:p w14:paraId="5048DABC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36C48498" w14:textId="77777777" w:rsidTr="00836DEC">
        <w:trPr>
          <w:trHeight w:val="839"/>
        </w:trPr>
        <w:tc>
          <w:tcPr>
            <w:tcW w:w="2875" w:type="dxa"/>
            <w:vMerge w:val="restart"/>
          </w:tcPr>
          <w:p w14:paraId="064A9C2D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CS 2.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Caracterizarea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substanțelor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proceselor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chimice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manifestând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curiozitate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creativitate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7562E14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4032BD43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1.2. Corelarea formulei alcanilor (generale, moleculare, de structură) cu denumirile conform nomenclaturii sistematice (și invers) și cu modelele bilă ax.</w:t>
            </w:r>
          </w:p>
        </w:tc>
        <w:tc>
          <w:tcPr>
            <w:tcW w:w="5470" w:type="dxa"/>
            <w:vMerge/>
          </w:tcPr>
          <w:p w14:paraId="759380E3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5AFD3457" w14:textId="77777777" w:rsidTr="00836DEC">
        <w:trPr>
          <w:trHeight w:val="600"/>
        </w:trPr>
        <w:tc>
          <w:tcPr>
            <w:tcW w:w="2875" w:type="dxa"/>
            <w:vMerge/>
          </w:tcPr>
          <w:p w14:paraId="2C1F8613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50674BFC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1.3. Caracterizarea proprietăților fizice și chimice ale alcanilor în corelație cu utilizarea lor.</w:t>
            </w:r>
          </w:p>
        </w:tc>
        <w:tc>
          <w:tcPr>
            <w:tcW w:w="5470" w:type="dxa"/>
            <w:vMerge/>
          </w:tcPr>
          <w:p w14:paraId="25DAEE85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01C7F018" w14:textId="77777777" w:rsidTr="00836DEC">
        <w:trPr>
          <w:trHeight w:val="845"/>
        </w:trPr>
        <w:tc>
          <w:tcPr>
            <w:tcW w:w="2875" w:type="dxa"/>
            <w:vMerge/>
          </w:tcPr>
          <w:p w14:paraId="3ECDC725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775DB29A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2.2. Corelarea formulelor hidrocarburilor nesaturate (generale, moleculare, de structură) cu denumirile izomerilor, omologilor conform nomenclaturii sistematice (și invers).</w:t>
            </w:r>
          </w:p>
        </w:tc>
        <w:tc>
          <w:tcPr>
            <w:tcW w:w="5470" w:type="dxa"/>
            <w:vMerge/>
          </w:tcPr>
          <w:p w14:paraId="6099A7D1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5A3253CE" w14:textId="77777777" w:rsidTr="00836DEC">
        <w:trPr>
          <w:trHeight w:val="638"/>
        </w:trPr>
        <w:tc>
          <w:tcPr>
            <w:tcW w:w="2875" w:type="dxa"/>
            <w:vMerge/>
          </w:tcPr>
          <w:p w14:paraId="6E528329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6E7EAFCF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2.3. Caracterizarea alchenelor, alchinelor după compoziție, structură, izomerie, proprietăți, utilizare, obținere.</w:t>
            </w:r>
          </w:p>
        </w:tc>
        <w:tc>
          <w:tcPr>
            <w:tcW w:w="5470" w:type="dxa"/>
            <w:vMerge/>
          </w:tcPr>
          <w:p w14:paraId="0D2B88F8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13FCB101" w14:textId="77777777" w:rsidTr="00836DEC">
        <w:trPr>
          <w:trHeight w:val="620"/>
        </w:trPr>
        <w:tc>
          <w:tcPr>
            <w:tcW w:w="2875" w:type="dxa"/>
            <w:vMerge/>
          </w:tcPr>
          <w:p w14:paraId="57C5EB23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5EDA8DBB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3.1.Descrierea benzenului conform algoritmului: compoziția, structura, obținerea, proprietățile, utilizarea.</w:t>
            </w:r>
          </w:p>
        </w:tc>
        <w:tc>
          <w:tcPr>
            <w:tcW w:w="5470" w:type="dxa"/>
            <w:vMerge/>
          </w:tcPr>
          <w:p w14:paraId="017C2DFB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244A30FC" w14:textId="77777777" w:rsidTr="00836DEC">
        <w:trPr>
          <w:trHeight w:val="602"/>
        </w:trPr>
        <w:tc>
          <w:tcPr>
            <w:tcW w:w="2875" w:type="dxa"/>
            <w:vMerge/>
          </w:tcPr>
          <w:p w14:paraId="601F3D64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29831C5A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3.2. Modelarea legăturii genetice dintre alcani, alchene, alchine și benzen prin scheme și ecuații de reacții.</w:t>
            </w:r>
          </w:p>
        </w:tc>
        <w:tc>
          <w:tcPr>
            <w:tcW w:w="5470" w:type="dxa"/>
            <w:vMerge/>
          </w:tcPr>
          <w:p w14:paraId="25E383F6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668D610F" w14:textId="77777777" w:rsidTr="00836DEC">
        <w:trPr>
          <w:trHeight w:val="908"/>
        </w:trPr>
        <w:tc>
          <w:tcPr>
            <w:tcW w:w="2875" w:type="dxa"/>
            <w:vMerge/>
          </w:tcPr>
          <w:p w14:paraId="4D460B5D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132EC422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4.2. Corelarea formulei compusului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hidroxilic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(generală, moleculară, de structură) și denumirii izomerilor, omologilor conform nomenclaturii sistematice (și invers).</w:t>
            </w:r>
          </w:p>
        </w:tc>
        <w:tc>
          <w:tcPr>
            <w:tcW w:w="5470" w:type="dxa"/>
            <w:vMerge/>
          </w:tcPr>
          <w:p w14:paraId="0426FB8F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70A996C0" w14:textId="77777777" w:rsidTr="00836DEC">
        <w:trPr>
          <w:trHeight w:val="512"/>
        </w:trPr>
        <w:tc>
          <w:tcPr>
            <w:tcW w:w="2875" w:type="dxa"/>
            <w:vMerge/>
          </w:tcPr>
          <w:p w14:paraId="58D15A8F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728BFF2E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4.3. Caracterizarea alcoolului metilic și etilic conform algoritmului: compoziție, proprietăți, obținerea, acțiunea fiziologică, utilizarea.</w:t>
            </w:r>
          </w:p>
        </w:tc>
        <w:tc>
          <w:tcPr>
            <w:tcW w:w="5470" w:type="dxa"/>
            <w:vMerge/>
          </w:tcPr>
          <w:p w14:paraId="7FC982BD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710F00EC" w14:textId="77777777" w:rsidTr="00836DEC">
        <w:trPr>
          <w:trHeight w:val="563"/>
        </w:trPr>
        <w:tc>
          <w:tcPr>
            <w:tcW w:w="2875" w:type="dxa"/>
            <w:vMerge/>
          </w:tcPr>
          <w:p w14:paraId="35093AF6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3E27C8E8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5.1. Deducerea legăturilor genetice, a lanțurilor logice referitor la hidrocarburi și derivații lor.</w:t>
            </w:r>
          </w:p>
        </w:tc>
        <w:tc>
          <w:tcPr>
            <w:tcW w:w="5470" w:type="dxa"/>
            <w:vMerge/>
          </w:tcPr>
          <w:p w14:paraId="17534872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259215CE" w14:textId="77777777" w:rsidTr="00836DEC">
        <w:trPr>
          <w:trHeight w:val="557"/>
        </w:trPr>
        <w:tc>
          <w:tcPr>
            <w:tcW w:w="2875" w:type="dxa"/>
            <w:vMerge w:val="restart"/>
          </w:tcPr>
          <w:p w14:paraId="67A350D2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CS 3.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Rezolvarea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problemelor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aplicarea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metodelor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specifice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chimiei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demonstrând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perseverență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responsabilitate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luarea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deciziilor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F60887D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35611B72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1.4. Rezolvarea problemelor de calcul ce au un conținut aplicativ în baza ecuațiilor chimice cu participarea alcanilor.</w:t>
            </w:r>
          </w:p>
        </w:tc>
        <w:tc>
          <w:tcPr>
            <w:tcW w:w="5470" w:type="dxa"/>
            <w:vMerge/>
          </w:tcPr>
          <w:p w14:paraId="6966BDF3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28E54BD9" w14:textId="77777777" w:rsidTr="00836DEC">
        <w:trPr>
          <w:trHeight w:val="556"/>
        </w:trPr>
        <w:tc>
          <w:tcPr>
            <w:tcW w:w="2875" w:type="dxa"/>
            <w:vMerge/>
          </w:tcPr>
          <w:p w14:paraId="705B4358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78337A0E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2.4. Rezolvarea problemelor de calcul în baza ecuațiilor</w:t>
            </w:r>
          </w:p>
          <w:p w14:paraId="69DE6B49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chimice cu participarea hidrocarburilor nesaturate.</w:t>
            </w:r>
          </w:p>
        </w:tc>
        <w:tc>
          <w:tcPr>
            <w:tcW w:w="5470" w:type="dxa"/>
            <w:vMerge/>
          </w:tcPr>
          <w:p w14:paraId="14C6C7A2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378FE561" w14:textId="77777777" w:rsidTr="00836DEC">
        <w:trPr>
          <w:trHeight w:val="564"/>
        </w:trPr>
        <w:tc>
          <w:tcPr>
            <w:tcW w:w="2875" w:type="dxa"/>
            <w:vMerge/>
          </w:tcPr>
          <w:p w14:paraId="7F9B8DEF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0DA0FC51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3.3. Rezolvarea exercițiilor și problemelor în baza legăturii genetice dintre hidrocarburi.</w:t>
            </w:r>
          </w:p>
        </w:tc>
        <w:tc>
          <w:tcPr>
            <w:tcW w:w="5470" w:type="dxa"/>
            <w:vMerge/>
          </w:tcPr>
          <w:p w14:paraId="73FC77E1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2D18F712" w14:textId="77777777" w:rsidTr="00836DEC">
        <w:trPr>
          <w:trHeight w:val="620"/>
        </w:trPr>
        <w:tc>
          <w:tcPr>
            <w:tcW w:w="2875" w:type="dxa"/>
            <w:vMerge/>
          </w:tcPr>
          <w:p w14:paraId="265F90C8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3B421AA1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4.4. Rezolvarea exercițiilor și problemelor de calcul în baza legăturii genetice dintre hidrocarburi, alcooli și fenol.</w:t>
            </w:r>
          </w:p>
        </w:tc>
        <w:tc>
          <w:tcPr>
            <w:tcW w:w="5470" w:type="dxa"/>
            <w:vMerge/>
          </w:tcPr>
          <w:p w14:paraId="72046163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6C1445E5" w14:textId="77777777" w:rsidTr="00836DEC">
        <w:trPr>
          <w:trHeight w:val="1448"/>
        </w:trPr>
        <w:tc>
          <w:tcPr>
            <w:tcW w:w="2875" w:type="dxa"/>
          </w:tcPr>
          <w:p w14:paraId="31CB3ACB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CS 4.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Investigarea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experimentală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substanțelor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proceselor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chimice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respectând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normele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securitate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personală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socială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43" w:type="dxa"/>
            <w:shd w:val="clear" w:color="auto" w:fill="auto"/>
          </w:tcPr>
          <w:p w14:paraId="5C9B3BA3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4.5.Investigarea experimentală a reacțiilor de identificare a compușilor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hidroxilici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.</w:t>
            </w:r>
          </w:p>
          <w:p w14:paraId="4A4BB767" w14:textId="0257AF34" w:rsidR="007A150A" w:rsidRPr="00873E25" w:rsidRDefault="007A150A" w:rsidP="007A1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2.5. Investigare experimentală a caracterului nesaturat al compușilor organici. Compararea cauciucurilor cu polietilena și polipropilena după proprietățile fizice.</w:t>
            </w:r>
          </w:p>
        </w:tc>
        <w:tc>
          <w:tcPr>
            <w:tcW w:w="5470" w:type="dxa"/>
            <w:vMerge/>
          </w:tcPr>
          <w:p w14:paraId="55C7C66E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326B862D" w14:textId="77777777" w:rsidTr="00836DEC">
        <w:trPr>
          <w:trHeight w:val="845"/>
        </w:trPr>
        <w:tc>
          <w:tcPr>
            <w:tcW w:w="2875" w:type="dxa"/>
            <w:vMerge w:val="restart"/>
          </w:tcPr>
          <w:p w14:paraId="60CA5D86" w14:textId="5C897921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CS 5.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inofensivă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 w:rsidR="00364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substan</w:t>
            </w:r>
            <w:proofErr w:type="gram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țelor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activitatea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cotidiană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responsabilitate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față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sănătatea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personală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grijă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față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mediu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43" w:type="dxa"/>
          </w:tcPr>
          <w:p w14:paraId="4E72B6EB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1.5. Prezentarea produselor creative elaborate referitor la problemele ecologice provocate de utilizarea gazului natural și petrolului propunând soluții pentru protecția mediului.</w:t>
            </w:r>
          </w:p>
        </w:tc>
        <w:tc>
          <w:tcPr>
            <w:tcW w:w="5470" w:type="dxa"/>
            <w:vMerge/>
          </w:tcPr>
          <w:p w14:paraId="21E03C06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05960301" w14:textId="77777777" w:rsidTr="00836DEC">
        <w:trPr>
          <w:trHeight w:val="854"/>
        </w:trPr>
        <w:tc>
          <w:tcPr>
            <w:tcW w:w="2875" w:type="dxa"/>
            <w:vMerge/>
          </w:tcPr>
          <w:p w14:paraId="62073793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</w:tcPr>
          <w:p w14:paraId="49EBEA54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2.6. Evaluarea critică a influenței duale a accesibilității și a stabilității polietilenei, polipropilenei, a cauciucurilor asupra mediului / calității vieții.</w:t>
            </w:r>
          </w:p>
        </w:tc>
        <w:tc>
          <w:tcPr>
            <w:tcW w:w="5470" w:type="dxa"/>
            <w:vMerge/>
          </w:tcPr>
          <w:p w14:paraId="7A896FE1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418D578B" w14:textId="77777777" w:rsidTr="00836DEC">
        <w:trPr>
          <w:trHeight w:val="560"/>
        </w:trPr>
        <w:tc>
          <w:tcPr>
            <w:tcW w:w="2875" w:type="dxa"/>
            <w:vMerge/>
          </w:tcPr>
          <w:p w14:paraId="66FDDF01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</w:tcPr>
          <w:p w14:paraId="3461188F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3.4. Prezentarea produselor creative elaborate referitor la utilizarea hidrocarburilor.</w:t>
            </w:r>
          </w:p>
        </w:tc>
        <w:tc>
          <w:tcPr>
            <w:tcW w:w="5470" w:type="dxa"/>
            <w:vMerge/>
          </w:tcPr>
          <w:p w14:paraId="0BF7EEB5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3C048458" w14:textId="77777777" w:rsidTr="00836DEC">
        <w:trPr>
          <w:trHeight w:val="810"/>
        </w:trPr>
        <w:tc>
          <w:tcPr>
            <w:tcW w:w="2875" w:type="dxa"/>
            <w:vMerge/>
          </w:tcPr>
          <w:p w14:paraId="66643567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</w:tcPr>
          <w:p w14:paraId="2D619C51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4.6. Prezentarea produselor creative elaborate referitor la influența a alcoolului etilic și a produșilor obținuți în baza lui asupra calității vieții.</w:t>
            </w:r>
          </w:p>
        </w:tc>
        <w:tc>
          <w:tcPr>
            <w:tcW w:w="5470" w:type="dxa"/>
            <w:vMerge/>
          </w:tcPr>
          <w:p w14:paraId="14B6987C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50A" w:rsidRPr="00873E25" w14:paraId="25820DEB" w14:textId="77777777" w:rsidTr="00836DEC">
        <w:trPr>
          <w:trHeight w:val="647"/>
        </w:trPr>
        <w:tc>
          <w:tcPr>
            <w:tcW w:w="2875" w:type="dxa"/>
            <w:vMerge/>
          </w:tcPr>
          <w:p w14:paraId="1455FFC2" w14:textId="77777777" w:rsidR="007A150A" w:rsidRPr="00873E25" w:rsidRDefault="007A150A" w:rsidP="00860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</w:tcPr>
          <w:p w14:paraId="42417C82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5.2. Aprecierea importanței studierii hidrocarburilor și a compușilor </w:t>
            </w:r>
            <w:proofErr w:type="spellStart"/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hidroxilici</w:t>
            </w:r>
            <w:proofErr w:type="spellEnd"/>
            <w:r w:rsidRPr="0087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pentru utilizarea lor inofensivă.</w:t>
            </w:r>
          </w:p>
        </w:tc>
        <w:tc>
          <w:tcPr>
            <w:tcW w:w="5470" w:type="dxa"/>
            <w:vMerge/>
          </w:tcPr>
          <w:p w14:paraId="6552688E" w14:textId="77777777" w:rsidR="007A150A" w:rsidRPr="00873E25" w:rsidRDefault="007A150A" w:rsidP="00860A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95CAD4B" w14:textId="77777777" w:rsidR="007A150A" w:rsidRPr="00BA28C8" w:rsidRDefault="007A150A" w:rsidP="007A15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14:paraId="2B5413F0" w14:textId="215B494C" w:rsidR="002931D2" w:rsidRPr="00BA28C8" w:rsidRDefault="00542796" w:rsidP="00644B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I. </w:t>
      </w:r>
      <w:r w:rsidR="004962C4" w:rsidRPr="00BA28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Hidrocarburile saturate - parte componentă a resurselor naturale </w:t>
      </w:r>
      <w:r w:rsidR="000839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- </w:t>
      </w:r>
      <w:r w:rsidR="004962C4" w:rsidRPr="00BA28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10</w:t>
      </w:r>
      <w:r w:rsidR="004962C4" w:rsidRPr="00BA28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o-RO"/>
        </w:rPr>
        <w:t xml:space="preserve"> </w:t>
      </w:r>
      <w:r w:rsidR="004962C4" w:rsidRPr="00BA28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ore</w:t>
      </w:r>
    </w:p>
    <w:p w14:paraId="538DA332" w14:textId="77777777" w:rsidR="002931D2" w:rsidRPr="00BA28C8" w:rsidRDefault="004962C4" w:rsidP="009530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BA28C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>Notă:</w:t>
      </w:r>
      <w:r w:rsidRPr="00BA28C8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simbolurile și abrevierile utilizate: S – săptămâna; EF – evaluare formativă; ES – evaluare sumativă; </w:t>
      </w:r>
      <w:r w:rsidRPr="00BA28C8">
        <w:rPr>
          <w:rFonts w:ascii="Times New Roman" w:eastAsia="Times New Roman" w:hAnsi="Times New Roman" w:cs="Times New Roman"/>
          <w:sz w:val="24"/>
          <w:szCs w:val="24"/>
          <w:lang w:val="ro-RO"/>
        </w:rPr>
        <w:t>T</w:t>
      </w:r>
      <w:r w:rsidRPr="00BA28C8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 – </w:t>
      </w:r>
      <w:r w:rsidRPr="00BA28C8">
        <w:rPr>
          <w:rFonts w:ascii="Times New Roman" w:eastAsia="Times New Roman" w:hAnsi="Times New Roman" w:cs="Times New Roman"/>
          <w:sz w:val="24"/>
          <w:szCs w:val="24"/>
          <w:lang w:val="ro-RO"/>
        </w:rPr>
        <w:t>tabel</w:t>
      </w:r>
      <w:r w:rsidRPr="00BA28C8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periodic;</w:t>
      </w:r>
      <w:r w:rsidRPr="00BA28C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BA28C8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E – activitate experimentală.</w:t>
      </w:r>
    </w:p>
    <w:tbl>
      <w:tblPr>
        <w:tblStyle w:val="a6"/>
        <w:tblW w:w="14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4413"/>
        <w:gridCol w:w="566"/>
        <w:gridCol w:w="708"/>
        <w:gridCol w:w="566"/>
        <w:gridCol w:w="566"/>
        <w:gridCol w:w="570"/>
        <w:gridCol w:w="566"/>
        <w:gridCol w:w="569"/>
        <w:gridCol w:w="708"/>
        <w:gridCol w:w="598"/>
        <w:gridCol w:w="712"/>
      </w:tblGrid>
      <w:tr w:rsidR="002931D2" w:rsidRPr="00BA28C8" w14:paraId="55CB5CB4" w14:textId="77777777" w:rsidTr="00541823">
        <w:trPr>
          <w:cantSplit/>
          <w:trHeight w:val="129"/>
        </w:trPr>
        <w:tc>
          <w:tcPr>
            <w:tcW w:w="3946" w:type="dxa"/>
            <w:vMerge w:val="restart"/>
          </w:tcPr>
          <w:p w14:paraId="7BBA9A2A" w14:textId="58C3BCAA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Competențe specifice disciplinei Chimi</w:t>
            </w:r>
            <w:r w:rsidR="00C25D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e</w:t>
            </w:r>
          </w:p>
        </w:tc>
        <w:tc>
          <w:tcPr>
            <w:tcW w:w="4413" w:type="dxa"/>
            <w:vMerge w:val="restart"/>
          </w:tcPr>
          <w:p w14:paraId="40B937C4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Unități de competențe</w:t>
            </w:r>
          </w:p>
        </w:tc>
        <w:tc>
          <w:tcPr>
            <w:tcW w:w="6129" w:type="dxa"/>
            <w:gridSpan w:val="10"/>
          </w:tcPr>
          <w:p w14:paraId="1C9D3372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Nr. lecției în proiectarea didactică</w:t>
            </w:r>
          </w:p>
        </w:tc>
      </w:tr>
      <w:tr w:rsidR="002931D2" w:rsidRPr="00BA28C8" w14:paraId="5ADC1E41" w14:textId="77777777" w:rsidTr="00541823">
        <w:trPr>
          <w:cantSplit/>
          <w:trHeight w:val="134"/>
        </w:trPr>
        <w:tc>
          <w:tcPr>
            <w:tcW w:w="3946" w:type="dxa"/>
            <w:vMerge/>
          </w:tcPr>
          <w:p w14:paraId="75B03962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413" w:type="dxa"/>
            <w:vMerge/>
          </w:tcPr>
          <w:p w14:paraId="04965632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6" w:type="dxa"/>
          </w:tcPr>
          <w:p w14:paraId="16757DB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708" w:type="dxa"/>
          </w:tcPr>
          <w:p w14:paraId="34651FF0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566" w:type="dxa"/>
          </w:tcPr>
          <w:p w14:paraId="26870C16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566" w:type="dxa"/>
          </w:tcPr>
          <w:p w14:paraId="25E76FED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570" w:type="dxa"/>
          </w:tcPr>
          <w:p w14:paraId="3ABD98F6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</w:p>
        </w:tc>
        <w:tc>
          <w:tcPr>
            <w:tcW w:w="566" w:type="dxa"/>
          </w:tcPr>
          <w:p w14:paraId="16A1E23F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6</w:t>
            </w:r>
          </w:p>
        </w:tc>
        <w:tc>
          <w:tcPr>
            <w:tcW w:w="569" w:type="dxa"/>
          </w:tcPr>
          <w:p w14:paraId="5B714C4C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7</w:t>
            </w:r>
          </w:p>
        </w:tc>
        <w:tc>
          <w:tcPr>
            <w:tcW w:w="708" w:type="dxa"/>
          </w:tcPr>
          <w:p w14:paraId="2488EF68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8</w:t>
            </w:r>
          </w:p>
        </w:tc>
        <w:tc>
          <w:tcPr>
            <w:tcW w:w="598" w:type="dxa"/>
          </w:tcPr>
          <w:p w14:paraId="34551C8F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9</w:t>
            </w:r>
          </w:p>
        </w:tc>
        <w:tc>
          <w:tcPr>
            <w:tcW w:w="712" w:type="dxa"/>
          </w:tcPr>
          <w:p w14:paraId="40356122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10</w:t>
            </w:r>
          </w:p>
        </w:tc>
      </w:tr>
      <w:tr w:rsidR="002931D2" w:rsidRPr="00BA28C8" w14:paraId="64A51CC4" w14:textId="77777777" w:rsidTr="00541823">
        <w:trPr>
          <w:cantSplit/>
          <w:trHeight w:val="1227"/>
        </w:trPr>
        <w:tc>
          <w:tcPr>
            <w:tcW w:w="3946" w:type="dxa"/>
            <w:vMerge w:val="restart"/>
          </w:tcPr>
          <w:p w14:paraId="498199B3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CS 1. Operarea cu limbajului chimic în situații de comunicare, manifestând corectitudine și deschidere. </w:t>
            </w:r>
          </w:p>
          <w:p w14:paraId="0BF24C0F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 2. Caracterizarea substanțelor și proceselor chimice, manifestând curiozitate și creativitate.</w:t>
            </w:r>
          </w:p>
          <w:p w14:paraId="695CA1B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 3. Rezolvarea problemelor prin aplicarea metodelor specifice chimiei, demonstrând perseverență și responsabilitate în luarea deciziilor.</w:t>
            </w:r>
          </w:p>
          <w:p w14:paraId="21B56B50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CS 4. Investigarea experimentală a substanțelor și proceselor chimice, 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 xml:space="preserve">respectând normele de securitate personală și socială. </w:t>
            </w:r>
          </w:p>
          <w:p w14:paraId="47E29083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 5. Utilizarea inofensivă a substanțelor în activitatea cotidiană, cu responsabilitate față de sănătatea personală și grijă față de mediu.</w:t>
            </w:r>
          </w:p>
        </w:tc>
        <w:tc>
          <w:tcPr>
            <w:tcW w:w="4413" w:type="dxa"/>
          </w:tcPr>
          <w:p w14:paraId="59CED11F" w14:textId="69230B6F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 xml:space="preserve">1.1. Explicarea și operarea </w:t>
            </w:r>
            <w:r w:rsidR="0077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cu 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noțiunil</w:t>
            </w:r>
            <w:r w:rsidR="0077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referitoare la chimia organică, alcani și sursele naturale de alcani; principiile nomenclaturii sistematice, în situații de comunicare orală și scrisă.</w:t>
            </w:r>
          </w:p>
        </w:tc>
        <w:tc>
          <w:tcPr>
            <w:tcW w:w="566" w:type="dxa"/>
          </w:tcPr>
          <w:p w14:paraId="6E3982CD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708" w:type="dxa"/>
          </w:tcPr>
          <w:p w14:paraId="2F5BEBEF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566" w:type="dxa"/>
          </w:tcPr>
          <w:p w14:paraId="7476F43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566" w:type="dxa"/>
          </w:tcPr>
          <w:p w14:paraId="1284756C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570" w:type="dxa"/>
          </w:tcPr>
          <w:p w14:paraId="7E99589E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566" w:type="dxa"/>
          </w:tcPr>
          <w:p w14:paraId="5BE9A1EE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569" w:type="dxa"/>
          </w:tcPr>
          <w:p w14:paraId="2CF5FD1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708" w:type="dxa"/>
          </w:tcPr>
          <w:p w14:paraId="73FBBFE2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598" w:type="dxa"/>
          </w:tcPr>
          <w:p w14:paraId="1BFD4175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12" w:type="dxa"/>
            <w:vMerge w:val="restart"/>
          </w:tcPr>
          <w:p w14:paraId="5DC4DED3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ES</w:t>
            </w:r>
          </w:p>
        </w:tc>
      </w:tr>
      <w:tr w:rsidR="002931D2" w:rsidRPr="00BA28C8" w14:paraId="33B461FE" w14:textId="77777777" w:rsidTr="00541823">
        <w:trPr>
          <w:cantSplit/>
          <w:trHeight w:val="1227"/>
        </w:trPr>
        <w:tc>
          <w:tcPr>
            <w:tcW w:w="3946" w:type="dxa"/>
            <w:vMerge/>
          </w:tcPr>
          <w:p w14:paraId="2D4D7C6C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413" w:type="dxa"/>
          </w:tcPr>
          <w:p w14:paraId="10AB0052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1.2. Corelarea formulei alcanilor (generale, moleculare, de structură) cu denumirile conform nomenclaturii sistematice (și invers) și cu modelele bilă ax.</w:t>
            </w:r>
          </w:p>
        </w:tc>
        <w:tc>
          <w:tcPr>
            <w:tcW w:w="566" w:type="dxa"/>
          </w:tcPr>
          <w:p w14:paraId="0B380F67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</w:tcPr>
          <w:p w14:paraId="00B38C15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6" w:type="dxa"/>
          </w:tcPr>
          <w:p w14:paraId="0311B4CF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6" w:type="dxa"/>
          </w:tcPr>
          <w:p w14:paraId="59521EFF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570" w:type="dxa"/>
          </w:tcPr>
          <w:p w14:paraId="3E7C1203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566" w:type="dxa"/>
          </w:tcPr>
          <w:p w14:paraId="38CBC180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569" w:type="dxa"/>
          </w:tcPr>
          <w:p w14:paraId="7BCB1F1E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</w:tcPr>
          <w:p w14:paraId="3A75B703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598" w:type="dxa"/>
          </w:tcPr>
          <w:p w14:paraId="50FAC455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12" w:type="dxa"/>
            <w:vMerge/>
          </w:tcPr>
          <w:p w14:paraId="3F4ACD57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931D2" w:rsidRPr="00BA28C8" w14:paraId="0606A148" w14:textId="77777777" w:rsidTr="00541823">
        <w:trPr>
          <w:cantSplit/>
          <w:trHeight w:val="765"/>
        </w:trPr>
        <w:tc>
          <w:tcPr>
            <w:tcW w:w="3946" w:type="dxa"/>
            <w:vMerge/>
          </w:tcPr>
          <w:p w14:paraId="2A200984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413" w:type="dxa"/>
          </w:tcPr>
          <w:p w14:paraId="2A19E84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1.3. Caracterizarea proprietăților fizice și chimice ale alcanilor în corelație cu utilizarea lor.</w:t>
            </w:r>
          </w:p>
        </w:tc>
        <w:tc>
          <w:tcPr>
            <w:tcW w:w="566" w:type="dxa"/>
          </w:tcPr>
          <w:p w14:paraId="3EF148D5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</w:tcPr>
          <w:p w14:paraId="4983E713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6" w:type="dxa"/>
          </w:tcPr>
          <w:p w14:paraId="6444999E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6" w:type="dxa"/>
          </w:tcPr>
          <w:p w14:paraId="36C63ACF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70" w:type="dxa"/>
          </w:tcPr>
          <w:p w14:paraId="6DCAED11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6" w:type="dxa"/>
          </w:tcPr>
          <w:p w14:paraId="1CF58529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9" w:type="dxa"/>
          </w:tcPr>
          <w:p w14:paraId="12024399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708" w:type="dxa"/>
          </w:tcPr>
          <w:p w14:paraId="7BE805EB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98" w:type="dxa"/>
          </w:tcPr>
          <w:p w14:paraId="0F37F133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12" w:type="dxa"/>
            <w:vMerge/>
          </w:tcPr>
          <w:p w14:paraId="702CE97F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931D2" w:rsidRPr="00BA28C8" w14:paraId="43D08B40" w14:textId="77777777" w:rsidTr="00541823">
        <w:trPr>
          <w:cantSplit/>
          <w:trHeight w:val="825"/>
        </w:trPr>
        <w:tc>
          <w:tcPr>
            <w:tcW w:w="3946" w:type="dxa"/>
            <w:vMerge/>
          </w:tcPr>
          <w:p w14:paraId="4765E940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413" w:type="dxa"/>
          </w:tcPr>
          <w:p w14:paraId="2BB20887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1.4. Rezolvarea problemelor de calcul ce au un conținut aplicativ în baza ecuațiilor chimice cu participarea alcanilor.</w:t>
            </w:r>
          </w:p>
        </w:tc>
        <w:tc>
          <w:tcPr>
            <w:tcW w:w="566" w:type="dxa"/>
          </w:tcPr>
          <w:p w14:paraId="67FDF96F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</w:tcPr>
          <w:p w14:paraId="155701BA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6" w:type="dxa"/>
          </w:tcPr>
          <w:p w14:paraId="45E9ED59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6" w:type="dxa"/>
          </w:tcPr>
          <w:p w14:paraId="3A4352B0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570" w:type="dxa"/>
          </w:tcPr>
          <w:p w14:paraId="43C7FE3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566" w:type="dxa"/>
          </w:tcPr>
          <w:p w14:paraId="6A710488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9" w:type="dxa"/>
          </w:tcPr>
          <w:p w14:paraId="0CC7D337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</w:tcPr>
          <w:p w14:paraId="68FE977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598" w:type="dxa"/>
          </w:tcPr>
          <w:p w14:paraId="0A0633DC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712" w:type="dxa"/>
            <w:vMerge/>
          </w:tcPr>
          <w:p w14:paraId="2B004129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931D2" w:rsidRPr="00BA28C8" w14:paraId="5D25FB58" w14:textId="77777777" w:rsidTr="00541823">
        <w:trPr>
          <w:cantSplit/>
          <w:trHeight w:val="1227"/>
        </w:trPr>
        <w:tc>
          <w:tcPr>
            <w:tcW w:w="3946" w:type="dxa"/>
            <w:vMerge/>
          </w:tcPr>
          <w:p w14:paraId="327AE96C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413" w:type="dxa"/>
          </w:tcPr>
          <w:p w14:paraId="30599F8A" w14:textId="335D673B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1.5. Prezentarea produselor creative elaborate referitor la problemele ecologice provocate de utilizarea gazului natural și petrolului</w:t>
            </w:r>
            <w:r w:rsidR="00294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,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propunând soluții pentru protecția mediului.</w:t>
            </w:r>
          </w:p>
        </w:tc>
        <w:tc>
          <w:tcPr>
            <w:tcW w:w="566" w:type="dxa"/>
          </w:tcPr>
          <w:p w14:paraId="794A39A9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708" w:type="dxa"/>
          </w:tcPr>
          <w:p w14:paraId="2F930201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566" w:type="dxa"/>
          </w:tcPr>
          <w:p w14:paraId="35C0B2B6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566" w:type="dxa"/>
          </w:tcPr>
          <w:p w14:paraId="3C94BB7F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70" w:type="dxa"/>
          </w:tcPr>
          <w:p w14:paraId="30E9C6A3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66" w:type="dxa"/>
          </w:tcPr>
          <w:p w14:paraId="13762A58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569" w:type="dxa"/>
          </w:tcPr>
          <w:p w14:paraId="37431E41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708" w:type="dxa"/>
          </w:tcPr>
          <w:p w14:paraId="24EC6481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98" w:type="dxa"/>
          </w:tcPr>
          <w:p w14:paraId="1BD867E1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712" w:type="dxa"/>
            <w:vMerge/>
          </w:tcPr>
          <w:p w14:paraId="5815F35C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</w:tbl>
    <w:p w14:paraId="15284087" w14:textId="77777777" w:rsidR="002931D2" w:rsidRPr="00BA28C8" w:rsidRDefault="002931D2" w:rsidP="009530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tbl>
      <w:tblPr>
        <w:tblStyle w:val="a7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781"/>
        <w:gridCol w:w="3899"/>
        <w:gridCol w:w="709"/>
        <w:gridCol w:w="7371"/>
        <w:gridCol w:w="1098"/>
      </w:tblGrid>
      <w:tr w:rsidR="002C2B9E" w:rsidRPr="00BA28C8" w14:paraId="25B4C982" w14:textId="77777777" w:rsidTr="00541823">
        <w:trPr>
          <w:trHeight w:val="430"/>
        </w:trPr>
        <w:tc>
          <w:tcPr>
            <w:tcW w:w="702" w:type="dxa"/>
            <w:vMerge w:val="restart"/>
          </w:tcPr>
          <w:p w14:paraId="3D7781A0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Nr.</w:t>
            </w:r>
          </w:p>
          <w:p w14:paraId="2CB4A487" w14:textId="4BB0F130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ord</w:t>
            </w:r>
          </w:p>
        </w:tc>
        <w:tc>
          <w:tcPr>
            <w:tcW w:w="781" w:type="dxa"/>
            <w:vMerge w:val="restart"/>
          </w:tcPr>
          <w:p w14:paraId="29189ADF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  <w:lang w:val="ro-RO"/>
              </w:rPr>
              <w:t xml:space="preserve">Nr.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  <w:lang w:val="ro-RO"/>
              </w:rPr>
              <w:t>lecţiei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  <w:lang w:val="ro-RO"/>
              </w:rPr>
              <w:t xml:space="preserve"> data</w:t>
            </w:r>
          </w:p>
        </w:tc>
        <w:tc>
          <w:tcPr>
            <w:tcW w:w="3899" w:type="dxa"/>
            <w:vMerge w:val="restart"/>
          </w:tcPr>
          <w:p w14:paraId="2FFA2FF5" w14:textId="42DAB855" w:rsidR="002C2B9E" w:rsidRPr="00BA28C8" w:rsidRDefault="00745EA6" w:rsidP="00745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F06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Unități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c</w:t>
            </w:r>
            <w:r w:rsidR="002C2B9E" w:rsidRPr="00BA28C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ro-RO"/>
              </w:rPr>
              <w:t>onţinut</w:t>
            </w:r>
            <w:proofErr w:type="spellEnd"/>
          </w:p>
        </w:tc>
        <w:tc>
          <w:tcPr>
            <w:tcW w:w="709" w:type="dxa"/>
            <w:vMerge w:val="restart"/>
          </w:tcPr>
          <w:p w14:paraId="2C0EA6C4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-108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ro-RO"/>
              </w:rPr>
              <w:t>C</w:t>
            </w: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</w:t>
            </w:r>
          </w:p>
        </w:tc>
        <w:tc>
          <w:tcPr>
            <w:tcW w:w="7371" w:type="dxa"/>
            <w:vMerge w:val="restart"/>
            <w:tcBorders>
              <w:right w:val="single" w:sz="4" w:space="0" w:color="auto"/>
            </w:tcBorders>
          </w:tcPr>
          <w:p w14:paraId="49208219" w14:textId="6A44099C" w:rsidR="002C2B9E" w:rsidRPr="00BA28C8" w:rsidRDefault="002C2B9E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Activităţi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de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învăţare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098" w:type="dxa"/>
            <w:vMerge w:val="restart"/>
          </w:tcPr>
          <w:p w14:paraId="4E1F66BA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8" w:right="-113" w:hanging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ro-RO"/>
              </w:rPr>
              <w:t>Evaluare</w:t>
            </w:r>
          </w:p>
        </w:tc>
      </w:tr>
      <w:tr w:rsidR="002C2B9E" w:rsidRPr="00BA28C8" w14:paraId="61BB1F7F" w14:textId="77777777" w:rsidTr="00541823">
        <w:trPr>
          <w:trHeight w:val="414"/>
        </w:trPr>
        <w:tc>
          <w:tcPr>
            <w:tcW w:w="702" w:type="dxa"/>
            <w:vMerge/>
          </w:tcPr>
          <w:p w14:paraId="23A35533" w14:textId="77777777" w:rsidR="002C2B9E" w:rsidRPr="00BA28C8" w:rsidRDefault="002C2B9E" w:rsidP="0095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81" w:type="dxa"/>
            <w:vMerge/>
          </w:tcPr>
          <w:p w14:paraId="4C083841" w14:textId="77777777" w:rsidR="002C2B9E" w:rsidRPr="00BA28C8" w:rsidRDefault="002C2B9E" w:rsidP="0095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899" w:type="dxa"/>
            <w:vMerge/>
          </w:tcPr>
          <w:p w14:paraId="7262EE53" w14:textId="77777777" w:rsidR="002C2B9E" w:rsidRPr="00BA28C8" w:rsidRDefault="002C2B9E" w:rsidP="0095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vMerge/>
          </w:tcPr>
          <w:p w14:paraId="585DE8C0" w14:textId="77777777" w:rsidR="002C2B9E" w:rsidRPr="00BA28C8" w:rsidRDefault="002C2B9E" w:rsidP="0095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371" w:type="dxa"/>
            <w:vMerge/>
            <w:tcBorders>
              <w:right w:val="single" w:sz="4" w:space="0" w:color="auto"/>
            </w:tcBorders>
          </w:tcPr>
          <w:p w14:paraId="25B6FEAB" w14:textId="77777777" w:rsidR="002C2B9E" w:rsidRPr="00BA28C8" w:rsidRDefault="002C2B9E" w:rsidP="0095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</w:tcPr>
          <w:p w14:paraId="64F33813" w14:textId="77777777" w:rsidR="002C2B9E" w:rsidRPr="00BA28C8" w:rsidRDefault="002C2B9E" w:rsidP="0095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083954" w:rsidRPr="00BA28C8" w14:paraId="3490D5C5" w14:textId="4DC827E7" w:rsidTr="00541823">
        <w:tc>
          <w:tcPr>
            <w:tcW w:w="14560" w:type="dxa"/>
            <w:gridSpan w:val="6"/>
            <w:shd w:val="clear" w:color="auto" w:fill="auto"/>
          </w:tcPr>
          <w:p w14:paraId="12AFA6A8" w14:textId="1FC86329" w:rsidR="00083954" w:rsidRPr="00083954" w:rsidRDefault="00C25D2C" w:rsidP="00C25D2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I</w:t>
            </w:r>
            <w:r w:rsidR="005427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. </w:t>
            </w:r>
            <w:r w:rsidR="00083954" w:rsidRPr="000839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Hidrocarburile saturate - parte c</w:t>
            </w:r>
            <w:r w:rsidR="005427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omponentă a resurselor naturale</w:t>
            </w:r>
            <w:r w:rsidR="00083954" w:rsidRPr="000839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 - </w:t>
            </w:r>
            <w:r w:rsidR="00083954" w:rsidRPr="00083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10</w:t>
            </w:r>
            <w:r w:rsidR="00083954" w:rsidRPr="000839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 ore</w:t>
            </w:r>
          </w:p>
        </w:tc>
      </w:tr>
      <w:tr w:rsidR="002C2B9E" w:rsidRPr="00BA28C8" w14:paraId="6CE70833" w14:textId="77777777" w:rsidTr="00541823">
        <w:trPr>
          <w:trHeight w:val="240"/>
        </w:trPr>
        <w:tc>
          <w:tcPr>
            <w:tcW w:w="702" w:type="dxa"/>
          </w:tcPr>
          <w:p w14:paraId="3365A97A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 w:right="-15" w:hanging="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81" w:type="dxa"/>
          </w:tcPr>
          <w:p w14:paraId="5E238F06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  <w:p w14:paraId="1532D3FD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  <w:p w14:paraId="59FB5F95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899" w:type="dxa"/>
          </w:tcPr>
          <w:p w14:paraId="1B8ECCB2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Chimia organică ca parte componentă a științei „Chimia”.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Substanțele organice: proveniența, specificul compoziției, importanța.</w:t>
            </w:r>
          </w:p>
          <w:p w14:paraId="504F7BEA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Regulile generale ale tehnicii securității în procesele de utilizare a substanțelor.</w:t>
            </w:r>
          </w:p>
        </w:tc>
        <w:tc>
          <w:tcPr>
            <w:tcW w:w="709" w:type="dxa"/>
          </w:tcPr>
          <w:p w14:paraId="1451A324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1AEC5B78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  <w:p w14:paraId="787DD7B1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14:paraId="0EC89DFC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Instructaj: </w:t>
            </w:r>
          </w:p>
          <w:p w14:paraId="4161899D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Respectarea Tehnicii securității în laboratorul școlar de chimie.</w:t>
            </w:r>
          </w:p>
          <w:p w14:paraId="55E9274C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Formularea enunțurilor argumentate, întrebărilor cauzale, lanțurilor logice, utilizând noțiunile chimice.</w:t>
            </w:r>
          </w:p>
          <w:p w14:paraId="6C957196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Identificarea și compararea compușilor organici și anorganici după diferite criterii.</w:t>
            </w:r>
          </w:p>
          <w:p w14:paraId="3C3385AC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• Elaborarea planului proiectului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„Substanțele organice în natură și în organismul omului”.</w:t>
            </w:r>
          </w:p>
        </w:tc>
        <w:tc>
          <w:tcPr>
            <w:tcW w:w="1098" w:type="dxa"/>
          </w:tcPr>
          <w:p w14:paraId="47ED1262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-3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2C2B9E" w:rsidRPr="00BA28C8" w14:paraId="023DCE91" w14:textId="77777777" w:rsidTr="00541823">
        <w:trPr>
          <w:trHeight w:val="240"/>
        </w:trPr>
        <w:tc>
          <w:tcPr>
            <w:tcW w:w="702" w:type="dxa"/>
          </w:tcPr>
          <w:p w14:paraId="76327B1E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 w:hanging="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2-3</w:t>
            </w:r>
          </w:p>
        </w:tc>
        <w:tc>
          <w:tcPr>
            <w:tcW w:w="781" w:type="dxa"/>
          </w:tcPr>
          <w:p w14:paraId="09AA3200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2-3</w:t>
            </w:r>
          </w:p>
          <w:p w14:paraId="614CE677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  <w:p w14:paraId="5E325379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899" w:type="dxa"/>
          </w:tcPr>
          <w:p w14:paraId="4BB9268B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lastRenderedPageBreak/>
              <w:t>Carbonul în compușii organici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(structura atomului, tetravalența). </w:t>
            </w: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lastRenderedPageBreak/>
              <w:t>Catene carbonice. Formule de structură. Izomerie. Izomeri.</w:t>
            </w:r>
          </w:p>
        </w:tc>
        <w:tc>
          <w:tcPr>
            <w:tcW w:w="709" w:type="dxa"/>
          </w:tcPr>
          <w:p w14:paraId="19087751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74D62993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5705F3B9" w14:textId="77777777" w:rsidR="002C2B9E" w:rsidRPr="00BA28C8" w:rsidRDefault="002C2B9E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5</w:t>
            </w:r>
          </w:p>
          <w:p w14:paraId="1A63DBD9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371" w:type="dxa"/>
          </w:tcPr>
          <w:p w14:paraId="03F5CCEE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• Caracterizarea elementelor organogene conform poziției în Tabelul Periodic.</w:t>
            </w:r>
          </w:p>
          <w:p w14:paraId="07C389AD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• Caracterizarea carbonului conform algoritmului: locul în SP, valența, posibilitatea de a forma catene carbonice, natura legăturilor C – C, C – H.</w:t>
            </w:r>
          </w:p>
          <w:p w14:paraId="738562B3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• </w:t>
            </w: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Prezentarea proiectului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„Substanțele organice în natură și în organismul omului”.</w:t>
            </w:r>
          </w:p>
        </w:tc>
        <w:tc>
          <w:tcPr>
            <w:tcW w:w="1098" w:type="dxa"/>
          </w:tcPr>
          <w:p w14:paraId="0FA9DADB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Evaluare formativă</w:t>
            </w:r>
          </w:p>
        </w:tc>
      </w:tr>
      <w:tr w:rsidR="002C2B9E" w:rsidRPr="00BA28C8" w14:paraId="205F980E" w14:textId="77777777" w:rsidTr="00541823">
        <w:trPr>
          <w:trHeight w:val="274"/>
        </w:trPr>
        <w:tc>
          <w:tcPr>
            <w:tcW w:w="702" w:type="dxa"/>
          </w:tcPr>
          <w:p w14:paraId="182A3D56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 w:hanging="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4-5</w:t>
            </w:r>
          </w:p>
        </w:tc>
        <w:tc>
          <w:tcPr>
            <w:tcW w:w="781" w:type="dxa"/>
          </w:tcPr>
          <w:p w14:paraId="277FC99D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4-5</w:t>
            </w:r>
          </w:p>
          <w:p w14:paraId="6C664D72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  <w:p w14:paraId="2BB5FE35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899" w:type="dxa"/>
          </w:tcPr>
          <w:p w14:paraId="7FE61164" w14:textId="5BDE6580" w:rsidR="002C2B9E" w:rsidRPr="00EE5D90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EE5D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Alcanii: definiție, compoziție, formulă generală,  formulă moleculară, formule de structură, seria omoloagă, omologi, izomeri, denumirea</w:t>
            </w: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0"/>
                <w:id w:val="-1169951489"/>
              </w:sdtPr>
              <w:sdtEndPr/>
              <w:sdtContent>
                <w:r w:rsidRPr="00EE5D90">
                  <w:rPr>
                    <w:rFonts w:ascii="Times New Roman" w:eastAsia="Gungsuh" w:hAnsi="Times New Roman" w:cs="Times New Roman"/>
                    <w:color w:val="000000"/>
                    <w:sz w:val="24"/>
                    <w:szCs w:val="24"/>
                    <w:lang w:val="ro-RO"/>
                  </w:rPr>
                  <w:t xml:space="preserve"> (n≤6). Grupele alchil: metil, etil</w:t>
                </w:r>
                <w:r w:rsidR="0029492B">
                  <w:rPr>
                    <w:rFonts w:ascii="Times New Roman" w:eastAsia="Gungsuh" w:hAnsi="Times New Roman" w:cs="Times New Roman"/>
                    <w:color w:val="000000"/>
                    <w:sz w:val="24"/>
                    <w:szCs w:val="24"/>
                    <w:lang w:val="ro-RO"/>
                  </w:rPr>
                  <w:t>.</w:t>
                </w:r>
                <w:r w:rsidRPr="00EE5D90">
                  <w:rPr>
                    <w:rFonts w:ascii="Times New Roman" w:eastAsia="Gungsuh" w:hAnsi="Times New Roman" w:cs="Times New Roman"/>
                    <w:color w:val="000000"/>
                    <w:sz w:val="24"/>
                    <w:szCs w:val="24"/>
                    <w:lang w:val="ro-RO"/>
                  </w:rPr>
                  <w:t xml:space="preserve"> Principiile nomenclaturii sistematice. </w:t>
                </w:r>
              </w:sdtContent>
            </w:sdt>
            <w:r w:rsidRPr="00EE5D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Izomeria alcanilor</w:t>
            </w:r>
            <w:r w:rsidRPr="00EE5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(izomeria de catenă).</w:t>
            </w:r>
          </w:p>
        </w:tc>
        <w:tc>
          <w:tcPr>
            <w:tcW w:w="709" w:type="dxa"/>
          </w:tcPr>
          <w:p w14:paraId="383616E0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0E18586F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5705519F" w14:textId="77777777" w:rsidR="002C2B9E" w:rsidRPr="00BA28C8" w:rsidRDefault="002C2B9E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4</w:t>
            </w:r>
          </w:p>
        </w:tc>
        <w:tc>
          <w:tcPr>
            <w:tcW w:w="7371" w:type="dxa"/>
          </w:tcPr>
          <w:p w14:paraId="02191C8E" w14:textId="77777777" w:rsidR="002C2B9E" w:rsidRPr="00BA28C8" w:rsidRDefault="002C2B9E" w:rsidP="009530FA">
            <w:pPr>
              <w:tabs>
                <w:tab w:val="left" w:pos="228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Exerciții:</w:t>
            </w:r>
          </w:p>
          <w:p w14:paraId="18691442" w14:textId="77777777" w:rsidR="002C2B9E" w:rsidRPr="00BA28C8" w:rsidRDefault="002C2B9E" w:rsidP="009530FA">
            <w:pPr>
              <w:tabs>
                <w:tab w:val="left" w:pos="228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Formularea enunțurilor argumentate, întrebărilor cauzale, lanțurilor logice, utilizând noțiunile chimice.</w:t>
            </w:r>
          </w:p>
          <w:p w14:paraId="123AE2F3" w14:textId="082F5982" w:rsidR="002C2B9E" w:rsidRPr="00BA28C8" w:rsidRDefault="002C2B9E" w:rsidP="009530FA">
            <w:pPr>
              <w:tabs>
                <w:tab w:val="left" w:pos="228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• Alcătuirea formulelor de structură desfășurate și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semidesfășurate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pentru hidrocarburi saturate (metan – butan) și a izomerului butanului</w:t>
            </w:r>
            <w:r w:rsidR="009530FA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78214CE1" w14:textId="06ED124A" w:rsidR="002C2B9E" w:rsidRPr="00BA28C8" w:rsidRDefault="002C2B9E" w:rsidP="009530FA">
            <w:pPr>
              <w:tabs>
                <w:tab w:val="left" w:pos="228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Exersarea corelației: compoziția alcanului, omologi, tipul izomeriei, izomerii posibili, formulele lor de structură, denumirile conform nomenclaturii sistematice (și invers)</w:t>
            </w:r>
            <w:r w:rsidR="009530FA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308F5451" w14:textId="77777777" w:rsidR="002C2B9E" w:rsidRPr="00BA28C8" w:rsidRDefault="002C2B9E" w:rsidP="009530FA">
            <w:pPr>
              <w:tabs>
                <w:tab w:val="left" w:pos="228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Activități experimentale (E – experiență de laborator):</w:t>
            </w:r>
          </w:p>
          <w:p w14:paraId="05A27594" w14:textId="77777777" w:rsidR="002C2B9E" w:rsidRPr="00BA28C8" w:rsidRDefault="002C2B9E" w:rsidP="009530FA">
            <w:pPr>
              <w:tabs>
                <w:tab w:val="left" w:pos="228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E: Construirea modelelor bilă ax pentru compușii organici.</w:t>
            </w:r>
          </w:p>
        </w:tc>
        <w:tc>
          <w:tcPr>
            <w:tcW w:w="1098" w:type="dxa"/>
          </w:tcPr>
          <w:p w14:paraId="695FEEF8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2C2B9E" w:rsidRPr="00BA28C8" w14:paraId="4DF270A7" w14:textId="77777777" w:rsidTr="00541823">
        <w:trPr>
          <w:trHeight w:val="565"/>
        </w:trPr>
        <w:tc>
          <w:tcPr>
            <w:tcW w:w="702" w:type="dxa"/>
          </w:tcPr>
          <w:p w14:paraId="0E592383" w14:textId="77777777" w:rsidR="002C2B9E" w:rsidRPr="00BA28C8" w:rsidRDefault="002C2B9E" w:rsidP="009530FA">
            <w:pPr>
              <w:spacing w:line="360" w:lineRule="auto"/>
              <w:ind w:left="720" w:hanging="57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781" w:type="dxa"/>
          </w:tcPr>
          <w:p w14:paraId="0CB40494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3899" w:type="dxa"/>
          </w:tcPr>
          <w:p w14:paraId="712046C7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Hidrocarburi saturate – componenți ai gazului natural, petrolul – amestec de hidrocarburi.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Obținerea alcanilor (extragerea) din gaz natural, petrol. Benzina, motorina, păcura ca produse ale prelucrării petrolului, utilizarea lor.</w:t>
            </w:r>
          </w:p>
        </w:tc>
        <w:tc>
          <w:tcPr>
            <w:tcW w:w="709" w:type="dxa"/>
          </w:tcPr>
          <w:p w14:paraId="7E483627" w14:textId="77777777" w:rsidR="002C2B9E" w:rsidRPr="00BA28C8" w:rsidRDefault="002C2B9E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1</w:t>
            </w:r>
          </w:p>
          <w:p w14:paraId="33526BBB" w14:textId="77777777" w:rsidR="002C2B9E" w:rsidRPr="00BA28C8" w:rsidRDefault="002C2B9E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2</w:t>
            </w:r>
          </w:p>
          <w:p w14:paraId="7BFBBE9F" w14:textId="77777777" w:rsidR="002C2B9E" w:rsidRPr="00BA28C8" w:rsidRDefault="002C2B9E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5</w:t>
            </w:r>
          </w:p>
          <w:p w14:paraId="03CCC3DD" w14:textId="77777777" w:rsidR="002C2B9E" w:rsidRPr="00BA28C8" w:rsidRDefault="002C2B9E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371" w:type="dxa"/>
          </w:tcPr>
          <w:p w14:paraId="6182B08D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Exerciții:</w:t>
            </w:r>
          </w:p>
          <w:p w14:paraId="6DBC050F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Formularea enunțurilor argumentate, întrebărilor cauzale, lanțurilor logice, utilizând noțiunile chimice.</w:t>
            </w:r>
          </w:p>
          <w:p w14:paraId="611B099B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Elaborarea/completarea/realizarea schemelor de transformări chimice.</w:t>
            </w:r>
          </w:p>
          <w:p w14:paraId="654C7492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• Completarea schemelor de reper privind caracterizarea hidrocarburilor   saturate. </w:t>
            </w:r>
          </w:p>
          <w:p w14:paraId="4120E925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Activități creative:</w:t>
            </w:r>
          </w:p>
          <w:p w14:paraId="269CFDB2" w14:textId="1176F53C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Dezbateri: Avantajele și dezavantajele utilizării alcanilor în calitate de combustibil</w:t>
            </w:r>
            <w:r w:rsidR="009530FA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,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criza energetică.</w:t>
            </w:r>
          </w:p>
          <w:p w14:paraId="6FBD538D" w14:textId="70EDC9B9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• </w:t>
            </w: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Elaborarea planului proiectului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„Sursele naturale de hidrocarburi și mediul”</w:t>
            </w:r>
            <w:r w:rsidR="009530FA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098" w:type="dxa"/>
          </w:tcPr>
          <w:p w14:paraId="6B559999" w14:textId="77777777" w:rsidR="002C2B9E" w:rsidRPr="00BA28C8" w:rsidRDefault="002C2B9E" w:rsidP="009530FA">
            <w:pPr>
              <w:spacing w:line="360" w:lineRule="auto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Evaluare formativă</w:t>
            </w:r>
          </w:p>
        </w:tc>
      </w:tr>
      <w:tr w:rsidR="002C2B9E" w:rsidRPr="00BA28C8" w14:paraId="63B1C01D" w14:textId="77777777" w:rsidTr="00541823">
        <w:trPr>
          <w:trHeight w:val="565"/>
        </w:trPr>
        <w:tc>
          <w:tcPr>
            <w:tcW w:w="702" w:type="dxa"/>
          </w:tcPr>
          <w:p w14:paraId="68D88A10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 w:hanging="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7</w:t>
            </w:r>
          </w:p>
        </w:tc>
        <w:tc>
          <w:tcPr>
            <w:tcW w:w="781" w:type="dxa"/>
          </w:tcPr>
          <w:p w14:paraId="56356805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3899" w:type="dxa"/>
          </w:tcPr>
          <w:p w14:paraId="59E46A59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Proprietățile fizice și chimice ale alcanilor (n≤4)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: reacția de substituție cu clorul, de eliminare a hidrogenului, ardere/oxidare totală. </w:t>
            </w: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Utilizarea alcanilor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(combustibil, materie primă chimică).</w:t>
            </w:r>
          </w:p>
        </w:tc>
        <w:tc>
          <w:tcPr>
            <w:tcW w:w="709" w:type="dxa"/>
          </w:tcPr>
          <w:p w14:paraId="2AD0ACB4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227E3D19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5FFABB67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4</w:t>
            </w:r>
          </w:p>
          <w:p w14:paraId="30F437A9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  <w:p w14:paraId="24080EAF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</w:p>
          <w:p w14:paraId="64282391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371" w:type="dxa"/>
          </w:tcPr>
          <w:p w14:paraId="72E96344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Exerciții:</w:t>
            </w:r>
          </w:p>
          <w:p w14:paraId="7E920FA0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Formularea enunțurilor argumentate, întrebărilor cauzale, lanțurilor logice, utilizând noțiunile chimice.</w:t>
            </w:r>
          </w:p>
          <w:p w14:paraId="446E6AEE" w14:textId="0B16A1B1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Modelarea proprietăților chimice ale alcanilor prin ecuații chimice în corelație cu utilizarea lor</w:t>
            </w:r>
            <w:r w:rsidR="009530FA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5B090566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Elaborarea/completarea/realizarea schemelor de transformări chimice.</w:t>
            </w:r>
          </w:p>
          <w:p w14:paraId="04210B33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Corelarea</w:t>
            </w: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domeniilor de  utilizare a alcanilor cu proprietățile lor fizice/chimice.</w:t>
            </w: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</w:t>
            </w:r>
          </w:p>
          <w:p w14:paraId="02B761A6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Activități creative:</w:t>
            </w:r>
          </w:p>
          <w:p w14:paraId="5029C0AC" w14:textId="54A13508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• 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Elaborarea schemelor de utilizare a alcanilor și</w:t>
            </w: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produșilor în baza lor</w:t>
            </w:r>
            <w:r w:rsidR="009530FA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6CD15622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Activități experimentale (E – experiență de laborator):</w:t>
            </w:r>
          </w:p>
          <w:p w14:paraId="35E24A6B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E: Arderea compușilor organici (alcool etilic, parafină, celuloză).</w:t>
            </w:r>
          </w:p>
        </w:tc>
        <w:tc>
          <w:tcPr>
            <w:tcW w:w="1098" w:type="dxa"/>
          </w:tcPr>
          <w:p w14:paraId="15F1435B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2C2B9E" w:rsidRPr="00BA28C8" w14:paraId="52AD2A5B" w14:textId="77777777" w:rsidTr="00541823">
        <w:trPr>
          <w:trHeight w:val="863"/>
        </w:trPr>
        <w:tc>
          <w:tcPr>
            <w:tcW w:w="702" w:type="dxa"/>
          </w:tcPr>
          <w:p w14:paraId="3524125F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 w:hanging="4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8</w:t>
            </w:r>
          </w:p>
        </w:tc>
        <w:tc>
          <w:tcPr>
            <w:tcW w:w="781" w:type="dxa"/>
          </w:tcPr>
          <w:p w14:paraId="43E18753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</w:t>
            </w:r>
          </w:p>
          <w:p w14:paraId="3E115990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899" w:type="dxa"/>
          </w:tcPr>
          <w:p w14:paraId="3AA5BE0F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Probleme aplicative 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în baza ecuațiilor chimice cu participarea alcanilor.</w:t>
            </w:r>
          </w:p>
        </w:tc>
        <w:tc>
          <w:tcPr>
            <w:tcW w:w="709" w:type="dxa"/>
          </w:tcPr>
          <w:p w14:paraId="037909A3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557370EE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3</w:t>
            </w:r>
          </w:p>
          <w:p w14:paraId="10D41D73" w14:textId="5B17663C" w:rsidR="002C2B9E" w:rsidRPr="002471C9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</w:tc>
        <w:tc>
          <w:tcPr>
            <w:tcW w:w="7371" w:type="dxa"/>
          </w:tcPr>
          <w:p w14:paraId="347A7E79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Rezolvarea problemelor:</w:t>
            </w:r>
          </w:p>
          <w:p w14:paraId="5A52BC8D" w14:textId="2FB57F16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Calcularea masei, volumului, cantității de substanță în baza transformărilor chimice ale alcanilor</w:t>
            </w:r>
            <w:r w:rsidR="009530FA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098" w:type="dxa"/>
          </w:tcPr>
          <w:p w14:paraId="7AFCE369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2C2B9E" w:rsidRPr="00BA28C8" w14:paraId="758060E0" w14:textId="77777777" w:rsidTr="00541823">
        <w:trPr>
          <w:trHeight w:val="240"/>
        </w:trPr>
        <w:tc>
          <w:tcPr>
            <w:tcW w:w="702" w:type="dxa"/>
          </w:tcPr>
          <w:p w14:paraId="583EBE99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 w:hanging="4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9</w:t>
            </w:r>
          </w:p>
        </w:tc>
        <w:tc>
          <w:tcPr>
            <w:tcW w:w="781" w:type="dxa"/>
          </w:tcPr>
          <w:p w14:paraId="7A22CFBE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9</w:t>
            </w:r>
          </w:p>
          <w:p w14:paraId="248895E6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899" w:type="dxa"/>
          </w:tcPr>
          <w:p w14:paraId="26EB655C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Ocrotirea mediului de poluanții formați în urma prelucrării și folosirii gazului natural, petrolului.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709" w:type="dxa"/>
          </w:tcPr>
          <w:p w14:paraId="2F9C34DE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16A4F634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5185DC4A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3</w:t>
            </w:r>
          </w:p>
          <w:p w14:paraId="1760F3F4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  <w:p w14:paraId="7D7B8EC9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7371" w:type="dxa"/>
          </w:tcPr>
          <w:p w14:paraId="0821A93D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lastRenderedPageBreak/>
              <w:t>Exerciții:</w:t>
            </w:r>
          </w:p>
          <w:p w14:paraId="0E663226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Formularea enunțurilor argumentate, întrebărilor cauzale, lanțurilor logice, utilizând noțiunile chimice.</w:t>
            </w:r>
          </w:p>
          <w:p w14:paraId="019E9CFF" w14:textId="77777777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Rezolvarea problemelor:</w:t>
            </w:r>
          </w:p>
          <w:p w14:paraId="3CF99729" w14:textId="1AEDE65B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- de argumentare a problemelor ecologice / de securitate</w:t>
            </w:r>
            <w:r w:rsidR="001167B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,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legate de utilizarea alcanilor în calitate de combustibil.</w:t>
            </w:r>
          </w:p>
          <w:p w14:paraId="4E28E666" w14:textId="1BAAB7AC" w:rsidR="002C2B9E" w:rsidRPr="00BA28C8" w:rsidRDefault="002C2B9E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• </w:t>
            </w: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Prezentarea proiectului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„Sursele naturale de hidrocarburi și mediul”</w:t>
            </w:r>
            <w:r w:rsidR="009530FA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098" w:type="dxa"/>
          </w:tcPr>
          <w:p w14:paraId="753B0D76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Evaluare formativă</w:t>
            </w:r>
          </w:p>
        </w:tc>
      </w:tr>
      <w:tr w:rsidR="002C2B9E" w:rsidRPr="00BA28C8" w14:paraId="00F7C60C" w14:textId="77777777" w:rsidTr="00541823">
        <w:trPr>
          <w:trHeight w:val="240"/>
        </w:trPr>
        <w:tc>
          <w:tcPr>
            <w:tcW w:w="702" w:type="dxa"/>
          </w:tcPr>
          <w:p w14:paraId="591158B3" w14:textId="736B8E30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1</w:t>
            </w:r>
            <w:r w:rsidR="00EE5D9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781" w:type="dxa"/>
          </w:tcPr>
          <w:p w14:paraId="0984B774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10</w:t>
            </w:r>
          </w:p>
          <w:p w14:paraId="437E8A3F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899" w:type="dxa"/>
          </w:tcPr>
          <w:p w14:paraId="688A7A10" w14:textId="6702C934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Evaluare sumativă nr.</w:t>
            </w: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  <w:r w:rsidR="00953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:</w:t>
            </w:r>
          </w:p>
          <w:p w14:paraId="23799639" w14:textId="326CBDD3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„Hidrocarburi saturate”</w:t>
            </w:r>
            <w:r w:rsidR="00EE5D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.</w:t>
            </w:r>
          </w:p>
        </w:tc>
        <w:tc>
          <w:tcPr>
            <w:tcW w:w="709" w:type="dxa"/>
          </w:tcPr>
          <w:p w14:paraId="0A84DD74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26306F54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2B2BA83B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3</w:t>
            </w:r>
          </w:p>
          <w:p w14:paraId="44E1BA8C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</w:tc>
        <w:tc>
          <w:tcPr>
            <w:tcW w:w="7371" w:type="dxa"/>
          </w:tcPr>
          <w:p w14:paraId="22BE61E8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  <w:p w14:paraId="7CBEBAF9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Rezolvarea testului de evaluare sumativă.</w:t>
            </w:r>
          </w:p>
          <w:p w14:paraId="3C17DD6A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98" w:type="dxa"/>
          </w:tcPr>
          <w:p w14:paraId="706C2C98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sumativă</w:t>
            </w:r>
          </w:p>
        </w:tc>
      </w:tr>
    </w:tbl>
    <w:p w14:paraId="3C757388" w14:textId="77777777" w:rsidR="002931D2" w:rsidRPr="00BA28C8" w:rsidRDefault="002931D2" w:rsidP="009530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14:paraId="4B82CC57" w14:textId="20D69D92" w:rsidR="002931D2" w:rsidRPr="00BA28C8" w:rsidRDefault="000A12EC" w:rsidP="00644B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II. </w:t>
      </w:r>
      <w:r w:rsidR="004962C4" w:rsidRPr="00BA28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Hidrocarburile nesaturate cu importanță industrială</w:t>
      </w:r>
      <w:r w:rsidR="000839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 -</w:t>
      </w:r>
      <w:r w:rsidR="004962C4" w:rsidRPr="00BA28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 8 ore</w:t>
      </w:r>
    </w:p>
    <w:tbl>
      <w:tblPr>
        <w:tblStyle w:val="a8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82"/>
        <w:gridCol w:w="4871"/>
        <w:gridCol w:w="728"/>
        <w:gridCol w:w="728"/>
        <w:gridCol w:w="728"/>
        <w:gridCol w:w="728"/>
        <w:gridCol w:w="728"/>
        <w:gridCol w:w="728"/>
        <w:gridCol w:w="728"/>
        <w:gridCol w:w="728"/>
      </w:tblGrid>
      <w:tr w:rsidR="002931D2" w:rsidRPr="00BA28C8" w14:paraId="3FFC2A0B" w14:textId="77777777" w:rsidTr="00541823">
        <w:trPr>
          <w:cantSplit/>
          <w:trHeight w:val="129"/>
          <w:jc w:val="center"/>
        </w:trPr>
        <w:tc>
          <w:tcPr>
            <w:tcW w:w="1254" w:type="pct"/>
            <w:vMerge w:val="restart"/>
          </w:tcPr>
          <w:p w14:paraId="73E5FFE4" w14:textId="1B81A65C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Competențe specifice disciplinei Chimi</w:t>
            </w:r>
            <w:r w:rsidR="0079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e</w:t>
            </w:r>
          </w:p>
        </w:tc>
        <w:tc>
          <w:tcPr>
            <w:tcW w:w="1706" w:type="pct"/>
            <w:vMerge w:val="restart"/>
          </w:tcPr>
          <w:p w14:paraId="5996C94F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Unități de competențe</w:t>
            </w:r>
          </w:p>
        </w:tc>
        <w:tc>
          <w:tcPr>
            <w:tcW w:w="2039" w:type="pct"/>
            <w:gridSpan w:val="8"/>
          </w:tcPr>
          <w:p w14:paraId="08B5C2B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Nr. lecției în proiectarea didactică</w:t>
            </w:r>
          </w:p>
        </w:tc>
      </w:tr>
      <w:tr w:rsidR="002931D2" w:rsidRPr="00BA28C8" w14:paraId="705A87DE" w14:textId="77777777" w:rsidTr="00541823">
        <w:trPr>
          <w:cantSplit/>
          <w:trHeight w:val="134"/>
          <w:jc w:val="center"/>
        </w:trPr>
        <w:tc>
          <w:tcPr>
            <w:tcW w:w="1254" w:type="pct"/>
            <w:vMerge/>
          </w:tcPr>
          <w:p w14:paraId="47E5C4FB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06" w:type="pct"/>
            <w:vMerge/>
          </w:tcPr>
          <w:p w14:paraId="54C2BAFB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4D8C1B4E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255" w:type="pct"/>
          </w:tcPr>
          <w:p w14:paraId="13005D4D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255" w:type="pct"/>
          </w:tcPr>
          <w:p w14:paraId="1007FDE9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255" w:type="pct"/>
          </w:tcPr>
          <w:p w14:paraId="1DA48A32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255" w:type="pct"/>
          </w:tcPr>
          <w:p w14:paraId="4C565CA1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</w:p>
        </w:tc>
        <w:tc>
          <w:tcPr>
            <w:tcW w:w="255" w:type="pct"/>
          </w:tcPr>
          <w:p w14:paraId="282C7CBC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6</w:t>
            </w:r>
          </w:p>
        </w:tc>
        <w:tc>
          <w:tcPr>
            <w:tcW w:w="255" w:type="pct"/>
          </w:tcPr>
          <w:p w14:paraId="4DB9EF85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7</w:t>
            </w:r>
          </w:p>
        </w:tc>
        <w:tc>
          <w:tcPr>
            <w:tcW w:w="255" w:type="pct"/>
          </w:tcPr>
          <w:p w14:paraId="71269622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8</w:t>
            </w:r>
          </w:p>
        </w:tc>
      </w:tr>
      <w:tr w:rsidR="002931D2" w:rsidRPr="00BA28C8" w14:paraId="540E033C" w14:textId="77777777" w:rsidTr="00541823">
        <w:trPr>
          <w:cantSplit/>
          <w:trHeight w:val="818"/>
          <w:jc w:val="center"/>
        </w:trPr>
        <w:tc>
          <w:tcPr>
            <w:tcW w:w="1254" w:type="pct"/>
            <w:vMerge w:val="restart"/>
            <w:tcBorders>
              <w:bottom w:val="single" w:sz="4" w:space="0" w:color="000000"/>
            </w:tcBorders>
          </w:tcPr>
          <w:p w14:paraId="5C1B30AE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CS 1. Operarea cu limbajului chimic în situații de comunicare, manifestând corectitudine și deschidere. </w:t>
            </w:r>
          </w:p>
          <w:p w14:paraId="1A2765BF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 2. Caracterizarea substanțelor și proceselor chimice, manifestând curiozitate și creativitate.</w:t>
            </w:r>
          </w:p>
          <w:p w14:paraId="7476FE64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 3. Rezolvarea problemelor prin aplicarea metodelor specifice chimiei, demonstrând perseverență și responsabilitate în luarea deciziilor.</w:t>
            </w:r>
          </w:p>
          <w:p w14:paraId="140A3067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 xml:space="preserve">CS 4. Investigarea experimentală a substanțelor și proceselor chimice, respectând normele de securitate personală și socială. </w:t>
            </w:r>
          </w:p>
          <w:p w14:paraId="65EF8C73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 5. Utilizarea inofensivă a substanțelor în activitatea cotidiană, cu responsabilitate față de sănătatea personală și grijă față de mediu.</w:t>
            </w:r>
          </w:p>
        </w:tc>
        <w:tc>
          <w:tcPr>
            <w:tcW w:w="1706" w:type="pct"/>
            <w:tcBorders>
              <w:bottom w:val="single" w:sz="4" w:space="0" w:color="000000"/>
            </w:tcBorders>
          </w:tcPr>
          <w:p w14:paraId="31EBF7FD" w14:textId="061FAFCB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 xml:space="preserve">2.1. Explicarea și operarea </w:t>
            </w:r>
            <w:r w:rsidR="00116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cu</w:t>
            </w:r>
            <w:r w:rsidR="0077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noțiunil</w:t>
            </w:r>
            <w:r w:rsidR="0077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ce se referă la hidrocarburile nesaturate, în situații de comunicare orală și scrisă.</w:t>
            </w:r>
          </w:p>
        </w:tc>
        <w:tc>
          <w:tcPr>
            <w:tcW w:w="255" w:type="pct"/>
          </w:tcPr>
          <w:p w14:paraId="44956114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31BA10A3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4A1D04EC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5652A50E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3B92E353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0D27CDCF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4B0F2BD5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  <w:vMerge w:val="restart"/>
          </w:tcPr>
          <w:p w14:paraId="2011559C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ES</w:t>
            </w:r>
          </w:p>
        </w:tc>
      </w:tr>
      <w:tr w:rsidR="002931D2" w:rsidRPr="00BA28C8" w14:paraId="0D63B1C6" w14:textId="77777777" w:rsidTr="00541823">
        <w:trPr>
          <w:cantSplit/>
          <w:trHeight w:val="1004"/>
          <w:jc w:val="center"/>
        </w:trPr>
        <w:tc>
          <w:tcPr>
            <w:tcW w:w="1254" w:type="pct"/>
            <w:vMerge/>
            <w:tcBorders>
              <w:bottom w:val="single" w:sz="4" w:space="0" w:color="000000"/>
            </w:tcBorders>
          </w:tcPr>
          <w:p w14:paraId="389EEC2A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06" w:type="pct"/>
          </w:tcPr>
          <w:p w14:paraId="43D6D928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2.2. Corelarea formulelor hidrocarburilor nesaturate (generale, moleculare, de structură) cu denumirile izomerilor, omologilor conform nomenclaturii sistematice (și invers).</w:t>
            </w:r>
          </w:p>
        </w:tc>
        <w:tc>
          <w:tcPr>
            <w:tcW w:w="255" w:type="pct"/>
          </w:tcPr>
          <w:p w14:paraId="24559B77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0339E619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5F3CF398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4059F5FF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563F1812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4D8B3B9C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717ABE0A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  <w:vMerge/>
          </w:tcPr>
          <w:p w14:paraId="0CD974D4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931D2" w:rsidRPr="00BA28C8" w14:paraId="1E33E1D3" w14:textId="77777777" w:rsidTr="00541823">
        <w:trPr>
          <w:cantSplit/>
          <w:trHeight w:val="876"/>
          <w:jc w:val="center"/>
        </w:trPr>
        <w:tc>
          <w:tcPr>
            <w:tcW w:w="1254" w:type="pct"/>
            <w:vMerge/>
            <w:tcBorders>
              <w:bottom w:val="single" w:sz="4" w:space="0" w:color="000000"/>
            </w:tcBorders>
          </w:tcPr>
          <w:p w14:paraId="44A7BAB7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06" w:type="pct"/>
          </w:tcPr>
          <w:p w14:paraId="71B2EAC0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2.3. Caracterizarea alchenelor, alchinelor după compoziție, structură, izomerie, proprietăți, utilizare, obținere.</w:t>
            </w:r>
          </w:p>
        </w:tc>
        <w:tc>
          <w:tcPr>
            <w:tcW w:w="255" w:type="pct"/>
          </w:tcPr>
          <w:p w14:paraId="77E4B3A5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1BCCB05D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16969729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2A31BC4A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511125C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19E3BE75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510E3C96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  <w:vMerge/>
          </w:tcPr>
          <w:p w14:paraId="2A37152B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931D2" w:rsidRPr="00BA28C8" w14:paraId="00A6F893" w14:textId="77777777" w:rsidTr="00541823">
        <w:trPr>
          <w:cantSplit/>
          <w:trHeight w:val="876"/>
          <w:jc w:val="center"/>
        </w:trPr>
        <w:tc>
          <w:tcPr>
            <w:tcW w:w="1254" w:type="pct"/>
            <w:vMerge/>
            <w:tcBorders>
              <w:bottom w:val="single" w:sz="4" w:space="0" w:color="000000"/>
            </w:tcBorders>
          </w:tcPr>
          <w:p w14:paraId="476B0EE7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06" w:type="pct"/>
          </w:tcPr>
          <w:p w14:paraId="7127970C" w14:textId="08A7A4E3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2.4. Rezolvarea problemelor de calcul în baza ecuațiilor chimice cu participarea hidrocarburilor nesaturate</w:t>
            </w:r>
            <w:r w:rsidR="00116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.</w:t>
            </w:r>
          </w:p>
        </w:tc>
        <w:tc>
          <w:tcPr>
            <w:tcW w:w="255" w:type="pct"/>
          </w:tcPr>
          <w:p w14:paraId="16DA8D1D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59645EC9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7A952945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475D3D9E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5F11B27C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44F921F4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24985E7E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  <w:vMerge/>
          </w:tcPr>
          <w:p w14:paraId="046DBAE1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931D2" w:rsidRPr="00BA28C8" w14:paraId="1103E048" w14:textId="77777777" w:rsidTr="00541823">
        <w:trPr>
          <w:cantSplit/>
          <w:trHeight w:val="615"/>
          <w:jc w:val="center"/>
        </w:trPr>
        <w:tc>
          <w:tcPr>
            <w:tcW w:w="1254" w:type="pct"/>
            <w:vMerge/>
            <w:tcBorders>
              <w:bottom w:val="single" w:sz="4" w:space="0" w:color="000000"/>
            </w:tcBorders>
          </w:tcPr>
          <w:p w14:paraId="209AC0AC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06" w:type="pct"/>
          </w:tcPr>
          <w:p w14:paraId="6BDE52D6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2.5. Compararea cauciucurilor cu polietilena și polipropilena după proprietățile fizice.</w:t>
            </w:r>
          </w:p>
        </w:tc>
        <w:tc>
          <w:tcPr>
            <w:tcW w:w="255" w:type="pct"/>
          </w:tcPr>
          <w:p w14:paraId="4B1CC49B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29AF3CE9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42C07EE0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6DD0351C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679255ED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73F74E85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718C33F5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  <w:vMerge/>
          </w:tcPr>
          <w:p w14:paraId="2AB230B9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931D2" w:rsidRPr="00BA28C8" w14:paraId="1C79DC3E" w14:textId="77777777" w:rsidTr="00541823">
        <w:trPr>
          <w:cantSplit/>
          <w:trHeight w:val="876"/>
          <w:jc w:val="center"/>
        </w:trPr>
        <w:tc>
          <w:tcPr>
            <w:tcW w:w="1254" w:type="pct"/>
            <w:vMerge/>
            <w:tcBorders>
              <w:bottom w:val="single" w:sz="4" w:space="0" w:color="000000"/>
            </w:tcBorders>
          </w:tcPr>
          <w:p w14:paraId="5CBFF109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06" w:type="pct"/>
          </w:tcPr>
          <w:p w14:paraId="4A8EE007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2.6. Evaluarea critică a influenței duale a accesibilității și a stabilității polietilenei, polipropilenei, a cauciucurilor asupra mediului / calității vieții.</w:t>
            </w:r>
          </w:p>
        </w:tc>
        <w:tc>
          <w:tcPr>
            <w:tcW w:w="255" w:type="pct"/>
          </w:tcPr>
          <w:p w14:paraId="66354CC0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25CE4448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751E5286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2750CCC0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61CBB525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5EF12CA6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654ABED5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  <w:vMerge/>
          </w:tcPr>
          <w:p w14:paraId="7F87EC1C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</w:tbl>
    <w:p w14:paraId="0A0309EC" w14:textId="77777777" w:rsidR="002931D2" w:rsidRPr="00BA28C8" w:rsidRDefault="002931D2" w:rsidP="009530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tbl>
      <w:tblPr>
        <w:tblStyle w:val="a9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48"/>
        <w:gridCol w:w="608"/>
        <w:gridCol w:w="3483"/>
        <w:gridCol w:w="700"/>
        <w:gridCol w:w="7684"/>
        <w:gridCol w:w="1149"/>
        <w:gridCol w:w="5"/>
      </w:tblGrid>
      <w:tr w:rsidR="002931D2" w:rsidRPr="00BA28C8" w14:paraId="17095F04" w14:textId="77777777" w:rsidTr="00541823">
        <w:tc>
          <w:tcPr>
            <w:tcW w:w="5000" w:type="pct"/>
            <w:gridSpan w:val="7"/>
            <w:shd w:val="clear" w:color="auto" w:fill="auto"/>
          </w:tcPr>
          <w:p w14:paraId="2128030A" w14:textId="60B32A58" w:rsidR="002931D2" w:rsidRPr="00083954" w:rsidRDefault="0079775A" w:rsidP="0079775A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tabs>
                <w:tab w:val="left" w:pos="22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II. </w:t>
            </w:r>
            <w:r w:rsidR="00911D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Hidrocarburile nesaturate </w:t>
            </w:r>
            <w:r w:rsidR="004962C4" w:rsidRPr="000839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cu importanță industrială – 8 ore</w:t>
            </w:r>
          </w:p>
        </w:tc>
      </w:tr>
      <w:tr w:rsidR="002C2B9E" w:rsidRPr="00BA28C8" w14:paraId="1DC96DC1" w14:textId="77777777" w:rsidTr="00541823">
        <w:trPr>
          <w:gridAfter w:val="1"/>
          <w:trHeight w:val="240"/>
        </w:trPr>
        <w:tc>
          <w:tcPr>
            <w:tcW w:w="237" w:type="pct"/>
          </w:tcPr>
          <w:p w14:paraId="5D8EED43" w14:textId="0A38ADC0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23" w:type="pct"/>
          </w:tcPr>
          <w:p w14:paraId="4F310C80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1-2</w:t>
            </w:r>
          </w:p>
          <w:p w14:paraId="27B974E6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30" w:type="pct"/>
          </w:tcPr>
          <w:p w14:paraId="10C672B3" w14:textId="5C4B26C5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Hidrocarburi nesaturate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– materie primă pentru obținerea maselor plastice: clasificare, definiție, formula generală, seria omoloagă (n(C) ≤5). Izomeria de catenă și de poziție. Nomenclatura sistematică.</w:t>
            </w:r>
          </w:p>
        </w:tc>
        <w:tc>
          <w:tcPr>
            <w:tcW w:w="255" w:type="pct"/>
          </w:tcPr>
          <w:p w14:paraId="282AFA05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13C6661D" w14:textId="77777777" w:rsidR="002C2B9E" w:rsidRPr="00BA28C8" w:rsidRDefault="002C2B9E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2</w:t>
            </w:r>
          </w:p>
          <w:p w14:paraId="3D482746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  <w:p w14:paraId="14177FE0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701" w:type="pct"/>
          </w:tcPr>
          <w:p w14:paraId="649166E0" w14:textId="77777777" w:rsidR="002C2B9E" w:rsidRPr="00BA28C8" w:rsidRDefault="002C2B9E" w:rsidP="009530FA">
            <w:pPr>
              <w:tabs>
                <w:tab w:val="left" w:pos="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Exerciții:</w:t>
            </w:r>
          </w:p>
          <w:p w14:paraId="3924898D" w14:textId="77777777" w:rsidR="002C2B9E" w:rsidRPr="00BA28C8" w:rsidRDefault="002C2B9E" w:rsidP="009530FA">
            <w:pPr>
              <w:tabs>
                <w:tab w:val="left" w:pos="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Exemplificarea utilizării adecvate a noțiunilor referitoare la hidrocarburi nesaturate prin alcătuirea expresiilor de tip adevărat - fals și de tip lacunar.</w:t>
            </w:r>
          </w:p>
          <w:p w14:paraId="49BDA876" w14:textId="37E09ECB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Exersarea corelației: formula generală  a alchenelor – formulele moleculare ale omologilor (n(C) ≤5) – formulele de structură ale izomerilor posibili (tipul izomeriei) – denumirile conform nomenclaturii sistematice (și invers).</w:t>
            </w:r>
          </w:p>
          <w:p w14:paraId="0BF4803A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• </w:t>
            </w: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Elaborarea planului proiectului: 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Planeta în ambalaj din plastic.</w:t>
            </w:r>
          </w:p>
        </w:tc>
        <w:tc>
          <w:tcPr>
            <w:tcW w:w="351" w:type="pct"/>
          </w:tcPr>
          <w:p w14:paraId="0DB61828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2C2B9E" w:rsidRPr="00BA28C8" w14:paraId="6524693A" w14:textId="77777777" w:rsidTr="00541823">
        <w:trPr>
          <w:gridAfter w:val="1"/>
          <w:trHeight w:val="1051"/>
        </w:trPr>
        <w:tc>
          <w:tcPr>
            <w:tcW w:w="237" w:type="pct"/>
          </w:tcPr>
          <w:p w14:paraId="538459EE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13</w:t>
            </w:r>
          </w:p>
          <w:p w14:paraId="177AF0FB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3" w:type="pct"/>
          </w:tcPr>
          <w:p w14:paraId="627B87C7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</w:t>
            </w:r>
          </w:p>
          <w:p w14:paraId="3814B8C8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30" w:type="pct"/>
          </w:tcPr>
          <w:p w14:paraId="0E01A22E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Obținerea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etenei și propenei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din alcani și alcooli.</w:t>
            </w:r>
          </w:p>
          <w:p w14:paraId="6FB78A29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6F3C43B9" w14:textId="77777777" w:rsidR="002C2B9E" w:rsidRPr="00BA28C8" w:rsidRDefault="002C2B9E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1</w:t>
            </w:r>
          </w:p>
          <w:p w14:paraId="75FF01B8" w14:textId="77777777" w:rsidR="002C2B9E" w:rsidRPr="00BA28C8" w:rsidRDefault="002C2B9E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2</w:t>
            </w:r>
          </w:p>
          <w:p w14:paraId="27A6C1B1" w14:textId="4D0CEDB7" w:rsidR="002C2B9E" w:rsidRPr="009530FA" w:rsidRDefault="002C2B9E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5</w:t>
            </w:r>
          </w:p>
        </w:tc>
        <w:tc>
          <w:tcPr>
            <w:tcW w:w="2701" w:type="pct"/>
          </w:tcPr>
          <w:p w14:paraId="436177AC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Exerciții:</w:t>
            </w:r>
          </w:p>
          <w:p w14:paraId="0D38C932" w14:textId="77777777" w:rsidR="002C2B9E" w:rsidRPr="00BA28C8" w:rsidRDefault="002C2B9E" w:rsidP="009530FA">
            <w:pPr>
              <w:tabs>
                <w:tab w:val="left" w:pos="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Modelarea ecuațiilor chimice - obținerea etenei și propenei, realizarea transformărilor chimice în baza legăturilor genetice prin ecuații chimice în corelație cu utilizarea lor.</w:t>
            </w:r>
          </w:p>
        </w:tc>
        <w:tc>
          <w:tcPr>
            <w:tcW w:w="351" w:type="pct"/>
          </w:tcPr>
          <w:p w14:paraId="7CE4808C" w14:textId="77777777" w:rsidR="002C2B9E" w:rsidRPr="00BA28C8" w:rsidRDefault="002C2B9E" w:rsidP="009530FA">
            <w:pPr>
              <w:spacing w:line="360" w:lineRule="auto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Evaluare formativă</w:t>
            </w:r>
          </w:p>
        </w:tc>
      </w:tr>
      <w:tr w:rsidR="002C2B9E" w:rsidRPr="00BA28C8" w14:paraId="490E78B1" w14:textId="77777777" w:rsidTr="00541823">
        <w:trPr>
          <w:gridAfter w:val="1"/>
          <w:trHeight w:val="240"/>
        </w:trPr>
        <w:tc>
          <w:tcPr>
            <w:tcW w:w="237" w:type="pct"/>
          </w:tcPr>
          <w:p w14:paraId="40E5C557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1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</w:t>
            </w:r>
          </w:p>
          <w:p w14:paraId="49D06A54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23" w:type="pct"/>
          </w:tcPr>
          <w:p w14:paraId="5B8BFC8B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</w:t>
            </w:r>
          </w:p>
          <w:p w14:paraId="24644D25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30" w:type="pct"/>
          </w:tcPr>
          <w:p w14:paraId="36F04674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Etena și propena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-</w:t>
            </w: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 proprietățile fizice și chimice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: adiția hidrogenului, halogenilor (identificarea), arderea, polimerizarea. Adiția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hidrohalogenurilor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și apei la etenă (hidratare).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Identificarea alchenelor: apa de brom, *soluție de permanganat de potasiu (fără ecuația reacției). </w:t>
            </w: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Utilizarea.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55" w:type="pct"/>
          </w:tcPr>
          <w:p w14:paraId="3ACBAAF4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326A322D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2F13B287" w14:textId="77777777" w:rsidR="002C2B9E" w:rsidRPr="00BA28C8" w:rsidRDefault="002C2B9E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3</w:t>
            </w:r>
          </w:p>
          <w:p w14:paraId="21B4B824" w14:textId="77777777" w:rsidR="002C2B9E" w:rsidRPr="00BA28C8" w:rsidRDefault="002C2B9E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4</w:t>
            </w:r>
          </w:p>
          <w:p w14:paraId="2D09016A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</w:pPr>
          </w:p>
          <w:p w14:paraId="4D880C29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701" w:type="pct"/>
          </w:tcPr>
          <w:p w14:paraId="774753C3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Exerciții:</w:t>
            </w:r>
          </w:p>
          <w:p w14:paraId="06655C00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Modelarea proprietăților chimice ale etenei și propenei, realizarea transformărilor chimice în baza legăturilor genetice prin ecuații chimice.</w:t>
            </w:r>
          </w:p>
          <w:p w14:paraId="79871EB9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</w:t>
            </w: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Activități experimentale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: </w:t>
            </w:r>
          </w:p>
          <w:p w14:paraId="4FB29E49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Identificarea caracterului nesaturat al compușilor organici în produse utilizate în activitatea cotidiană (guma de mestecat, ulei de porumb și  ulei de floarea soarelui etc.)</w:t>
            </w:r>
          </w:p>
          <w:p w14:paraId="126F32C2" w14:textId="77777777" w:rsidR="002C2B9E" w:rsidRPr="00BA28C8" w:rsidRDefault="002C2B9E" w:rsidP="009530FA">
            <w:pPr>
              <w:tabs>
                <w:tab w:val="left" w:pos="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</w:t>
            </w: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Rezolvarea problemelor:</w:t>
            </w:r>
          </w:p>
          <w:p w14:paraId="4EFB06F4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Calcule în baza transformărilor chimice ale hidrocarburilor nesaturate (masa, cantitatea de substanță, volumul).</w:t>
            </w:r>
          </w:p>
          <w:p w14:paraId="0F46AD9D" w14:textId="1C0B330F" w:rsidR="002C2B9E" w:rsidRPr="00BA28C8" w:rsidRDefault="002C2B9E" w:rsidP="009530FA">
            <w:pPr>
              <w:tabs>
                <w:tab w:val="left" w:pos="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Dezbateri: Influența polimerilor asupra mediului/ calității vieții.</w:t>
            </w:r>
          </w:p>
        </w:tc>
        <w:tc>
          <w:tcPr>
            <w:tcW w:w="351" w:type="pct"/>
          </w:tcPr>
          <w:p w14:paraId="583374A3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2C2B9E" w:rsidRPr="00BA28C8" w14:paraId="0CEA3DB0" w14:textId="77777777" w:rsidTr="00541823">
        <w:trPr>
          <w:gridAfter w:val="1"/>
          <w:trHeight w:val="240"/>
        </w:trPr>
        <w:tc>
          <w:tcPr>
            <w:tcW w:w="237" w:type="pct"/>
          </w:tcPr>
          <w:p w14:paraId="4B38F238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15</w:t>
            </w:r>
          </w:p>
          <w:p w14:paraId="62B138F7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23" w:type="pct"/>
          </w:tcPr>
          <w:p w14:paraId="43E347C7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</w:p>
          <w:p w14:paraId="0145744A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30" w:type="pct"/>
          </w:tcPr>
          <w:p w14:paraId="608AE9F0" w14:textId="4A1B2A42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Butadiena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: </w:t>
            </w: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obținerea din butan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,</w:t>
            </w: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 proprietățile fizice și chimice 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(polimerizarea)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,  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utilizarea. </w:t>
            </w: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Cauciucul natura</w:t>
            </w:r>
            <w:r w:rsidR="00203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l</w:t>
            </w: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: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proprietățile fizice, utilizare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, surse naturale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.</w:t>
            </w:r>
          </w:p>
          <w:p w14:paraId="4C3D78BA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Cauciucul sintetic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– polimer obținut din butadienă. Proprietăți fizice și utilizarea. Vulcanizarea cauciucului.</w:t>
            </w:r>
          </w:p>
        </w:tc>
        <w:tc>
          <w:tcPr>
            <w:tcW w:w="255" w:type="pct"/>
          </w:tcPr>
          <w:p w14:paraId="6D4D4305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481113A6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522B9275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4</w:t>
            </w:r>
          </w:p>
          <w:p w14:paraId="6C9E7375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  <w:p w14:paraId="15C0515C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701" w:type="pct"/>
          </w:tcPr>
          <w:p w14:paraId="0DFDE1A9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Exerciții:</w:t>
            </w:r>
          </w:p>
          <w:p w14:paraId="5FC6BC73" w14:textId="7EF93F63" w:rsidR="002C2B9E" w:rsidRPr="00BA28C8" w:rsidRDefault="002C2B9E" w:rsidP="009530FA">
            <w:pPr>
              <w:tabs>
                <w:tab w:val="left" w:pos="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Modelarea proprietăților chimice, obținerii butadienei, realizarea transformărilor chimice în baza legăturilor genetice prin ecuații chimice în corelație cu utilizarea lor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6638807C" w14:textId="77777777" w:rsidR="002C2B9E" w:rsidRPr="00BA28C8" w:rsidRDefault="002C2B9E" w:rsidP="009530FA">
            <w:pPr>
              <w:tabs>
                <w:tab w:val="left" w:pos="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</w:t>
            </w: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Activități experimentale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 Cercetarea și compararea unor proprietăți fizice ale mostrelor de produse din cauciucuri (vulcanizat și nevulcanizat) cu mostre de produse din polimeri.</w:t>
            </w:r>
          </w:p>
        </w:tc>
        <w:tc>
          <w:tcPr>
            <w:tcW w:w="351" w:type="pct"/>
          </w:tcPr>
          <w:p w14:paraId="2B203050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2C2B9E" w:rsidRPr="00BA28C8" w14:paraId="433E33C3" w14:textId="77777777" w:rsidTr="00541823">
        <w:trPr>
          <w:gridAfter w:val="1"/>
          <w:trHeight w:val="240"/>
        </w:trPr>
        <w:tc>
          <w:tcPr>
            <w:tcW w:w="237" w:type="pct"/>
          </w:tcPr>
          <w:p w14:paraId="114D4D80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16</w:t>
            </w:r>
          </w:p>
        </w:tc>
        <w:tc>
          <w:tcPr>
            <w:tcW w:w="223" w:type="pct"/>
          </w:tcPr>
          <w:p w14:paraId="5DA2E2B1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6</w:t>
            </w:r>
          </w:p>
          <w:p w14:paraId="4CDF8D2C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30" w:type="pct"/>
          </w:tcPr>
          <w:p w14:paraId="3737A7E7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Acetilena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: </w:t>
            </w: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obținerea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(prin piroliza metanului, din carbură de calciu),</w:t>
            </w:r>
          </w:p>
          <w:p w14:paraId="6D31175E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proprietățile fizice și chimice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: adiția hidrogenului, halogenilor, clorurii de hidrogen, apei, arderea,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trimerizarea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U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tilizarea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55" w:type="pct"/>
          </w:tcPr>
          <w:p w14:paraId="0F5A51CF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170131F7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23E69A50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  <w:p w14:paraId="60BAB0C6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701" w:type="pct"/>
          </w:tcPr>
          <w:p w14:paraId="751C813B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Exerciții:</w:t>
            </w:r>
          </w:p>
          <w:p w14:paraId="6196A473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Exersarea corelației: formula generală  a  alchinelor – formulele moleculare ale omologilor (n(C) ≤5) – formulele de structură ale izomerilor posibili (tipul izomeriei) – denumirile conform nomenclaturii sistematice (și invers).</w:t>
            </w:r>
          </w:p>
          <w:p w14:paraId="6B2FBEE5" w14:textId="3F3890D6" w:rsidR="002C2B9E" w:rsidRPr="00BA28C8" w:rsidRDefault="002C2B9E" w:rsidP="009530FA">
            <w:pPr>
              <w:tabs>
                <w:tab w:val="left" w:pos="328"/>
                <w:tab w:val="left" w:pos="106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Modelarea proprietăților chimice ale acetilenei, obținerii, realizarea transformărilor chimice în baza legăturilor genetice prin ecuații chimice în corelație cu utilizarea lor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351" w:type="pct"/>
          </w:tcPr>
          <w:p w14:paraId="5D5FE76D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2C2B9E" w:rsidRPr="00BA28C8" w14:paraId="07995245" w14:textId="77777777" w:rsidTr="00541823">
        <w:trPr>
          <w:gridAfter w:val="1"/>
          <w:trHeight w:val="240"/>
        </w:trPr>
        <w:tc>
          <w:tcPr>
            <w:tcW w:w="237" w:type="pct"/>
          </w:tcPr>
          <w:p w14:paraId="4454A0A6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17</w:t>
            </w:r>
          </w:p>
        </w:tc>
        <w:tc>
          <w:tcPr>
            <w:tcW w:w="223" w:type="pct"/>
          </w:tcPr>
          <w:p w14:paraId="7DA3CDDA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7</w:t>
            </w:r>
          </w:p>
          <w:p w14:paraId="101D2453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30" w:type="pct"/>
          </w:tcPr>
          <w:p w14:paraId="49074F01" w14:textId="3714E604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Legătura genetică dintre hidrocarburi</w:t>
            </w:r>
            <w:r w:rsidR="009246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.</w:t>
            </w:r>
          </w:p>
        </w:tc>
        <w:tc>
          <w:tcPr>
            <w:tcW w:w="255" w:type="pct"/>
          </w:tcPr>
          <w:p w14:paraId="386EC4D0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0C81252D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3</w:t>
            </w:r>
          </w:p>
          <w:p w14:paraId="517BD902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  <w:p w14:paraId="1740FB45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701" w:type="pct"/>
          </w:tcPr>
          <w:p w14:paraId="32F43BDE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Exerciții:</w:t>
            </w:r>
          </w:p>
          <w:p w14:paraId="5EA97728" w14:textId="3B01A77C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• Modelarea metodelor de obținere și a  proprietăților chimice ale alchenelor, alchinelor,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alcadienelor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, realizarea transformărilor chimice în baza legăturilor genetice prin ecuații chimice în corelare cu obținerea lor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264D2C9F" w14:textId="77777777" w:rsidR="002C2B9E" w:rsidRPr="00BA28C8" w:rsidRDefault="002C2B9E" w:rsidP="009530FA">
            <w:pPr>
              <w:tabs>
                <w:tab w:val="left" w:pos="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• </w:t>
            </w: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Rezolvarea problemelor: 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Calcule în baza transformărilor chimice ale hidrocarburilor nesaturate (masa, cantitatea de substanță, volumul).</w:t>
            </w:r>
          </w:p>
          <w:p w14:paraId="79B5A999" w14:textId="77777777" w:rsidR="002C2B9E" w:rsidRPr="00BA28C8" w:rsidRDefault="002C2B9E" w:rsidP="009530FA">
            <w:pPr>
              <w:tabs>
                <w:tab w:val="left" w:pos="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Prezentarea proiectului: 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Planeta în ambalaj din plastic.</w:t>
            </w:r>
          </w:p>
        </w:tc>
        <w:tc>
          <w:tcPr>
            <w:tcW w:w="351" w:type="pct"/>
          </w:tcPr>
          <w:p w14:paraId="2AB54809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2C2B9E" w:rsidRPr="00BA28C8" w14:paraId="58D4B1B8" w14:textId="77777777" w:rsidTr="00541823">
        <w:trPr>
          <w:gridAfter w:val="1"/>
          <w:trHeight w:val="240"/>
        </w:trPr>
        <w:tc>
          <w:tcPr>
            <w:tcW w:w="237" w:type="pct"/>
          </w:tcPr>
          <w:p w14:paraId="1FF5E21B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18</w:t>
            </w:r>
          </w:p>
        </w:tc>
        <w:tc>
          <w:tcPr>
            <w:tcW w:w="223" w:type="pct"/>
          </w:tcPr>
          <w:p w14:paraId="36EFF2C3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8</w:t>
            </w:r>
          </w:p>
          <w:p w14:paraId="2E40EB39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30" w:type="pct"/>
          </w:tcPr>
          <w:p w14:paraId="0B8CAF05" w14:textId="498316E3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Evaluare sumativă nr. </w:t>
            </w: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  <w:r w:rsidR="003154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:</w:t>
            </w: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</w:p>
          <w:p w14:paraId="2F2306F8" w14:textId="37C8EB7D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„Hidrocarburi nesaturate”</w:t>
            </w:r>
            <w:r w:rsidR="009246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.</w:t>
            </w:r>
          </w:p>
        </w:tc>
        <w:tc>
          <w:tcPr>
            <w:tcW w:w="255" w:type="pct"/>
          </w:tcPr>
          <w:p w14:paraId="6DCF1BC0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3D6895C7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50851F43" w14:textId="77777777" w:rsidR="002C2B9E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3</w:t>
            </w:r>
          </w:p>
          <w:p w14:paraId="7046C50A" w14:textId="68BB551A" w:rsidR="0031540C" w:rsidRPr="00BA28C8" w:rsidRDefault="0031540C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</w:tc>
        <w:tc>
          <w:tcPr>
            <w:tcW w:w="2701" w:type="pct"/>
          </w:tcPr>
          <w:p w14:paraId="6601F0FD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14:paraId="73870A86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Rezolvarea testului de evaluare sumativă.</w:t>
            </w:r>
          </w:p>
          <w:p w14:paraId="1EABB71C" w14:textId="77777777" w:rsidR="002C2B9E" w:rsidRPr="00BA28C8" w:rsidRDefault="002C2B9E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1" w:type="pct"/>
          </w:tcPr>
          <w:p w14:paraId="51202267" w14:textId="77777777" w:rsidR="002C2B9E" w:rsidRPr="00BA28C8" w:rsidRDefault="002C2B9E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sumativă</w:t>
            </w:r>
          </w:p>
        </w:tc>
      </w:tr>
    </w:tbl>
    <w:p w14:paraId="57A6A658" w14:textId="77777777" w:rsidR="00307EDE" w:rsidRDefault="00307EDE" w:rsidP="00644B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</w:pPr>
    </w:p>
    <w:p w14:paraId="42965E3F" w14:textId="77777777" w:rsidR="00307EDE" w:rsidRDefault="00307EDE" w:rsidP="00644B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</w:pPr>
    </w:p>
    <w:p w14:paraId="1DAA6EA1" w14:textId="77777777" w:rsidR="00307EDE" w:rsidRDefault="00307EDE" w:rsidP="00644B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</w:pPr>
    </w:p>
    <w:p w14:paraId="2E62E4DD" w14:textId="77777777" w:rsidR="00307EDE" w:rsidRDefault="00307EDE" w:rsidP="00644B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</w:pPr>
    </w:p>
    <w:p w14:paraId="071FE95A" w14:textId="428B4B84" w:rsidR="002931D2" w:rsidRPr="00BA28C8" w:rsidRDefault="0079775A" w:rsidP="00644B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lastRenderedPageBreak/>
        <w:t xml:space="preserve">III. </w:t>
      </w:r>
      <w:r w:rsidR="004962C4" w:rsidRPr="00C30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Benzenul. Legătura genetică dintre hidrocarburi</w:t>
      </w:r>
      <w:r w:rsidR="000839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 - </w:t>
      </w:r>
      <w:r w:rsidR="004962C4" w:rsidRPr="00C30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5 ore</w:t>
      </w:r>
    </w:p>
    <w:tbl>
      <w:tblPr>
        <w:tblStyle w:val="aa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210"/>
        <w:gridCol w:w="4972"/>
        <w:gridCol w:w="995"/>
        <w:gridCol w:w="1048"/>
        <w:gridCol w:w="1048"/>
        <w:gridCol w:w="1062"/>
        <w:gridCol w:w="942"/>
      </w:tblGrid>
      <w:tr w:rsidR="002931D2" w:rsidRPr="00BA28C8" w14:paraId="5801945A" w14:textId="77777777" w:rsidTr="00541823">
        <w:trPr>
          <w:cantSplit/>
          <w:trHeight w:val="129"/>
          <w:jc w:val="center"/>
        </w:trPr>
        <w:tc>
          <w:tcPr>
            <w:tcW w:w="1474" w:type="pct"/>
            <w:vMerge w:val="restart"/>
          </w:tcPr>
          <w:p w14:paraId="6E47E0A2" w14:textId="5AFBA2A5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Competențe specifice disciplinei Chimi</w:t>
            </w:r>
            <w:r w:rsidR="0079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e</w:t>
            </w:r>
          </w:p>
        </w:tc>
        <w:tc>
          <w:tcPr>
            <w:tcW w:w="1741" w:type="pct"/>
            <w:vMerge w:val="restart"/>
          </w:tcPr>
          <w:p w14:paraId="568196DE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Unități de competențe</w:t>
            </w:r>
          </w:p>
        </w:tc>
        <w:tc>
          <w:tcPr>
            <w:tcW w:w="1784" w:type="pct"/>
            <w:gridSpan w:val="5"/>
          </w:tcPr>
          <w:p w14:paraId="4485B1C4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Nr. lecției în proiectarea didactică</w:t>
            </w:r>
          </w:p>
        </w:tc>
      </w:tr>
      <w:tr w:rsidR="002931D2" w:rsidRPr="00BA28C8" w14:paraId="2C3BCCBB" w14:textId="77777777" w:rsidTr="00541823">
        <w:trPr>
          <w:cantSplit/>
          <w:trHeight w:val="134"/>
          <w:jc w:val="center"/>
        </w:trPr>
        <w:tc>
          <w:tcPr>
            <w:tcW w:w="1474" w:type="pct"/>
            <w:vMerge/>
          </w:tcPr>
          <w:p w14:paraId="4FA52CF7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41" w:type="pct"/>
            <w:vMerge/>
          </w:tcPr>
          <w:p w14:paraId="0EBAEBA1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48" w:type="pct"/>
          </w:tcPr>
          <w:p w14:paraId="33EE488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367" w:type="pct"/>
          </w:tcPr>
          <w:p w14:paraId="5761DA28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367" w:type="pct"/>
          </w:tcPr>
          <w:p w14:paraId="5FFB0C51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372" w:type="pct"/>
          </w:tcPr>
          <w:p w14:paraId="3D146CD2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329" w:type="pct"/>
          </w:tcPr>
          <w:p w14:paraId="539F959F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</w:p>
        </w:tc>
      </w:tr>
      <w:tr w:rsidR="002931D2" w:rsidRPr="00BA28C8" w14:paraId="52166C80" w14:textId="77777777" w:rsidTr="00541823">
        <w:trPr>
          <w:cantSplit/>
          <w:trHeight w:val="1140"/>
          <w:jc w:val="center"/>
        </w:trPr>
        <w:tc>
          <w:tcPr>
            <w:tcW w:w="1474" w:type="pct"/>
            <w:vMerge w:val="restart"/>
          </w:tcPr>
          <w:p w14:paraId="0D29DED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CS 1. Operarea cu limbajului chimic în situații de comunicare, manifestând corectitudine și deschidere. </w:t>
            </w:r>
          </w:p>
          <w:p w14:paraId="1A571E86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 2. Caracterizarea substanțelor și proceselor chimice, manifestând curiozitate și creativitate.</w:t>
            </w:r>
          </w:p>
          <w:p w14:paraId="1B3ABF8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 3. Rezolvarea problemelor prin aplicarea metodelor specifice chimiei, demonstrând perseverență și responsabilitate în luarea deciziilor.</w:t>
            </w:r>
          </w:p>
          <w:p w14:paraId="37D2E833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CS 4. Investigarea experimentală a substanțelor și proceselor chimice, respectând normele de securitate personală și socială. </w:t>
            </w:r>
          </w:p>
          <w:p w14:paraId="3122C8EA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 5. Utilizarea inofensivă a substanțelor în activitatea cotidiană, cu responsabilitate față de sănătatea personală și grijă față de mediu.</w:t>
            </w:r>
          </w:p>
        </w:tc>
        <w:tc>
          <w:tcPr>
            <w:tcW w:w="1741" w:type="pct"/>
          </w:tcPr>
          <w:p w14:paraId="1E82916D" w14:textId="7AB958AD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3.1. Descrierea benzenului conform algoritmului: compoziția, structura, obținerea, proprietățile, utilizarea.</w:t>
            </w:r>
          </w:p>
        </w:tc>
        <w:tc>
          <w:tcPr>
            <w:tcW w:w="348" w:type="pct"/>
          </w:tcPr>
          <w:p w14:paraId="1211C2F7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367" w:type="pct"/>
          </w:tcPr>
          <w:p w14:paraId="4E713254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367" w:type="pct"/>
          </w:tcPr>
          <w:p w14:paraId="67A4ADFC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372" w:type="pct"/>
          </w:tcPr>
          <w:p w14:paraId="33B384D9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329" w:type="pct"/>
            <w:vMerge w:val="restart"/>
          </w:tcPr>
          <w:p w14:paraId="08FC4CAE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ES</w:t>
            </w:r>
          </w:p>
        </w:tc>
      </w:tr>
      <w:tr w:rsidR="002931D2" w:rsidRPr="00BA28C8" w14:paraId="081CECA2" w14:textId="77777777" w:rsidTr="00541823">
        <w:trPr>
          <w:cantSplit/>
          <w:trHeight w:val="1125"/>
          <w:jc w:val="center"/>
        </w:trPr>
        <w:tc>
          <w:tcPr>
            <w:tcW w:w="1474" w:type="pct"/>
            <w:vMerge/>
          </w:tcPr>
          <w:p w14:paraId="414D5AAB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41" w:type="pct"/>
          </w:tcPr>
          <w:p w14:paraId="4F9C28BD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3.2. Modelarea legăturii genetice dintre alcani, alchene, alchine și benzen prin scheme și ecuații de reacții.</w:t>
            </w:r>
          </w:p>
        </w:tc>
        <w:tc>
          <w:tcPr>
            <w:tcW w:w="348" w:type="pct"/>
          </w:tcPr>
          <w:p w14:paraId="34D3B39A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367" w:type="pct"/>
          </w:tcPr>
          <w:p w14:paraId="389DE5B9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367" w:type="pct"/>
          </w:tcPr>
          <w:p w14:paraId="1C82CEB0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372" w:type="pct"/>
          </w:tcPr>
          <w:p w14:paraId="613FFFAA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329" w:type="pct"/>
            <w:vMerge/>
          </w:tcPr>
          <w:p w14:paraId="6F4012C4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931D2" w:rsidRPr="00BA28C8" w14:paraId="580B41FB" w14:textId="77777777" w:rsidTr="00541823">
        <w:trPr>
          <w:cantSplit/>
          <w:trHeight w:val="945"/>
          <w:jc w:val="center"/>
        </w:trPr>
        <w:tc>
          <w:tcPr>
            <w:tcW w:w="1474" w:type="pct"/>
            <w:vMerge/>
          </w:tcPr>
          <w:p w14:paraId="58AEA70A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41" w:type="pct"/>
          </w:tcPr>
          <w:p w14:paraId="3F4B2092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3.3. Rezolvarea exercițiilor și problemelor în baza legăturii genetice dintre hidrocarburi.</w:t>
            </w:r>
          </w:p>
        </w:tc>
        <w:tc>
          <w:tcPr>
            <w:tcW w:w="348" w:type="pct"/>
          </w:tcPr>
          <w:p w14:paraId="402D5722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67" w:type="pct"/>
          </w:tcPr>
          <w:p w14:paraId="267481E1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67" w:type="pct"/>
          </w:tcPr>
          <w:p w14:paraId="5EA75600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372" w:type="pct"/>
          </w:tcPr>
          <w:p w14:paraId="549B1FDB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29" w:type="pct"/>
            <w:vMerge/>
          </w:tcPr>
          <w:p w14:paraId="5E21F6F0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931D2" w:rsidRPr="00BA28C8" w14:paraId="09A03233" w14:textId="77777777" w:rsidTr="00541823">
        <w:trPr>
          <w:cantSplit/>
          <w:trHeight w:val="1470"/>
          <w:jc w:val="center"/>
        </w:trPr>
        <w:tc>
          <w:tcPr>
            <w:tcW w:w="1474" w:type="pct"/>
            <w:vMerge/>
          </w:tcPr>
          <w:p w14:paraId="42EF307F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41" w:type="pct"/>
          </w:tcPr>
          <w:p w14:paraId="6D244AB5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3.4. Prezentarea produselor creative elaborate referitor la utilizarea hidrocarburilor.</w:t>
            </w:r>
          </w:p>
        </w:tc>
        <w:tc>
          <w:tcPr>
            <w:tcW w:w="348" w:type="pct"/>
          </w:tcPr>
          <w:p w14:paraId="2452E20A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367" w:type="pct"/>
          </w:tcPr>
          <w:p w14:paraId="1AB65CD9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367" w:type="pct"/>
          </w:tcPr>
          <w:p w14:paraId="6114A1AF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72" w:type="pct"/>
          </w:tcPr>
          <w:p w14:paraId="6F8BA0E5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329" w:type="pct"/>
            <w:vMerge/>
          </w:tcPr>
          <w:p w14:paraId="5AA867BA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</w:tbl>
    <w:p w14:paraId="61B28A05" w14:textId="77777777" w:rsidR="002931D2" w:rsidRPr="00BA28C8" w:rsidRDefault="002931D2" w:rsidP="009530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tbl>
      <w:tblPr>
        <w:tblStyle w:val="ab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19"/>
        <w:gridCol w:w="608"/>
        <w:gridCol w:w="3420"/>
        <w:gridCol w:w="590"/>
        <w:gridCol w:w="7886"/>
        <w:gridCol w:w="1149"/>
        <w:gridCol w:w="5"/>
      </w:tblGrid>
      <w:tr w:rsidR="002931D2" w:rsidRPr="00BA28C8" w14:paraId="05FCCE82" w14:textId="77777777" w:rsidTr="00541823">
        <w:tc>
          <w:tcPr>
            <w:tcW w:w="5000" w:type="pct"/>
            <w:gridSpan w:val="7"/>
            <w:shd w:val="clear" w:color="auto" w:fill="auto"/>
          </w:tcPr>
          <w:p w14:paraId="3BDF70F2" w14:textId="295B9BB6" w:rsidR="002931D2" w:rsidRPr="00083954" w:rsidRDefault="0079775A" w:rsidP="00911DD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III. </w:t>
            </w:r>
            <w:r w:rsidR="004962C4" w:rsidRPr="000839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Benzenul. Legătura genetică dintre hidrocarburi- 5 ore</w:t>
            </w:r>
          </w:p>
        </w:tc>
      </w:tr>
      <w:tr w:rsidR="00083954" w:rsidRPr="00BA28C8" w14:paraId="61096E5B" w14:textId="77777777" w:rsidTr="00541823">
        <w:trPr>
          <w:gridAfter w:val="1"/>
          <w:trHeight w:val="710"/>
        </w:trPr>
        <w:tc>
          <w:tcPr>
            <w:tcW w:w="233" w:type="pct"/>
          </w:tcPr>
          <w:p w14:paraId="4E8AF57E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19</w:t>
            </w:r>
          </w:p>
        </w:tc>
        <w:tc>
          <w:tcPr>
            <w:tcW w:w="229" w:type="pct"/>
          </w:tcPr>
          <w:p w14:paraId="43F8B951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  <w:p w14:paraId="37EA2A66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14" w:type="pct"/>
          </w:tcPr>
          <w:p w14:paraId="2D6959F5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Benzenul ca reprezentant al hidrocarburilor aromatice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(arene): răspândirea în natură 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 xml:space="preserve">(petrol), compoziția, structura moleculei după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Kekule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, proprietățile fizice și </w:t>
            </w: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obținerea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din acetilenă. </w:t>
            </w:r>
          </w:p>
        </w:tc>
        <w:tc>
          <w:tcPr>
            <w:tcW w:w="201" w:type="pct"/>
          </w:tcPr>
          <w:p w14:paraId="3DACC9BF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28C471A4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13485E79" w14:textId="77777777" w:rsidR="00083954" w:rsidRPr="00BA28C8" w:rsidRDefault="00083954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5</w:t>
            </w:r>
          </w:p>
        </w:tc>
        <w:tc>
          <w:tcPr>
            <w:tcW w:w="2778" w:type="pct"/>
          </w:tcPr>
          <w:p w14:paraId="5A5CFCC8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Exerciții: </w:t>
            </w:r>
          </w:p>
          <w:p w14:paraId="3C5A60AB" w14:textId="23D825C4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Caracterizarea benzenului conform algoritmului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723B5C0E" w14:textId="0E911450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Alcătuirea diagramei de comparare a benzenului cu alcanii și alchenele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6A47806A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lastRenderedPageBreak/>
              <w:t xml:space="preserve">Elaborarea planului proiectului: </w:t>
            </w:r>
          </w:p>
          <w:p w14:paraId="5416621C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Hidrocarburile – combustibil și materie primă.</w:t>
            </w:r>
          </w:p>
        </w:tc>
        <w:tc>
          <w:tcPr>
            <w:tcW w:w="341" w:type="pct"/>
          </w:tcPr>
          <w:p w14:paraId="3030F3E5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Evaluare formativă</w:t>
            </w:r>
          </w:p>
        </w:tc>
      </w:tr>
      <w:tr w:rsidR="00083954" w:rsidRPr="00BA28C8" w14:paraId="331D7B39" w14:textId="77777777" w:rsidTr="00541823">
        <w:trPr>
          <w:gridAfter w:val="1"/>
          <w:trHeight w:val="1475"/>
        </w:trPr>
        <w:tc>
          <w:tcPr>
            <w:tcW w:w="233" w:type="pct"/>
          </w:tcPr>
          <w:p w14:paraId="41DB94EA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20</w:t>
            </w:r>
          </w:p>
        </w:tc>
        <w:tc>
          <w:tcPr>
            <w:tcW w:w="229" w:type="pct"/>
          </w:tcPr>
          <w:p w14:paraId="1FECB884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  <w:p w14:paraId="576F5BD2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14" w:type="pct"/>
          </w:tcPr>
          <w:p w14:paraId="66226625" w14:textId="6FA72D62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Benzen </w:t>
            </w: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- </w:t>
            </w: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proprietăți chimice 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(reacțiile de substituție cu clorul; ardere) și utilizarea.</w:t>
            </w:r>
          </w:p>
        </w:tc>
        <w:tc>
          <w:tcPr>
            <w:tcW w:w="201" w:type="pct"/>
          </w:tcPr>
          <w:p w14:paraId="50B597FF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6194E375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27E6E6D5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  <w:p w14:paraId="60323F5C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778" w:type="pct"/>
          </w:tcPr>
          <w:p w14:paraId="02B59F4A" w14:textId="77777777" w:rsidR="00083954" w:rsidRPr="00BA28C8" w:rsidRDefault="00083954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Exerciții: </w:t>
            </w:r>
          </w:p>
          <w:p w14:paraId="0CAC9ED2" w14:textId="15929C0C" w:rsidR="00083954" w:rsidRPr="00BA28C8" w:rsidRDefault="00083954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Caracterizarea benzenului conform algoritmului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4F66EDA0" w14:textId="3CBE86F0" w:rsidR="00083954" w:rsidRPr="00BA28C8" w:rsidRDefault="00083954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• Alcătuirea diagramei de comparare a benzenului cu alcani și 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lchene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3AB6F9ED" w14:textId="77777777" w:rsidR="00083954" w:rsidRPr="00BA28C8" w:rsidRDefault="00083954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Calcule în baza transformărilor chimice ale benzenului.</w:t>
            </w:r>
          </w:p>
        </w:tc>
        <w:tc>
          <w:tcPr>
            <w:tcW w:w="341" w:type="pct"/>
          </w:tcPr>
          <w:p w14:paraId="659C2AA9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083954" w:rsidRPr="00BA28C8" w14:paraId="7701F130" w14:textId="77777777" w:rsidTr="00541823">
        <w:trPr>
          <w:gridAfter w:val="1"/>
          <w:trHeight w:val="240"/>
        </w:trPr>
        <w:tc>
          <w:tcPr>
            <w:tcW w:w="233" w:type="pct"/>
          </w:tcPr>
          <w:p w14:paraId="0D0D0DC8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21</w:t>
            </w:r>
          </w:p>
        </w:tc>
        <w:tc>
          <w:tcPr>
            <w:tcW w:w="229" w:type="pct"/>
          </w:tcPr>
          <w:p w14:paraId="48D65D7D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  <w:p w14:paraId="62CD6836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14" w:type="pct"/>
          </w:tcPr>
          <w:p w14:paraId="7D23DDB8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Legătura genetică dintre alcani, alchene, alchine și benzen.</w:t>
            </w:r>
          </w:p>
        </w:tc>
        <w:tc>
          <w:tcPr>
            <w:tcW w:w="201" w:type="pct"/>
          </w:tcPr>
          <w:p w14:paraId="63FDD095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1B37BDF8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447FA4C4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3</w:t>
            </w:r>
          </w:p>
        </w:tc>
        <w:tc>
          <w:tcPr>
            <w:tcW w:w="2778" w:type="pct"/>
          </w:tcPr>
          <w:p w14:paraId="6FE0CC97" w14:textId="77777777" w:rsidR="00083954" w:rsidRPr="00BA28C8" w:rsidRDefault="00083954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Exerciții: </w:t>
            </w:r>
          </w:p>
          <w:p w14:paraId="1E15B172" w14:textId="7E73D4FA" w:rsidR="00083954" w:rsidRPr="00BA28C8" w:rsidRDefault="00083954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Realizarea legăturii genetice dintre alcani, alchene, alchine, benzen prin scheme și transformări chimice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41452E2B" w14:textId="0D7216F2" w:rsidR="00083954" w:rsidRPr="00BA28C8" w:rsidRDefault="00083954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Elaborarea/completarea schemelor de reper privind caracterizarea benzenului; a legăturilor genetice între clasele de hidrocarburi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1608F39A" w14:textId="77777777" w:rsidR="00083954" w:rsidRPr="00BA28C8" w:rsidRDefault="00083954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Rezolvarea problemelor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: </w:t>
            </w:r>
          </w:p>
          <w:p w14:paraId="70761576" w14:textId="77777777" w:rsidR="00083954" w:rsidRPr="00BA28C8" w:rsidRDefault="00083954" w:rsidP="009530FA">
            <w:pPr>
              <w:tabs>
                <w:tab w:val="left" w:pos="22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Calcule în baza transformărilor chimice ale benzenului.</w:t>
            </w:r>
          </w:p>
        </w:tc>
        <w:tc>
          <w:tcPr>
            <w:tcW w:w="341" w:type="pct"/>
          </w:tcPr>
          <w:p w14:paraId="561ECF42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083954" w:rsidRPr="00BA28C8" w14:paraId="49F26C59" w14:textId="77777777" w:rsidTr="00541823">
        <w:trPr>
          <w:gridAfter w:val="1"/>
          <w:trHeight w:val="1699"/>
        </w:trPr>
        <w:tc>
          <w:tcPr>
            <w:tcW w:w="233" w:type="pct"/>
          </w:tcPr>
          <w:p w14:paraId="208EB2F4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22</w:t>
            </w:r>
          </w:p>
        </w:tc>
        <w:tc>
          <w:tcPr>
            <w:tcW w:w="229" w:type="pct"/>
          </w:tcPr>
          <w:p w14:paraId="1D73FF81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</w:p>
          <w:p w14:paraId="061DA892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14" w:type="pct"/>
          </w:tcPr>
          <w:p w14:paraId="3AD89F10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Hidrocarburile – surse de obținere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a compușilor cu importanță vitală și industrială.</w:t>
            </w:r>
          </w:p>
        </w:tc>
        <w:tc>
          <w:tcPr>
            <w:tcW w:w="201" w:type="pct"/>
          </w:tcPr>
          <w:p w14:paraId="235B013B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754AF4CB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579E1112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</w:tc>
        <w:tc>
          <w:tcPr>
            <w:tcW w:w="2778" w:type="pct"/>
          </w:tcPr>
          <w:p w14:paraId="6601CD28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Exerciții: </w:t>
            </w:r>
          </w:p>
          <w:p w14:paraId="6E286DC4" w14:textId="0172525B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Caracterizarea benzenului conform algoritmului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2007EA2C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Activități creative de elaborare și prezentare a proiectului: </w:t>
            </w:r>
          </w:p>
          <w:p w14:paraId="6AAF5819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Hidrocarburile – combustibil și materie primă.</w:t>
            </w:r>
          </w:p>
        </w:tc>
        <w:tc>
          <w:tcPr>
            <w:tcW w:w="341" w:type="pct"/>
          </w:tcPr>
          <w:p w14:paraId="1B9F50FB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083954" w:rsidRPr="00BA28C8" w14:paraId="2285003B" w14:textId="77777777" w:rsidTr="00541823">
        <w:trPr>
          <w:gridAfter w:val="1"/>
          <w:trHeight w:val="240"/>
        </w:trPr>
        <w:tc>
          <w:tcPr>
            <w:tcW w:w="233" w:type="pct"/>
          </w:tcPr>
          <w:p w14:paraId="743370E4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23</w:t>
            </w:r>
          </w:p>
        </w:tc>
        <w:tc>
          <w:tcPr>
            <w:tcW w:w="229" w:type="pct"/>
          </w:tcPr>
          <w:p w14:paraId="747EBD81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</w:p>
          <w:p w14:paraId="3D39069C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14" w:type="pct"/>
          </w:tcPr>
          <w:p w14:paraId="4FBF552E" w14:textId="31FEF18E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ro-RO"/>
              </w:rPr>
              <w:t>Evaluare sumativă nr.3</w:t>
            </w: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: „</w:t>
            </w: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Benzenul. Legătura genetică dintre hidrocarburi”</w:t>
            </w:r>
            <w:r w:rsidR="009246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.</w:t>
            </w:r>
          </w:p>
          <w:p w14:paraId="7A339CA0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01" w:type="pct"/>
          </w:tcPr>
          <w:p w14:paraId="290C9AF1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63A0C9EB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2A6F2952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3</w:t>
            </w:r>
          </w:p>
          <w:p w14:paraId="0590E651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</w:tc>
        <w:tc>
          <w:tcPr>
            <w:tcW w:w="2778" w:type="pct"/>
          </w:tcPr>
          <w:p w14:paraId="22E05565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Rezolvarea testului de evaluare sumativă.</w:t>
            </w:r>
          </w:p>
          <w:p w14:paraId="1338BE5D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1" w:type="pct"/>
          </w:tcPr>
          <w:p w14:paraId="3E717AE9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sumativă</w:t>
            </w:r>
          </w:p>
        </w:tc>
      </w:tr>
    </w:tbl>
    <w:p w14:paraId="10C187C5" w14:textId="77777777" w:rsidR="00307EDE" w:rsidRDefault="00307EDE" w:rsidP="00644B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8243F7" w14:textId="77777777" w:rsidR="00307EDE" w:rsidRDefault="00307EDE" w:rsidP="00644B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EB681D6" w14:textId="2A0EB1A3" w:rsidR="002931D2" w:rsidRPr="00BA28C8" w:rsidRDefault="00307EDE" w:rsidP="00644B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IV. </w:t>
      </w:r>
      <w:r w:rsidR="004962C4" w:rsidRPr="00BA28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Compușii </w:t>
      </w:r>
      <w:proofErr w:type="spellStart"/>
      <w:r w:rsidR="004962C4" w:rsidRPr="00BA28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hidroxilici</w:t>
      </w:r>
      <w:proofErr w:type="spellEnd"/>
      <w:r w:rsidR="004962C4" w:rsidRPr="00BA28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 și efectul lor asupra vieții </w:t>
      </w:r>
      <w:r w:rsidR="000839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- </w:t>
      </w:r>
      <w:r w:rsidR="004962C4" w:rsidRPr="00BA28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8 ore</w:t>
      </w:r>
    </w:p>
    <w:tbl>
      <w:tblPr>
        <w:tblStyle w:val="ac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82"/>
        <w:gridCol w:w="4871"/>
        <w:gridCol w:w="728"/>
        <w:gridCol w:w="728"/>
        <w:gridCol w:w="728"/>
        <w:gridCol w:w="728"/>
        <w:gridCol w:w="728"/>
        <w:gridCol w:w="728"/>
        <w:gridCol w:w="728"/>
        <w:gridCol w:w="728"/>
      </w:tblGrid>
      <w:tr w:rsidR="002931D2" w:rsidRPr="00BA28C8" w14:paraId="4DD46C8F" w14:textId="77777777" w:rsidTr="00541823">
        <w:trPr>
          <w:cantSplit/>
          <w:trHeight w:val="129"/>
          <w:jc w:val="center"/>
        </w:trPr>
        <w:tc>
          <w:tcPr>
            <w:tcW w:w="1254" w:type="pct"/>
            <w:vMerge w:val="restart"/>
          </w:tcPr>
          <w:p w14:paraId="4A9FC7D5" w14:textId="4596BB25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Competențe specifice disciplinei Chimi</w:t>
            </w:r>
            <w:r w:rsidR="00307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e</w:t>
            </w:r>
          </w:p>
        </w:tc>
        <w:tc>
          <w:tcPr>
            <w:tcW w:w="1706" w:type="pct"/>
            <w:vMerge w:val="restart"/>
          </w:tcPr>
          <w:p w14:paraId="6EC20F17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Unități de competențe</w:t>
            </w:r>
          </w:p>
        </w:tc>
        <w:tc>
          <w:tcPr>
            <w:tcW w:w="2039" w:type="pct"/>
            <w:gridSpan w:val="8"/>
          </w:tcPr>
          <w:p w14:paraId="25C9E7F5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Nr. lecției în proiectarea didactică</w:t>
            </w:r>
          </w:p>
        </w:tc>
      </w:tr>
      <w:tr w:rsidR="002931D2" w:rsidRPr="00BA28C8" w14:paraId="635C14DF" w14:textId="77777777" w:rsidTr="00541823">
        <w:trPr>
          <w:cantSplit/>
          <w:trHeight w:val="134"/>
          <w:jc w:val="center"/>
        </w:trPr>
        <w:tc>
          <w:tcPr>
            <w:tcW w:w="1254" w:type="pct"/>
            <w:vMerge/>
          </w:tcPr>
          <w:p w14:paraId="69557985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06" w:type="pct"/>
            <w:vMerge/>
          </w:tcPr>
          <w:p w14:paraId="0F23DFC7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6E4C7D74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255" w:type="pct"/>
          </w:tcPr>
          <w:p w14:paraId="0775B2C5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255" w:type="pct"/>
          </w:tcPr>
          <w:p w14:paraId="4957EB22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255" w:type="pct"/>
          </w:tcPr>
          <w:p w14:paraId="4CE460B3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255" w:type="pct"/>
          </w:tcPr>
          <w:p w14:paraId="705E9BB3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</w:p>
        </w:tc>
        <w:tc>
          <w:tcPr>
            <w:tcW w:w="255" w:type="pct"/>
          </w:tcPr>
          <w:p w14:paraId="788818B6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6</w:t>
            </w:r>
          </w:p>
        </w:tc>
        <w:tc>
          <w:tcPr>
            <w:tcW w:w="255" w:type="pct"/>
          </w:tcPr>
          <w:p w14:paraId="1828F388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7</w:t>
            </w:r>
          </w:p>
        </w:tc>
        <w:tc>
          <w:tcPr>
            <w:tcW w:w="255" w:type="pct"/>
          </w:tcPr>
          <w:p w14:paraId="76137428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8</w:t>
            </w:r>
          </w:p>
        </w:tc>
      </w:tr>
      <w:tr w:rsidR="002931D2" w:rsidRPr="00BA28C8" w14:paraId="363BDB5C" w14:textId="77777777" w:rsidTr="00541823">
        <w:trPr>
          <w:cantSplit/>
          <w:trHeight w:val="810"/>
          <w:jc w:val="center"/>
        </w:trPr>
        <w:tc>
          <w:tcPr>
            <w:tcW w:w="1254" w:type="pct"/>
            <w:vMerge w:val="restart"/>
            <w:tcBorders>
              <w:bottom w:val="single" w:sz="4" w:space="0" w:color="000000"/>
            </w:tcBorders>
          </w:tcPr>
          <w:p w14:paraId="5E99900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CS 1. Operarea cu limbajului chimic în situații de comunicare, manifestând corectitudine și deschidere. </w:t>
            </w:r>
          </w:p>
          <w:p w14:paraId="4437D874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 2. Caracterizarea substanțelor și proceselor chimice, manifestând curiozitate și creativitate.</w:t>
            </w:r>
          </w:p>
          <w:p w14:paraId="2D77A78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 3. Rezolvarea problemelor prin aplicarea metodelor specifice chimiei, demonstrând perseverență și responsabilitate în luarea deciziilor.</w:t>
            </w:r>
          </w:p>
          <w:p w14:paraId="62634B52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CS 4. Investigarea experimentală a substanțelor și proceselor chimice, 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 xml:space="preserve">respectând normele de securitate personală și socială. </w:t>
            </w:r>
          </w:p>
          <w:p w14:paraId="164D821A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 5. Utilizarea inofensivă a substanțelor în activitatea cotidiană, cu responsabilitate față de sănătatea personală și grijă față de mediu.</w:t>
            </w:r>
          </w:p>
        </w:tc>
        <w:tc>
          <w:tcPr>
            <w:tcW w:w="1706" w:type="pct"/>
            <w:tcBorders>
              <w:bottom w:val="single" w:sz="4" w:space="0" w:color="000000"/>
            </w:tcBorders>
          </w:tcPr>
          <w:p w14:paraId="3684D5D8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 xml:space="preserve">4.1. Explicarea și operarea în situații de comunicare orală și scrisă a noțiunilor ce se referă la compușii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hidroxilici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.</w:t>
            </w:r>
          </w:p>
        </w:tc>
        <w:tc>
          <w:tcPr>
            <w:tcW w:w="255" w:type="pct"/>
          </w:tcPr>
          <w:p w14:paraId="210C945D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7AA485E7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14B1F21F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09A244D7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31379AB6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3D371135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049BF6F9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  <w:vMerge w:val="restart"/>
          </w:tcPr>
          <w:p w14:paraId="6E5E6454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ES</w:t>
            </w:r>
          </w:p>
        </w:tc>
      </w:tr>
      <w:tr w:rsidR="002931D2" w:rsidRPr="00BA28C8" w14:paraId="3FB5E216" w14:textId="77777777" w:rsidTr="00541823">
        <w:trPr>
          <w:cantSplit/>
          <w:trHeight w:val="876"/>
          <w:jc w:val="center"/>
        </w:trPr>
        <w:tc>
          <w:tcPr>
            <w:tcW w:w="1254" w:type="pct"/>
            <w:vMerge/>
            <w:tcBorders>
              <w:bottom w:val="single" w:sz="4" w:space="0" w:color="000000"/>
            </w:tcBorders>
          </w:tcPr>
          <w:p w14:paraId="315B212E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06" w:type="pct"/>
          </w:tcPr>
          <w:p w14:paraId="1014A380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4.2. Corelarea formulei compusului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hidroxilic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(generală, moleculară, de structură) și denumirii izomerilor, omologilor conform nomenclaturii sistematice (și invers). </w:t>
            </w:r>
          </w:p>
        </w:tc>
        <w:tc>
          <w:tcPr>
            <w:tcW w:w="255" w:type="pct"/>
          </w:tcPr>
          <w:p w14:paraId="02D12B6A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2D7B20AE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67A17C44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3929315E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7C57B5DE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4BE8F3DE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42E06CFB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  <w:vMerge/>
          </w:tcPr>
          <w:p w14:paraId="36C1B126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931D2" w:rsidRPr="00BA28C8" w14:paraId="6C14983F" w14:textId="77777777" w:rsidTr="00541823">
        <w:trPr>
          <w:cantSplit/>
          <w:trHeight w:val="876"/>
          <w:jc w:val="center"/>
        </w:trPr>
        <w:tc>
          <w:tcPr>
            <w:tcW w:w="1254" w:type="pct"/>
            <w:vMerge/>
            <w:tcBorders>
              <w:bottom w:val="single" w:sz="4" w:space="0" w:color="000000"/>
            </w:tcBorders>
          </w:tcPr>
          <w:p w14:paraId="3FAF3352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06" w:type="pct"/>
          </w:tcPr>
          <w:p w14:paraId="3F5095A6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4.3. Caracterizarea alcoolului metilic și etilic conform algoritmului: compoziție, proprietăți, obținerea, acțiunea fiziologică, utilizarea.</w:t>
            </w:r>
          </w:p>
        </w:tc>
        <w:tc>
          <w:tcPr>
            <w:tcW w:w="255" w:type="pct"/>
          </w:tcPr>
          <w:p w14:paraId="1189D860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703E90E5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2B499FF9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428AD3D2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62ECFA40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384956B9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7090B924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  <w:vMerge/>
          </w:tcPr>
          <w:p w14:paraId="7B1B9448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931D2" w:rsidRPr="00BA28C8" w14:paraId="37570DC5" w14:textId="77777777" w:rsidTr="00541823">
        <w:trPr>
          <w:cantSplit/>
          <w:trHeight w:val="876"/>
          <w:jc w:val="center"/>
        </w:trPr>
        <w:tc>
          <w:tcPr>
            <w:tcW w:w="1254" w:type="pct"/>
            <w:vMerge/>
            <w:tcBorders>
              <w:bottom w:val="single" w:sz="4" w:space="0" w:color="000000"/>
            </w:tcBorders>
          </w:tcPr>
          <w:p w14:paraId="6D21A018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06" w:type="pct"/>
          </w:tcPr>
          <w:p w14:paraId="3E07B89F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4.4. Rezolvarea exercițiilor și problemelor de calcul în baza legăturii genetice dintre hidrocarburi, alcooli și fenol.</w:t>
            </w:r>
          </w:p>
        </w:tc>
        <w:tc>
          <w:tcPr>
            <w:tcW w:w="255" w:type="pct"/>
          </w:tcPr>
          <w:p w14:paraId="49428800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1868327B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70656149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7C522E18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77BF433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7F8319A7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637C192C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  <w:vMerge/>
          </w:tcPr>
          <w:p w14:paraId="2ADE906A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931D2" w:rsidRPr="00BA28C8" w14:paraId="7488703D" w14:textId="77777777" w:rsidTr="00541823">
        <w:trPr>
          <w:cantSplit/>
          <w:trHeight w:val="585"/>
          <w:jc w:val="center"/>
        </w:trPr>
        <w:tc>
          <w:tcPr>
            <w:tcW w:w="1254" w:type="pct"/>
            <w:vMerge/>
            <w:tcBorders>
              <w:bottom w:val="single" w:sz="4" w:space="0" w:color="000000"/>
            </w:tcBorders>
          </w:tcPr>
          <w:p w14:paraId="21B8218D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06" w:type="pct"/>
          </w:tcPr>
          <w:p w14:paraId="2FEBCFAD" w14:textId="6F7F4A1A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4.5. Investigarea experimentală a reacțiilor de identificare a compușilor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hidroxilici</w:t>
            </w:r>
            <w:proofErr w:type="spellEnd"/>
            <w:r w:rsidR="00F95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.</w:t>
            </w:r>
          </w:p>
        </w:tc>
        <w:tc>
          <w:tcPr>
            <w:tcW w:w="255" w:type="pct"/>
          </w:tcPr>
          <w:p w14:paraId="048AF532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61ED2E5E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6318B69F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4622CFDF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408D7D3F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0F0AAE8F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27D7612B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  <w:vMerge/>
          </w:tcPr>
          <w:p w14:paraId="0CB77176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931D2" w:rsidRPr="00BA28C8" w14:paraId="0DCB5BD5" w14:textId="77777777" w:rsidTr="00541823">
        <w:trPr>
          <w:cantSplit/>
          <w:trHeight w:val="876"/>
          <w:jc w:val="center"/>
        </w:trPr>
        <w:tc>
          <w:tcPr>
            <w:tcW w:w="1254" w:type="pct"/>
            <w:vMerge/>
            <w:tcBorders>
              <w:bottom w:val="single" w:sz="4" w:space="0" w:color="000000"/>
            </w:tcBorders>
          </w:tcPr>
          <w:p w14:paraId="3146D317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06" w:type="pct"/>
          </w:tcPr>
          <w:p w14:paraId="051CE7CF" w14:textId="290E68C4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4.6. Prezentarea produselor creative elaborate referitor la influența alcoolului etilic și a produșilor obținuți în baza lui asupra calității vieții.</w:t>
            </w:r>
          </w:p>
        </w:tc>
        <w:tc>
          <w:tcPr>
            <w:tcW w:w="255" w:type="pct"/>
          </w:tcPr>
          <w:p w14:paraId="40F5AA7E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2B9A89C1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62A36CC1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3290186F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5D061883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</w:tcPr>
          <w:p w14:paraId="4DE750A6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55" w:type="pct"/>
          </w:tcPr>
          <w:p w14:paraId="3E0DE232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255" w:type="pct"/>
            <w:vMerge/>
          </w:tcPr>
          <w:p w14:paraId="35AB759A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</w:tbl>
    <w:p w14:paraId="4D8EA769" w14:textId="77777777" w:rsidR="002931D2" w:rsidRPr="00BA28C8" w:rsidRDefault="002931D2" w:rsidP="009530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14:paraId="4C98C1C9" w14:textId="77777777" w:rsidR="002931D2" w:rsidRPr="00BA28C8" w:rsidRDefault="002931D2" w:rsidP="009530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Style w:val="ad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05"/>
        <w:gridCol w:w="674"/>
        <w:gridCol w:w="3529"/>
        <w:gridCol w:w="699"/>
        <w:gridCol w:w="7621"/>
        <w:gridCol w:w="1149"/>
      </w:tblGrid>
      <w:tr w:rsidR="002931D2" w:rsidRPr="00BA28C8" w14:paraId="45CC9629" w14:textId="77777777" w:rsidTr="00541823">
        <w:tc>
          <w:tcPr>
            <w:tcW w:w="5000" w:type="pct"/>
            <w:gridSpan w:val="6"/>
            <w:shd w:val="clear" w:color="auto" w:fill="auto"/>
          </w:tcPr>
          <w:p w14:paraId="1B4F21B3" w14:textId="77777777" w:rsidR="002931D2" w:rsidRPr="00BA28C8" w:rsidRDefault="004962C4" w:rsidP="00370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tabs>
                <w:tab w:val="left" w:pos="22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4. Compușii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hidroxilici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 – 8 ore</w:t>
            </w:r>
          </w:p>
        </w:tc>
      </w:tr>
      <w:tr w:rsidR="00083954" w:rsidRPr="00BA28C8" w14:paraId="5770F335" w14:textId="77777777" w:rsidTr="00541823">
        <w:trPr>
          <w:trHeight w:val="1980"/>
        </w:trPr>
        <w:tc>
          <w:tcPr>
            <w:tcW w:w="221" w:type="pct"/>
          </w:tcPr>
          <w:p w14:paraId="54A97D55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24</w:t>
            </w:r>
          </w:p>
        </w:tc>
        <w:tc>
          <w:tcPr>
            <w:tcW w:w="245" w:type="pct"/>
          </w:tcPr>
          <w:p w14:paraId="053A08F0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1.</w:t>
            </w:r>
          </w:p>
          <w:p w14:paraId="1E75979C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</w:tcPr>
          <w:p w14:paraId="20460CE5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Alcoolii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monohidroxilici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 saturați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– compuși organici cu acțiune fiziologică: definiție, grupa funcțională, formula generală, serie omoloagă (n≤4), izomeria de catenă și de poziție, nomenclatura sistematică.</w:t>
            </w:r>
          </w:p>
        </w:tc>
        <w:tc>
          <w:tcPr>
            <w:tcW w:w="254" w:type="pct"/>
          </w:tcPr>
          <w:p w14:paraId="3A698323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7CD8964D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1C0AF7D8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</w:p>
          <w:p w14:paraId="6BD2D449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678" w:type="pct"/>
          </w:tcPr>
          <w:p w14:paraId="1226E4EA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Exerciții: </w:t>
            </w:r>
          </w:p>
          <w:p w14:paraId="7928AA2A" w14:textId="231C4C91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Exemplificarea utilizării adecvate a noțiunilor referitoare la alcooli prin alcătuirea expresiilor de tip adevărat – fals și de tip lacunar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28150033" w14:textId="681E4BCF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• Alcătuirea formulelor de structură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semidesfășurate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ale izomerilor de catenă, de poziție, a omologilor pentru alcoolii (n≤4), denumirea lor (și invers)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357" w:type="pct"/>
          </w:tcPr>
          <w:p w14:paraId="1CD94D23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083954" w:rsidRPr="00BA28C8" w14:paraId="430D3983" w14:textId="77777777" w:rsidTr="00541823">
        <w:trPr>
          <w:trHeight w:val="240"/>
        </w:trPr>
        <w:tc>
          <w:tcPr>
            <w:tcW w:w="221" w:type="pct"/>
          </w:tcPr>
          <w:p w14:paraId="232F1AA3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  <w:tc>
          <w:tcPr>
            <w:tcW w:w="245" w:type="pct"/>
          </w:tcPr>
          <w:p w14:paraId="611DA5A5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245" w:type="pct"/>
          </w:tcPr>
          <w:p w14:paraId="4968A141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Obținerea etanolului 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din etenă, la fermentarea glucozei. Utilizarea etanolului și a metanolului, acțiunea lor fiziologică.</w:t>
            </w:r>
          </w:p>
        </w:tc>
        <w:tc>
          <w:tcPr>
            <w:tcW w:w="254" w:type="pct"/>
          </w:tcPr>
          <w:p w14:paraId="4DFF0D2F" w14:textId="77777777" w:rsidR="00083954" w:rsidRPr="00BA28C8" w:rsidRDefault="00083954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1</w:t>
            </w:r>
          </w:p>
          <w:p w14:paraId="4CA9A45B" w14:textId="77777777" w:rsidR="00083954" w:rsidRPr="00BA28C8" w:rsidRDefault="00083954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2</w:t>
            </w:r>
          </w:p>
          <w:p w14:paraId="2313208F" w14:textId="77777777" w:rsidR="00083954" w:rsidRPr="00BA28C8" w:rsidRDefault="00083954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5</w:t>
            </w:r>
          </w:p>
          <w:p w14:paraId="2FD4DE33" w14:textId="77777777" w:rsidR="00083954" w:rsidRPr="00BA28C8" w:rsidRDefault="00083954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</w:pPr>
          </w:p>
          <w:p w14:paraId="145D129D" w14:textId="77777777" w:rsidR="00083954" w:rsidRPr="00BA28C8" w:rsidRDefault="00083954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78" w:type="pct"/>
          </w:tcPr>
          <w:p w14:paraId="519FBA78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Exerciții: </w:t>
            </w:r>
          </w:p>
          <w:p w14:paraId="77C17897" w14:textId="407C5055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Exemplificarea utilizării adecvate a noțiunilor referitoare la alcooli prin alcătuirea expresiilor de tip adevărat – fals și de tip lacunar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543C2161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Activități creative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: </w:t>
            </w:r>
          </w:p>
          <w:p w14:paraId="21D96F11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• </w:t>
            </w:r>
            <w:r w:rsidRPr="00BA28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Studiul de ca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z: Estimarea influenței compușilor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hidroxilici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și a produșilor în baza lor asupra calității vieții.</w:t>
            </w:r>
          </w:p>
          <w:p w14:paraId="2D869713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 </w:t>
            </w: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Elaborarea și prezentarea proiectului: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1F5E7AB6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Alcoolul etilic – substanța chimică controversată.</w:t>
            </w:r>
          </w:p>
        </w:tc>
        <w:tc>
          <w:tcPr>
            <w:tcW w:w="357" w:type="pct"/>
          </w:tcPr>
          <w:p w14:paraId="0CFC386C" w14:textId="77777777" w:rsidR="00083954" w:rsidRPr="00BA28C8" w:rsidRDefault="00083954" w:rsidP="009530FA">
            <w:pPr>
              <w:spacing w:line="360" w:lineRule="auto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Evaluare formativă</w:t>
            </w:r>
          </w:p>
        </w:tc>
      </w:tr>
      <w:tr w:rsidR="00083954" w:rsidRPr="00BA28C8" w14:paraId="2B6D941C" w14:textId="77777777" w:rsidTr="00541823">
        <w:trPr>
          <w:trHeight w:val="240"/>
        </w:trPr>
        <w:tc>
          <w:tcPr>
            <w:tcW w:w="221" w:type="pct"/>
          </w:tcPr>
          <w:p w14:paraId="6D642BDB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2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245" w:type="pct"/>
          </w:tcPr>
          <w:p w14:paraId="36F36586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</w:t>
            </w:r>
          </w:p>
          <w:p w14:paraId="328A8DFD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</w:tcPr>
          <w:p w14:paraId="0875E141" w14:textId="1C859194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Metanol și etanol – proprietăți fizice și chimice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: reacția cu metalele active, de oxidare cu oxid de cupru(II) – identificare, arderea, de eliminare a apei din etanol 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(deshidratare)</w:t>
            </w:r>
            <w:r w:rsidR="009246A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54" w:type="pct"/>
          </w:tcPr>
          <w:p w14:paraId="2D4F32E3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525FF1C0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45CA30EF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3</w:t>
            </w:r>
          </w:p>
          <w:p w14:paraId="78C42706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4</w:t>
            </w:r>
          </w:p>
          <w:p w14:paraId="181A0818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  <w:p w14:paraId="39B53E63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</w:p>
          <w:p w14:paraId="7927223F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678" w:type="pct"/>
          </w:tcPr>
          <w:p w14:paraId="6D59B342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Exerciții:</w:t>
            </w:r>
            <w:r w:rsidRPr="00BA28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</w:p>
          <w:p w14:paraId="253EEC3B" w14:textId="588DD093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Exemplificarea utilizării adecvate a noțiunilor referitoare la alcooli prin alcătuirea expresiilor de tip adevărat – fals și de tip lacunar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79F953A5" w14:textId="31F362B3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• Modelarea proprietăților chimice, a metodelor de obținere a compușilor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hidroxilic</w:t>
            </w:r>
            <w:r w:rsidR="00F95FA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prin ecuații chimice în corelație cu utilizarea lor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6D0AD454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F3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Rezolvarea problemelor: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5380903A" w14:textId="6D1AE9E6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• Calcule în baza transformărilor chimice ale compușilor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hidroxilici</w:t>
            </w:r>
            <w:proofErr w:type="spellEnd"/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0629E8B3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Activități experimentale: </w:t>
            </w:r>
          </w:p>
          <w:p w14:paraId="10D0D686" w14:textId="62FF1543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E: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Oxidarea etanolului cu oxid de cupru(II)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36C28EB3" w14:textId="77777777" w:rsidR="00083954" w:rsidRPr="00BA28C8" w:rsidRDefault="00083954" w:rsidP="009530FA">
            <w:pPr>
              <w:spacing w:line="360" w:lineRule="auto"/>
              <w:ind w:right="-137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E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 Acțiunea etanolului asupra proteinelor (lapte, albuș de ou ș. a.).</w:t>
            </w:r>
          </w:p>
        </w:tc>
        <w:tc>
          <w:tcPr>
            <w:tcW w:w="357" w:type="pct"/>
          </w:tcPr>
          <w:p w14:paraId="621DC724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083954" w:rsidRPr="00BA28C8" w14:paraId="38F426EC" w14:textId="77777777" w:rsidTr="00541823">
        <w:trPr>
          <w:trHeight w:val="240"/>
        </w:trPr>
        <w:tc>
          <w:tcPr>
            <w:tcW w:w="221" w:type="pct"/>
          </w:tcPr>
          <w:p w14:paraId="25D7BC75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27</w:t>
            </w:r>
          </w:p>
        </w:tc>
        <w:tc>
          <w:tcPr>
            <w:tcW w:w="245" w:type="pct"/>
          </w:tcPr>
          <w:p w14:paraId="60659684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4.</w:t>
            </w:r>
          </w:p>
          <w:p w14:paraId="344C20C4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</w:tcPr>
          <w:p w14:paraId="6791DEBC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Alcooli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polihidroxilici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 – etilenglicol, glicerol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: compoziție, formule de structură, proprietățile fizice, utilizarea, identificarea cu hidroxid de cupru(II) (fără ecuația reacției).</w:t>
            </w:r>
          </w:p>
        </w:tc>
        <w:tc>
          <w:tcPr>
            <w:tcW w:w="254" w:type="pct"/>
          </w:tcPr>
          <w:p w14:paraId="621AC2D6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37B18534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304FE03A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4</w:t>
            </w:r>
          </w:p>
          <w:p w14:paraId="0359DDBA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  <w:p w14:paraId="299BD514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</w:p>
          <w:p w14:paraId="5A4A360F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678" w:type="pct"/>
          </w:tcPr>
          <w:p w14:paraId="14B97133" w14:textId="77777777" w:rsidR="0031540C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Exerciții:                                                                                        </w:t>
            </w:r>
          </w:p>
          <w:p w14:paraId="6C08B676" w14:textId="67AC74C0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Exemplificarea utilizării adecvate a noțiunilor referitoare la alcooli prin alcătuirea expresiilor de tip adevărat – fals și de tip lacunar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254CC4FB" w14:textId="72B3FFC1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• Alcătuirea formulelor de structură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semidesfășurate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ale izomerilor de catenă, de poziție, a omologilor pentru alcoolii (n≤4), denumirea lor (și invers)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0D2D8B42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Activități experimentale: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27440DB0" w14:textId="6F22B4D1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E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 Investigarea unor proprietăți fizice ale glicerinei și identificarea polialcoolilor cu hidroxid de cupru(II)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357" w:type="pct"/>
          </w:tcPr>
          <w:p w14:paraId="154CA8CB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083954" w:rsidRPr="00BA28C8" w14:paraId="026ACB89" w14:textId="77777777" w:rsidTr="00541823">
        <w:trPr>
          <w:trHeight w:val="240"/>
        </w:trPr>
        <w:tc>
          <w:tcPr>
            <w:tcW w:w="221" w:type="pct"/>
          </w:tcPr>
          <w:p w14:paraId="098607E6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28</w:t>
            </w:r>
          </w:p>
        </w:tc>
        <w:tc>
          <w:tcPr>
            <w:tcW w:w="245" w:type="pct"/>
          </w:tcPr>
          <w:p w14:paraId="75E9C610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</w:p>
          <w:p w14:paraId="246046E8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</w:tcPr>
          <w:p w14:paraId="1C8CE5C2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Fenol: structura, proprietățile fizice și chimice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(reacții ale grupei OH cu metalele alcaline, cu alcaliile), identificarea cu clorura de fier(III) (fără ecuație), obținerea din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clorobenzen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, utilizarea.</w:t>
            </w:r>
          </w:p>
        </w:tc>
        <w:tc>
          <w:tcPr>
            <w:tcW w:w="254" w:type="pct"/>
          </w:tcPr>
          <w:p w14:paraId="64571526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7BD32C31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6F534863" w14:textId="77777777" w:rsidR="00083954" w:rsidRPr="00BA28C8" w:rsidRDefault="00083954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3</w:t>
            </w:r>
          </w:p>
          <w:p w14:paraId="690CF014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4</w:t>
            </w:r>
          </w:p>
          <w:p w14:paraId="306321AF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  <w:p w14:paraId="660FF80F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</w:p>
          <w:p w14:paraId="0DAC4E37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678" w:type="pct"/>
          </w:tcPr>
          <w:p w14:paraId="264143A3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Exerciții:</w:t>
            </w:r>
          </w:p>
          <w:p w14:paraId="30CC8BC6" w14:textId="458C01AC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Exemplificarea utilizării adecvate a noțiunilor referitoare la alcooli prin alcătuirea expresiilor de tip adevărat – fals și de tip lacunar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321AF051" w14:textId="5A555A43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• Modelarea proprietăților chimice, a metodelor de obținere a compușilor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hidroxilici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prin ecuații chimice în corelație cu utilizarea lor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4E820E8B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Rezolvarea problemelor: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6E74D065" w14:textId="72A52AA2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•Calcule în baza transformărilor chimice ale compușilor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hidroxilici</w:t>
            </w:r>
            <w:proofErr w:type="spellEnd"/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126BB418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Activități experimentale:</w:t>
            </w:r>
          </w:p>
          <w:p w14:paraId="48E8CADE" w14:textId="48B43CC4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E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: Identificarea derivaților fenolului în comprimate de aspirină/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citramon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ș.a. cu soluții de clorură de fier(III)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25BB91CC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• Studiul de caz: Estimarea influenței compușilor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hidroxilici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și a produșilor în baza lor asupra calității vieții.</w:t>
            </w:r>
          </w:p>
        </w:tc>
        <w:tc>
          <w:tcPr>
            <w:tcW w:w="357" w:type="pct"/>
          </w:tcPr>
          <w:p w14:paraId="27A86656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083954" w:rsidRPr="00BA28C8" w14:paraId="6A270B95" w14:textId="77777777" w:rsidTr="00541823">
        <w:trPr>
          <w:trHeight w:val="1129"/>
        </w:trPr>
        <w:tc>
          <w:tcPr>
            <w:tcW w:w="221" w:type="pct"/>
          </w:tcPr>
          <w:p w14:paraId="560EF586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29</w:t>
            </w:r>
          </w:p>
        </w:tc>
        <w:tc>
          <w:tcPr>
            <w:tcW w:w="245" w:type="pct"/>
          </w:tcPr>
          <w:p w14:paraId="16EDFCB6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6</w:t>
            </w:r>
          </w:p>
          <w:p w14:paraId="4304933B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</w:tcPr>
          <w:p w14:paraId="2191125B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Lucrarea practică nr.1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: Identificarea compușilor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hidroxilici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în produse utilizate în activitatea cotidiană.</w:t>
            </w:r>
          </w:p>
        </w:tc>
        <w:tc>
          <w:tcPr>
            <w:tcW w:w="254" w:type="pct"/>
          </w:tcPr>
          <w:p w14:paraId="5579F151" w14:textId="77777777" w:rsidR="00083954" w:rsidRPr="00BA28C8" w:rsidRDefault="00083954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1</w:t>
            </w:r>
          </w:p>
          <w:p w14:paraId="422B9C79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4</w:t>
            </w:r>
          </w:p>
          <w:p w14:paraId="18AAD3B3" w14:textId="77777777" w:rsidR="00083954" w:rsidRPr="00BA28C8" w:rsidRDefault="00083954" w:rsidP="00315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678" w:type="pct"/>
          </w:tcPr>
          <w:p w14:paraId="6C883033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Lucrarea practică nr.1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: Identificarea compușilor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hidroxilici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în produse utilizate în activitatea cotidiană.</w:t>
            </w:r>
          </w:p>
        </w:tc>
        <w:tc>
          <w:tcPr>
            <w:tcW w:w="357" w:type="pct"/>
          </w:tcPr>
          <w:p w14:paraId="4FA78F08" w14:textId="77777777" w:rsidR="00083954" w:rsidRPr="00BA28C8" w:rsidRDefault="00083954" w:rsidP="009530FA">
            <w:pP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Evaluare formativă</w:t>
            </w:r>
          </w:p>
        </w:tc>
      </w:tr>
      <w:tr w:rsidR="00083954" w:rsidRPr="00BA28C8" w14:paraId="45A77415" w14:textId="77777777" w:rsidTr="00541823">
        <w:trPr>
          <w:trHeight w:val="240"/>
        </w:trPr>
        <w:tc>
          <w:tcPr>
            <w:tcW w:w="221" w:type="pct"/>
          </w:tcPr>
          <w:p w14:paraId="76F43F9F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30</w:t>
            </w:r>
          </w:p>
        </w:tc>
        <w:tc>
          <w:tcPr>
            <w:tcW w:w="245" w:type="pct"/>
          </w:tcPr>
          <w:p w14:paraId="1339B791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7</w:t>
            </w:r>
          </w:p>
          <w:p w14:paraId="2843F272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</w:tcPr>
          <w:p w14:paraId="51B8BECD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Legătura genetică dintre hidrocarburi și compuși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hidroxilici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.</w:t>
            </w:r>
          </w:p>
        </w:tc>
        <w:tc>
          <w:tcPr>
            <w:tcW w:w="254" w:type="pct"/>
          </w:tcPr>
          <w:p w14:paraId="377CB1F0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45C31A81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68DCAA4A" w14:textId="77777777" w:rsidR="00083954" w:rsidRPr="00BA28C8" w:rsidRDefault="00083954" w:rsidP="009530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o-RO"/>
              </w:rPr>
              <w:t>3</w:t>
            </w:r>
          </w:p>
          <w:p w14:paraId="747DDA82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  <w:p w14:paraId="1B349036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</w:p>
          <w:p w14:paraId="4A8D1925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678" w:type="pct"/>
          </w:tcPr>
          <w:p w14:paraId="220A7CC1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Exerciții: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0760C990" w14:textId="3703E2CB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Exemplificarea utilizării adecvate a noțiunilor referitoare la alcooli prin alcătuirea expresiilor de tip adevărat – fals și de tip lacunar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27215DCC" w14:textId="5225C890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• Alcătuirea formulelor de structură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semidesfășurate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ale izomerilor de catenă, de poziție, a omologilor pentru alcoolii (n≤4), denumirea lor (și invers)</w:t>
            </w:r>
            <w:r w:rsidR="0031540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461835B3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Rezolvarea problemelor: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29D0DEA8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•Calcule în baza transformărilor chimice ale compușilor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hidroxilici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4CFAA993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Dezbateri: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Alcoolul etilic – avantajele și dezavantajele utilizării.</w:t>
            </w:r>
          </w:p>
        </w:tc>
        <w:tc>
          <w:tcPr>
            <w:tcW w:w="357" w:type="pct"/>
          </w:tcPr>
          <w:p w14:paraId="390D133A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Evaluare formativă</w:t>
            </w:r>
          </w:p>
        </w:tc>
      </w:tr>
      <w:tr w:rsidR="00083954" w:rsidRPr="00BA28C8" w14:paraId="66FB0B1C" w14:textId="77777777" w:rsidTr="00541823">
        <w:trPr>
          <w:trHeight w:val="240"/>
        </w:trPr>
        <w:tc>
          <w:tcPr>
            <w:tcW w:w="221" w:type="pct"/>
          </w:tcPr>
          <w:p w14:paraId="441D2591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31</w:t>
            </w:r>
          </w:p>
        </w:tc>
        <w:tc>
          <w:tcPr>
            <w:tcW w:w="245" w:type="pct"/>
          </w:tcPr>
          <w:p w14:paraId="2D3700A5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8</w:t>
            </w:r>
          </w:p>
          <w:p w14:paraId="32209308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</w:tcPr>
          <w:p w14:paraId="26B572A0" w14:textId="0E8C1674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ro-RO"/>
              </w:rPr>
              <w:t>Evaluare sumativă nr. 4</w:t>
            </w:r>
            <w:r w:rsidR="0031540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ro-RO"/>
              </w:rPr>
              <w:t>:</w:t>
            </w:r>
            <w:r w:rsidRPr="00BA28C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14:paraId="19FB1A00" w14:textId="4B2EAF0F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„</w:t>
            </w: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Compuși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hidroxilici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="009246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.</w:t>
            </w:r>
          </w:p>
        </w:tc>
        <w:tc>
          <w:tcPr>
            <w:tcW w:w="254" w:type="pct"/>
          </w:tcPr>
          <w:p w14:paraId="51213C7A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031A034B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17FD0819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3</w:t>
            </w:r>
          </w:p>
          <w:p w14:paraId="612C753C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</w:tc>
        <w:tc>
          <w:tcPr>
            <w:tcW w:w="2678" w:type="pct"/>
          </w:tcPr>
          <w:p w14:paraId="019A5A97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14:paraId="1991F387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Rezolvarea testului de evaluare sumativă.</w:t>
            </w:r>
          </w:p>
          <w:p w14:paraId="0F383D04" w14:textId="77777777" w:rsidR="00083954" w:rsidRPr="00BA28C8" w:rsidRDefault="00083954" w:rsidP="009530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7" w:type="pct"/>
          </w:tcPr>
          <w:p w14:paraId="4DBD01CE" w14:textId="77777777" w:rsidR="00083954" w:rsidRPr="00BA28C8" w:rsidRDefault="00083954" w:rsidP="009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sumativă</w:t>
            </w:r>
          </w:p>
        </w:tc>
      </w:tr>
    </w:tbl>
    <w:p w14:paraId="47E611C1" w14:textId="77777777" w:rsidR="002931D2" w:rsidRPr="00BA28C8" w:rsidRDefault="002931D2" w:rsidP="009530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14:paraId="6043F81F" w14:textId="77777777" w:rsidR="002931D2" w:rsidRPr="00BA28C8" w:rsidRDefault="002931D2" w:rsidP="009530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14:paraId="7EF0CD1B" w14:textId="0CCD192C" w:rsidR="002931D2" w:rsidRPr="00BA28C8" w:rsidRDefault="00035E12" w:rsidP="00644B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V. </w:t>
      </w:r>
      <w:r w:rsidR="004962C4" w:rsidRPr="00BA28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Compușii organici în activitatea cotidiană</w:t>
      </w:r>
      <w:r w:rsidR="000839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 - </w:t>
      </w:r>
      <w:r w:rsidR="004962C4" w:rsidRPr="00BA28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3 ore</w:t>
      </w:r>
    </w:p>
    <w:tbl>
      <w:tblPr>
        <w:tblStyle w:val="ae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705"/>
        <w:gridCol w:w="3264"/>
        <w:gridCol w:w="1713"/>
        <w:gridCol w:w="1876"/>
        <w:gridCol w:w="1719"/>
      </w:tblGrid>
      <w:tr w:rsidR="002931D2" w:rsidRPr="00BA28C8" w14:paraId="391ACDDE" w14:textId="77777777" w:rsidTr="00541823">
        <w:trPr>
          <w:cantSplit/>
          <w:trHeight w:val="129"/>
          <w:jc w:val="center"/>
        </w:trPr>
        <w:tc>
          <w:tcPr>
            <w:tcW w:w="1998" w:type="pct"/>
            <w:vMerge w:val="restart"/>
          </w:tcPr>
          <w:p w14:paraId="76F97606" w14:textId="59D64976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Competențe specifice disciplinei Chimi</w:t>
            </w:r>
            <w:r w:rsidR="00035E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e</w:t>
            </w:r>
          </w:p>
        </w:tc>
        <w:tc>
          <w:tcPr>
            <w:tcW w:w="1143" w:type="pct"/>
            <w:vMerge w:val="restart"/>
          </w:tcPr>
          <w:p w14:paraId="5B31AFB3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Unități de competențe</w:t>
            </w:r>
          </w:p>
        </w:tc>
        <w:tc>
          <w:tcPr>
            <w:tcW w:w="1859" w:type="pct"/>
            <w:gridSpan w:val="3"/>
          </w:tcPr>
          <w:p w14:paraId="1C2E590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Nr. lecției în proiectarea didactică</w:t>
            </w:r>
          </w:p>
        </w:tc>
      </w:tr>
      <w:tr w:rsidR="002931D2" w:rsidRPr="00BA28C8" w14:paraId="7103E2C7" w14:textId="77777777" w:rsidTr="00541823">
        <w:trPr>
          <w:cantSplit/>
          <w:trHeight w:val="134"/>
          <w:jc w:val="center"/>
        </w:trPr>
        <w:tc>
          <w:tcPr>
            <w:tcW w:w="1998" w:type="pct"/>
            <w:vMerge/>
          </w:tcPr>
          <w:p w14:paraId="54589371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143" w:type="pct"/>
            <w:vMerge/>
          </w:tcPr>
          <w:p w14:paraId="651D2F10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600" w:type="pct"/>
          </w:tcPr>
          <w:p w14:paraId="2BA370ED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657" w:type="pct"/>
          </w:tcPr>
          <w:p w14:paraId="382FEE18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602" w:type="pct"/>
          </w:tcPr>
          <w:p w14:paraId="21CDD8D3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</w:tr>
      <w:tr w:rsidR="002931D2" w:rsidRPr="00BA28C8" w14:paraId="3D93261B" w14:textId="77777777" w:rsidTr="00541823">
        <w:trPr>
          <w:cantSplit/>
          <w:trHeight w:val="1730"/>
          <w:jc w:val="center"/>
        </w:trPr>
        <w:tc>
          <w:tcPr>
            <w:tcW w:w="1998" w:type="pct"/>
            <w:vMerge w:val="restart"/>
          </w:tcPr>
          <w:p w14:paraId="3D1FDB1D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CS 1. Operarea cu limbajului chimic în situații de comunicare, manifestând corectitudine și deschidere. </w:t>
            </w:r>
          </w:p>
          <w:p w14:paraId="0A25B3E4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 2. Caracterizarea substanțelor și proceselor chimice, manifestând curiozitate și creativitate.</w:t>
            </w:r>
          </w:p>
          <w:p w14:paraId="6372E8D3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CS 3. Rezolvarea problemelor prin aplicarea metodelor specifice chimiei, demonstrând perseverență și responsabilitate în luarea deciziilor.</w:t>
            </w:r>
          </w:p>
          <w:p w14:paraId="4A5ACCEE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CS 4. Investigarea experimentală a substanțelor și proceselor chimice, respectând normele de securitate personală și socială. </w:t>
            </w:r>
          </w:p>
          <w:p w14:paraId="18749DFB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 5. Utilizarea inofensivă a substanțelor în activitatea cotidiană, cu responsabilitate față de sănătatea personală și grijă față de mediu.</w:t>
            </w:r>
          </w:p>
        </w:tc>
        <w:tc>
          <w:tcPr>
            <w:tcW w:w="1143" w:type="pct"/>
          </w:tcPr>
          <w:p w14:paraId="4CDD5FA7" w14:textId="03700C43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5.1. Deducerea legăturilor genetice, a lanțurilor logice referitor la hidrocarburi și derivații lor</w:t>
            </w:r>
            <w:r w:rsidR="00AF3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.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14:paraId="42E9CED2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600" w:type="pct"/>
          </w:tcPr>
          <w:p w14:paraId="1EB01420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  <w:tc>
          <w:tcPr>
            <w:tcW w:w="657" w:type="pct"/>
          </w:tcPr>
          <w:p w14:paraId="6400CE30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+</w:t>
            </w:r>
          </w:p>
        </w:tc>
        <w:tc>
          <w:tcPr>
            <w:tcW w:w="602" w:type="pct"/>
          </w:tcPr>
          <w:p w14:paraId="0DF2FAFB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931D2" w:rsidRPr="00BA28C8" w14:paraId="06E241DC" w14:textId="77777777" w:rsidTr="00541823">
        <w:trPr>
          <w:cantSplit/>
          <w:trHeight w:val="2231"/>
          <w:jc w:val="center"/>
        </w:trPr>
        <w:tc>
          <w:tcPr>
            <w:tcW w:w="1998" w:type="pct"/>
            <w:vMerge/>
          </w:tcPr>
          <w:p w14:paraId="5129B91E" w14:textId="77777777" w:rsidR="002931D2" w:rsidRPr="00BA28C8" w:rsidRDefault="002931D2" w:rsidP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143" w:type="pct"/>
          </w:tcPr>
          <w:p w14:paraId="48AF8F89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5.2. Aprecierea importanței studierii hidrocarburilor și a compușilor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hidroxilici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pentru utilizarea lor inofensivă.</w:t>
            </w:r>
          </w:p>
        </w:tc>
        <w:tc>
          <w:tcPr>
            <w:tcW w:w="600" w:type="pct"/>
          </w:tcPr>
          <w:p w14:paraId="12225A3B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657" w:type="pct"/>
          </w:tcPr>
          <w:p w14:paraId="4AEC4CA5" w14:textId="77777777" w:rsidR="002931D2" w:rsidRPr="00BA28C8" w:rsidRDefault="002931D2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602" w:type="pct"/>
          </w:tcPr>
          <w:p w14:paraId="66452D28" w14:textId="77777777" w:rsidR="002931D2" w:rsidRPr="00BA28C8" w:rsidRDefault="004962C4" w:rsidP="00541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+</w:t>
            </w:r>
          </w:p>
        </w:tc>
      </w:tr>
    </w:tbl>
    <w:p w14:paraId="4DC633F9" w14:textId="77777777" w:rsidR="002931D2" w:rsidRDefault="002931D2" w:rsidP="00035E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tbl>
      <w:tblPr>
        <w:tblStyle w:val="af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0"/>
        <w:gridCol w:w="622"/>
        <w:gridCol w:w="4603"/>
        <w:gridCol w:w="976"/>
        <w:gridCol w:w="6367"/>
        <w:gridCol w:w="1149"/>
      </w:tblGrid>
      <w:tr w:rsidR="00541823" w:rsidRPr="00BA28C8" w14:paraId="35933ABF" w14:textId="77777777" w:rsidTr="009F664E">
        <w:trPr>
          <w:jc w:val="center"/>
        </w:trPr>
        <w:tc>
          <w:tcPr>
            <w:tcW w:w="5000" w:type="pct"/>
            <w:gridSpan w:val="6"/>
            <w:shd w:val="clear" w:color="auto" w:fill="DBE5F1" w:themeFill="accent1" w:themeFillTint="33"/>
          </w:tcPr>
          <w:p w14:paraId="0A854420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V. </w:t>
            </w: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Compușii organici în viața și activitatea cotidiană – 3 ore</w:t>
            </w:r>
          </w:p>
        </w:tc>
      </w:tr>
      <w:tr w:rsidR="00541823" w:rsidRPr="00BA28C8" w14:paraId="23FB2EDA" w14:textId="77777777" w:rsidTr="009F664E">
        <w:trPr>
          <w:trHeight w:val="240"/>
          <w:jc w:val="center"/>
        </w:trPr>
        <w:tc>
          <w:tcPr>
            <w:tcW w:w="197" w:type="pct"/>
          </w:tcPr>
          <w:p w14:paraId="6C4170EC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32-33</w:t>
            </w:r>
          </w:p>
        </w:tc>
        <w:tc>
          <w:tcPr>
            <w:tcW w:w="219" w:type="pct"/>
          </w:tcPr>
          <w:p w14:paraId="25960F23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-2</w:t>
            </w:r>
          </w:p>
          <w:p w14:paraId="08CF7FDE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13" w:type="pct"/>
          </w:tcPr>
          <w:p w14:paraId="1B692C6F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Hidrocarburile și derivații lor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– legătura dintre utilizare, compoziție, structură, proprietățile fizice și chimice, obținerea, influența lor asupra omului și mediului.</w:t>
            </w:r>
          </w:p>
        </w:tc>
        <w:tc>
          <w:tcPr>
            <w:tcW w:w="343" w:type="pct"/>
          </w:tcPr>
          <w:p w14:paraId="2CDA6E6D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52CB05BE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51A82210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</w:tc>
        <w:tc>
          <w:tcPr>
            <w:tcW w:w="2231" w:type="pct"/>
          </w:tcPr>
          <w:p w14:paraId="3A2FAA10" w14:textId="77777777" w:rsidR="00541823" w:rsidRPr="00BA28C8" w:rsidRDefault="00541823" w:rsidP="009F66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Exerciții: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519BF104" w14:textId="77777777" w:rsidR="00541823" w:rsidRPr="00BA28C8" w:rsidRDefault="00541823" w:rsidP="009F66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Alcătuirea lanțurilor logice: structura – proprietățile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Importanța – obținerea – influența asupra omului și mediului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667A120C" w14:textId="77777777" w:rsidR="00541823" w:rsidRPr="00BA28C8" w:rsidRDefault="00541823" w:rsidP="009F66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Realizarea legăturilor genetice dintre clasele de compuși organici prin scrierea ecuațiilor reacțiilor chimice.</w:t>
            </w:r>
          </w:p>
        </w:tc>
        <w:tc>
          <w:tcPr>
            <w:tcW w:w="398" w:type="pct"/>
          </w:tcPr>
          <w:p w14:paraId="74135044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  <w:tr w:rsidR="00541823" w:rsidRPr="00BA28C8" w14:paraId="058F4141" w14:textId="77777777" w:rsidTr="009F664E">
        <w:trPr>
          <w:trHeight w:val="240"/>
          <w:jc w:val="center"/>
        </w:trPr>
        <w:tc>
          <w:tcPr>
            <w:tcW w:w="197" w:type="pct"/>
          </w:tcPr>
          <w:p w14:paraId="76411544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219" w:type="pct"/>
          </w:tcPr>
          <w:p w14:paraId="39D9DB1F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</w:t>
            </w:r>
          </w:p>
          <w:p w14:paraId="75B81331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13" w:type="pct"/>
          </w:tcPr>
          <w:p w14:paraId="31C54453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Importanța hidrocarburilor și a compușilor </w:t>
            </w:r>
            <w:proofErr w:type="spellStart"/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hidroxilici</w:t>
            </w:r>
            <w:proofErr w:type="spellEnd"/>
            <w:r w:rsidRPr="00BA2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 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pentru industria alimentară, chimică,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farmaceutică, cosmetică, în medicină, tehnică etc.</w:t>
            </w:r>
          </w:p>
        </w:tc>
        <w:tc>
          <w:tcPr>
            <w:tcW w:w="343" w:type="pct"/>
          </w:tcPr>
          <w:p w14:paraId="77DAF200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1</w:t>
            </w:r>
          </w:p>
          <w:p w14:paraId="2582DFA4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2</w:t>
            </w:r>
          </w:p>
          <w:p w14:paraId="28CA50F3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CS</w:t>
            </w: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o-RO"/>
              </w:rPr>
              <w:t>5</w:t>
            </w:r>
          </w:p>
        </w:tc>
        <w:tc>
          <w:tcPr>
            <w:tcW w:w="2231" w:type="pct"/>
          </w:tcPr>
          <w:p w14:paraId="749040DB" w14:textId="77777777" w:rsidR="00541823" w:rsidRPr="00BA28C8" w:rsidRDefault="00541823" w:rsidP="009F664E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Activități creative: </w:t>
            </w:r>
          </w:p>
          <w:p w14:paraId="5D1515CE" w14:textId="77777777" w:rsidR="00541823" w:rsidRPr="00BA28C8" w:rsidRDefault="00541823" w:rsidP="009F66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Dezbateri: Utilizarea inofensivă a substanțelor organice.</w:t>
            </w:r>
          </w:p>
          <w:p w14:paraId="0CF2709B" w14:textId="77777777" w:rsidR="00541823" w:rsidRPr="00BA28C8" w:rsidRDefault="00541823" w:rsidP="009F66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• Studiu de caz: Substanțele organice și impactul lor asupra vieții.</w:t>
            </w:r>
          </w:p>
        </w:tc>
        <w:tc>
          <w:tcPr>
            <w:tcW w:w="398" w:type="pct"/>
          </w:tcPr>
          <w:p w14:paraId="4BD6ABF2" w14:textId="77777777" w:rsidR="00541823" w:rsidRPr="00BA28C8" w:rsidRDefault="00541823" w:rsidP="009F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A2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Evaluare formativă</w:t>
            </w:r>
          </w:p>
        </w:tc>
      </w:tr>
    </w:tbl>
    <w:p w14:paraId="5ED773E0" w14:textId="77777777" w:rsidR="00541823" w:rsidRPr="00BA28C8" w:rsidRDefault="00541823" w:rsidP="00035E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sectPr w:rsidR="00541823" w:rsidRPr="00BA28C8" w:rsidSect="00541823">
      <w:footerReference w:type="default" r:id="rId8"/>
      <w:pgSz w:w="16838" w:h="11906" w:orient="landscape" w:code="9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AE768" w14:textId="77777777" w:rsidR="00967C91" w:rsidRDefault="00967C91">
      <w:r>
        <w:separator/>
      </w:r>
    </w:p>
  </w:endnote>
  <w:endnote w:type="continuationSeparator" w:id="0">
    <w:p w14:paraId="473BCD7E" w14:textId="77777777" w:rsidR="00967C91" w:rsidRDefault="00967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ACF4C3" w14:textId="50C394C9" w:rsidR="002C2B9E" w:rsidRDefault="002C2B9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160" w:line="259" w:lineRule="auto"/>
      <w:jc w:val="right"/>
      <w:rPr>
        <w:color w:val="000000"/>
        <w:sz w:val="28"/>
        <w:szCs w:val="28"/>
      </w:rPr>
    </w:pPr>
  </w:p>
  <w:p w14:paraId="3536E7AF" w14:textId="77777777" w:rsidR="002C2B9E" w:rsidRDefault="002C2B9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160" w:line="259" w:lineRule="auto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D7D32" w14:textId="77777777" w:rsidR="00967C91" w:rsidRDefault="00967C91">
      <w:r>
        <w:separator/>
      </w:r>
    </w:p>
  </w:footnote>
  <w:footnote w:type="continuationSeparator" w:id="0">
    <w:p w14:paraId="258FD5D0" w14:textId="77777777" w:rsidR="00967C91" w:rsidRDefault="00967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5556F"/>
    <w:multiLevelType w:val="hybridMultilevel"/>
    <w:tmpl w:val="92A43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35E61"/>
    <w:multiLevelType w:val="hybridMultilevel"/>
    <w:tmpl w:val="BC267B6C"/>
    <w:lvl w:ilvl="0" w:tplc="A2C857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A03D4"/>
    <w:multiLevelType w:val="multilevel"/>
    <w:tmpl w:val="3272AEB0"/>
    <w:lvl w:ilvl="0">
      <w:start w:val="5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2A8F638E"/>
    <w:multiLevelType w:val="hybridMultilevel"/>
    <w:tmpl w:val="92A43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32D3B"/>
    <w:multiLevelType w:val="hybridMultilevel"/>
    <w:tmpl w:val="B8EE3A2A"/>
    <w:lvl w:ilvl="0" w:tplc="BF8873EE">
      <w:numFmt w:val="bullet"/>
      <w:pStyle w:val="ListacuCratima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1D2"/>
    <w:rsid w:val="00035E12"/>
    <w:rsid w:val="00043AAA"/>
    <w:rsid w:val="00083954"/>
    <w:rsid w:val="000A12EC"/>
    <w:rsid w:val="000B7564"/>
    <w:rsid w:val="000E7D5D"/>
    <w:rsid w:val="001167B8"/>
    <w:rsid w:val="0015625A"/>
    <w:rsid w:val="00184B8E"/>
    <w:rsid w:val="001B5817"/>
    <w:rsid w:val="001F3900"/>
    <w:rsid w:val="00203430"/>
    <w:rsid w:val="00246D96"/>
    <w:rsid w:val="002471C9"/>
    <w:rsid w:val="002551D7"/>
    <w:rsid w:val="002674B4"/>
    <w:rsid w:val="0028646D"/>
    <w:rsid w:val="002931D2"/>
    <w:rsid w:val="0029492B"/>
    <w:rsid w:val="002A58F0"/>
    <w:rsid w:val="002C2B9E"/>
    <w:rsid w:val="002D1025"/>
    <w:rsid w:val="00307EDE"/>
    <w:rsid w:val="0031540C"/>
    <w:rsid w:val="00323330"/>
    <w:rsid w:val="003270BE"/>
    <w:rsid w:val="00340D84"/>
    <w:rsid w:val="003644D4"/>
    <w:rsid w:val="00370032"/>
    <w:rsid w:val="003C62DE"/>
    <w:rsid w:val="003D60B4"/>
    <w:rsid w:val="003F5973"/>
    <w:rsid w:val="00427F3D"/>
    <w:rsid w:val="004546E2"/>
    <w:rsid w:val="004962C4"/>
    <w:rsid w:val="004A0CB3"/>
    <w:rsid w:val="00514980"/>
    <w:rsid w:val="00541823"/>
    <w:rsid w:val="00542796"/>
    <w:rsid w:val="005E063B"/>
    <w:rsid w:val="00622286"/>
    <w:rsid w:val="00644BA6"/>
    <w:rsid w:val="006C051D"/>
    <w:rsid w:val="00745EA6"/>
    <w:rsid w:val="0076780E"/>
    <w:rsid w:val="007766CB"/>
    <w:rsid w:val="0079775A"/>
    <w:rsid w:val="007A150A"/>
    <w:rsid w:val="007E47A4"/>
    <w:rsid w:val="007F692B"/>
    <w:rsid w:val="00836DEC"/>
    <w:rsid w:val="00844B9A"/>
    <w:rsid w:val="00880A8F"/>
    <w:rsid w:val="008C0FD6"/>
    <w:rsid w:val="008D5C0D"/>
    <w:rsid w:val="008E6F41"/>
    <w:rsid w:val="00911DD9"/>
    <w:rsid w:val="009246A8"/>
    <w:rsid w:val="00934EE6"/>
    <w:rsid w:val="009530FA"/>
    <w:rsid w:val="00967C91"/>
    <w:rsid w:val="00983B65"/>
    <w:rsid w:val="009E61F4"/>
    <w:rsid w:val="00AF32AF"/>
    <w:rsid w:val="00B07E3B"/>
    <w:rsid w:val="00B20203"/>
    <w:rsid w:val="00BA28C8"/>
    <w:rsid w:val="00BA3FBC"/>
    <w:rsid w:val="00BC4642"/>
    <w:rsid w:val="00BE32E8"/>
    <w:rsid w:val="00C223A9"/>
    <w:rsid w:val="00C25D2C"/>
    <w:rsid w:val="00C30310"/>
    <w:rsid w:val="00C542FE"/>
    <w:rsid w:val="00C7671F"/>
    <w:rsid w:val="00CA7CDC"/>
    <w:rsid w:val="00CD6700"/>
    <w:rsid w:val="00CE6F90"/>
    <w:rsid w:val="00D04801"/>
    <w:rsid w:val="00D86254"/>
    <w:rsid w:val="00E57648"/>
    <w:rsid w:val="00E91EEC"/>
    <w:rsid w:val="00EE5D90"/>
    <w:rsid w:val="00F75BB7"/>
    <w:rsid w:val="00F85D80"/>
    <w:rsid w:val="00F95FAE"/>
    <w:rsid w:val="00FC4ECD"/>
    <w:rsid w:val="00FF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1F85B"/>
  <w15:docId w15:val="{87A1F109-456F-4550-8F16-E7E39890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n-GB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C30310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30310"/>
    <w:rPr>
      <w:color w:val="605E5C"/>
      <w:shd w:val="clear" w:color="auto" w:fill="E1DFDD"/>
    </w:rPr>
  </w:style>
  <w:style w:type="paragraph" w:styleId="af1">
    <w:name w:val="List Paragraph"/>
    <w:aliases w:val="List Paragraph 1,List Paragraph1,List Paragraph11,Абзац списка2,Resume Title,Абзац списка1"/>
    <w:basedOn w:val="a"/>
    <w:link w:val="af2"/>
    <w:uiPriority w:val="34"/>
    <w:qFormat/>
    <w:rsid w:val="002471C9"/>
    <w:pPr>
      <w:ind w:left="720"/>
      <w:contextualSpacing/>
    </w:pPr>
  </w:style>
  <w:style w:type="table" w:styleId="af3">
    <w:name w:val="Table Grid"/>
    <w:basedOn w:val="a1"/>
    <w:uiPriority w:val="59"/>
    <w:rsid w:val="005149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cuCratima">
    <w:name w:val="Lista cu Cratima"/>
    <w:basedOn w:val="a"/>
    <w:qFormat/>
    <w:rsid w:val="00514980"/>
    <w:pPr>
      <w:numPr>
        <w:numId w:val="4"/>
      </w:numPr>
      <w:spacing w:before="120"/>
      <w:jc w:val="both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customStyle="1" w:styleId="A90">
    <w:name w:val="A9"/>
    <w:uiPriority w:val="99"/>
    <w:rsid w:val="007A150A"/>
    <w:rPr>
      <w:color w:val="000000"/>
      <w:sz w:val="20"/>
      <w:szCs w:val="20"/>
    </w:rPr>
  </w:style>
  <w:style w:type="paragraph" w:customStyle="1" w:styleId="Style1">
    <w:name w:val="Style1"/>
    <w:basedOn w:val="a"/>
    <w:rsid w:val="00983B65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af2">
    <w:name w:val="Абзац списка Знак"/>
    <w:aliases w:val="List Paragraph 1 Знак,List Paragraph1 Знак,List Paragraph11 Знак,Абзац списка2 Знак,Resume Title Знак,Абзац списка1 Знак"/>
    <w:link w:val="af1"/>
    <w:uiPriority w:val="34"/>
    <w:qFormat/>
    <w:rsid w:val="00622286"/>
  </w:style>
  <w:style w:type="table" w:customStyle="1" w:styleId="40">
    <w:name w:val="4"/>
    <w:basedOn w:val="a1"/>
    <w:rsid w:val="00622286"/>
    <w:rPr>
      <w:sz w:val="22"/>
      <w:szCs w:val="22"/>
      <w:lang w:val="ro-RO" w:eastAsia="ro-RO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2A58F0"/>
    <w:pPr>
      <w:tabs>
        <w:tab w:val="center" w:pos="4680"/>
        <w:tab w:val="right" w:pos="9360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A58F0"/>
  </w:style>
  <w:style w:type="paragraph" w:styleId="af6">
    <w:name w:val="footer"/>
    <w:basedOn w:val="a"/>
    <w:link w:val="af7"/>
    <w:uiPriority w:val="99"/>
    <w:unhideWhenUsed/>
    <w:rsid w:val="002A58F0"/>
    <w:pPr>
      <w:tabs>
        <w:tab w:val="center" w:pos="4680"/>
        <w:tab w:val="right" w:pos="9360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A5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fCqbwaacfIjY2k5xKi3Jwu1GJw==">CgMxLjAaJQoBMBIgCh4IB0IaCg9UaW1lcyBOZXcgUm9tYW4SB0d1bmdzdWg4AHIhMXlya2dycEFKQkJ5SHVUMjNZUzVxX0NUT0d6TzhHbUJx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20</Pages>
  <Words>4594</Words>
  <Characters>26188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LDeleanu2</dc:creator>
  <cp:lastModifiedBy>Angela Prisacaru</cp:lastModifiedBy>
  <cp:revision>60</cp:revision>
  <dcterms:created xsi:type="dcterms:W3CDTF">2023-12-10T16:40:00Z</dcterms:created>
  <dcterms:modified xsi:type="dcterms:W3CDTF">2024-04-24T18:49:00Z</dcterms:modified>
</cp:coreProperties>
</file>