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CB6" w:rsidRDefault="00297CB6" w:rsidP="00297CB6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Клас: </w:t>
      </w:r>
      <w:r>
        <w:rPr>
          <w:rFonts w:ascii="Times New Roman" w:eastAsia="Times New Roman" w:hAnsi="Times New Roman"/>
          <w:bCs/>
          <w:sz w:val="24"/>
          <w:szCs w:val="24"/>
          <w:lang w:val="uk-UA"/>
        </w:rPr>
        <w:t>10</w:t>
      </w:r>
    </w:p>
    <w:p w:rsidR="00297CB6" w:rsidRPr="002B64B5" w:rsidRDefault="00297CB6" w:rsidP="00297CB6">
      <w:pPr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№ уроку: </w:t>
      </w:r>
      <w:r>
        <w:rPr>
          <w:rFonts w:ascii="Times New Roman" w:eastAsia="Times New Roman" w:hAnsi="Times New Roman"/>
          <w:sz w:val="24"/>
          <w:szCs w:val="24"/>
          <w:lang w:val="uk-UA"/>
        </w:rPr>
        <w:t>134</w:t>
      </w:r>
    </w:p>
    <w:p w:rsidR="00297CB6" w:rsidRPr="009B4442" w:rsidRDefault="00297CB6" w:rsidP="00297CB6">
      <w:pPr>
        <w:spacing w:after="0" w:line="360" w:lineRule="auto"/>
        <w:rPr>
          <w:rFonts w:ascii="Times New Roman" w:eastAsia="Times New Roman" w:hAnsi="Times New Roman"/>
          <w:bCs/>
          <w:sz w:val="24"/>
          <w:szCs w:val="24"/>
          <w:lang w:val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/>
        </w:rPr>
        <w:t xml:space="preserve">Модуль: </w:t>
      </w:r>
      <w:r>
        <w:rPr>
          <w:rFonts w:ascii="Times New Roman" w:hAnsi="Times New Roman"/>
          <w:bCs/>
          <w:color w:val="000000"/>
          <w:sz w:val="24"/>
          <w:szCs w:val="24"/>
          <w:lang w:val="ro-RO"/>
        </w:rPr>
        <w:t>V</w:t>
      </w:r>
      <w:r w:rsidRPr="00E520E4">
        <w:rPr>
          <w:rFonts w:ascii="Times New Roman" w:hAnsi="Times New Roman"/>
          <w:bCs/>
          <w:color w:val="000000"/>
          <w:sz w:val="24"/>
          <w:szCs w:val="24"/>
          <w:lang w:val="uk-UA"/>
        </w:rPr>
        <w:t xml:space="preserve">. </w:t>
      </w:r>
    </w:p>
    <w:p w:rsidR="00297CB6" w:rsidRPr="00297CB6" w:rsidRDefault="00297CB6" w:rsidP="00297C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62596C">
        <w:rPr>
          <w:rFonts w:ascii="Times New Roman" w:hAnsi="Times New Roman" w:cs="Times New Roman"/>
          <w:b/>
          <w:sz w:val="24"/>
          <w:szCs w:val="24"/>
          <w:lang w:val="uk-UA"/>
        </w:rPr>
        <w:t>Тема уроку:</w:t>
      </w:r>
      <w:r w:rsidRPr="007C0410">
        <w:rPr>
          <w:color w:val="000000"/>
        </w:rPr>
        <w:t xml:space="preserve"> </w:t>
      </w:r>
      <w:r w:rsidRPr="00297CB6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Перекладна класична і сучасна польська література.</w:t>
      </w:r>
    </w:p>
    <w:p w:rsidR="00297CB6" w:rsidRPr="00C17DF9" w:rsidRDefault="00297CB6" w:rsidP="00297CB6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17DF9">
        <w:rPr>
          <w:rFonts w:ascii="Times New Roman" w:eastAsia="Times New Roman" w:hAnsi="Times New Roman" w:cs="Times New Roman"/>
          <w:b/>
          <w:i/>
          <w:sz w:val="24"/>
          <w:szCs w:val="24"/>
          <w:lang w:val="uk-UA"/>
        </w:rPr>
        <w:t>Мета</w:t>
      </w:r>
      <w:r w:rsidRPr="00C17DF9">
        <w:rPr>
          <w:rFonts w:ascii="Times New Roman" w:eastAsia="Times New Roman" w:hAnsi="Times New Roman" w:cs="Times New Roman"/>
          <w:sz w:val="24"/>
          <w:szCs w:val="24"/>
          <w:lang w:val="uk-UA"/>
        </w:rPr>
        <w:t>:</w:t>
      </w:r>
      <w:r w:rsidRPr="00C17DF9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</w:t>
      </w:r>
      <w:r w:rsidRPr="00C17DF9">
        <w:rPr>
          <w:rFonts w:ascii="Times New Roman" w:hAnsi="Times New Roman" w:cs="Times New Roman"/>
          <w:sz w:val="24"/>
          <w:szCs w:val="24"/>
          <w:lang w:val="uk-UA"/>
        </w:rPr>
        <w:t>Ознайомити учнів з перекладною класичною та суча</w:t>
      </w:r>
      <w:r>
        <w:rPr>
          <w:rFonts w:ascii="Times New Roman" w:hAnsi="Times New Roman" w:cs="Times New Roman"/>
          <w:sz w:val="24"/>
          <w:szCs w:val="24"/>
          <w:lang w:val="uk-UA"/>
        </w:rPr>
        <w:t>сною польс</w:t>
      </w:r>
      <w:r w:rsidRPr="00C17DF9">
        <w:rPr>
          <w:rFonts w:ascii="Times New Roman" w:hAnsi="Times New Roman" w:cs="Times New Roman"/>
          <w:sz w:val="24"/>
          <w:szCs w:val="24"/>
          <w:lang w:val="uk-UA"/>
        </w:rPr>
        <w:t>ькою літературою, формувати вміння аналізувати літературний текст у перекладі, виховувати повагу до культурної спадщини народів Молдови.</w:t>
      </w:r>
    </w:p>
    <w:p w:rsidR="00297CB6" w:rsidRPr="001B45E6" w:rsidRDefault="00297CB6" w:rsidP="00297CB6">
      <w:pPr>
        <w:spacing w:after="0" w:line="360" w:lineRule="auto"/>
      </w:pPr>
      <w:r>
        <w:rPr>
          <w:rFonts w:ascii="Times New Roman" w:eastAsia="Times New Roman" w:hAnsi="Times New Roman"/>
          <w:b/>
          <w:i/>
          <w:sz w:val="24"/>
          <w:szCs w:val="24"/>
          <w:lang w:val="uk-UA"/>
        </w:rPr>
        <w:t xml:space="preserve">Тип уроку: </w:t>
      </w:r>
      <w:r>
        <w:rPr>
          <w:rFonts w:ascii="Times New Roman" w:eastAsia="Times New Roman" w:hAnsi="Times New Roman"/>
          <w:bCs/>
          <w:iCs/>
          <w:sz w:val="24"/>
          <w:szCs w:val="24"/>
          <w:lang w:val="uk-UA"/>
        </w:rPr>
        <w:t>комбінований</w:t>
      </w:r>
    </w:p>
    <w:p w:rsidR="00297CB6" w:rsidRPr="002E7933" w:rsidRDefault="00AF1CDC" w:rsidP="00297CB6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bookmarkStart w:id="0" w:name="_Hlk169968695"/>
      <w:r>
        <w:rPr>
          <w:rFonts w:ascii="Times New Roman" w:eastAsia="Times New Roman" w:hAnsi="Times New Roman"/>
          <w:b/>
          <w:i/>
          <w:sz w:val="24"/>
          <w:szCs w:val="24"/>
          <w:lang w:val="uk-UA"/>
        </w:rPr>
        <w:t xml:space="preserve">Одиниці </w:t>
      </w:r>
      <w:proofErr w:type="spellStart"/>
      <w:r>
        <w:rPr>
          <w:rFonts w:ascii="Times New Roman" w:eastAsia="Times New Roman" w:hAnsi="Times New Roman"/>
          <w:b/>
          <w:i/>
          <w:sz w:val="24"/>
          <w:szCs w:val="24"/>
          <w:lang w:val="uk-UA"/>
        </w:rPr>
        <w:t>компетенцій</w:t>
      </w:r>
      <w:proofErr w:type="spellEnd"/>
      <w:r w:rsidR="00297CB6">
        <w:rPr>
          <w:rFonts w:ascii="Times New Roman" w:eastAsia="Times New Roman" w:hAnsi="Times New Roman"/>
          <w:b/>
          <w:i/>
          <w:sz w:val="24"/>
          <w:szCs w:val="24"/>
          <w:lang w:val="uk-UA"/>
        </w:rPr>
        <w:t>:</w:t>
      </w:r>
      <w:r w:rsidR="00297CB6" w:rsidRPr="002E345A">
        <w:rPr>
          <w:color w:val="000000"/>
        </w:rPr>
        <w:t xml:space="preserve"> </w:t>
      </w:r>
      <w:r w:rsidRPr="00AF1CDC">
        <w:rPr>
          <w:rFonts w:ascii="Times New Roman" w:hAnsi="Times New Roman" w:cs="Times New Roman"/>
          <w:color w:val="000000" w:themeColor="text1"/>
          <w:sz w:val="24"/>
          <w:szCs w:val="24"/>
        </w:rPr>
        <w:t>3.4; 5.3</w:t>
      </w:r>
      <w:r w:rsidR="002E7933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; 5.5</w:t>
      </w:r>
    </w:p>
    <w:bookmarkEnd w:id="0"/>
    <w:p w:rsidR="00297CB6" w:rsidRDefault="00297CB6" w:rsidP="00297CB6">
      <w:pPr>
        <w:pStyle w:val="a4"/>
        <w:spacing w:line="360" w:lineRule="auto"/>
        <w:ind w:right="209"/>
        <w:rPr>
          <w:rFonts w:ascii="Times New Roman" w:eastAsia="Times New Roman" w:hAnsi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/>
          <w:b/>
          <w:sz w:val="24"/>
          <w:szCs w:val="24"/>
          <w:lang w:val="uk-UA"/>
        </w:rPr>
        <w:t>На кінець уроку учень здатний:</w:t>
      </w:r>
    </w:p>
    <w:p w:rsidR="00297CB6" w:rsidRPr="00437FA1" w:rsidRDefault="00297CB6" w:rsidP="00297C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 1: </w:t>
      </w:r>
      <w:r w:rsidRPr="00437F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Обґрунтовувати</w:t>
      </w:r>
      <w:r w:rsidRPr="00437FA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власну думку, </w:t>
      </w:r>
      <w:r w:rsidRPr="00437F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створювати </w:t>
      </w:r>
      <w:r w:rsidRPr="00437FA1">
        <w:rPr>
          <w:rFonts w:ascii="Times New Roman" w:eastAsia="Times New Roman" w:hAnsi="Times New Roman" w:cs="Times New Roman"/>
          <w:sz w:val="24"/>
          <w:szCs w:val="24"/>
          <w:lang w:val="uk-UA"/>
        </w:rPr>
        <w:t>висловлювання</w:t>
      </w:r>
      <w:r w:rsidRPr="00437FA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Pr="00437F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будувати</w:t>
      </w:r>
      <w:r w:rsidRPr="00437FA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зв’язні </w:t>
      </w:r>
      <w:r w:rsidRPr="00437FA1">
        <w:rPr>
          <w:rFonts w:ascii="Times New Roman" w:eastAsia="Times New Roman" w:hAnsi="Times New Roman" w:cs="Times New Roman"/>
          <w:sz w:val="24"/>
          <w:szCs w:val="24"/>
          <w:lang w:val="uk-UA"/>
        </w:rPr>
        <w:t>висловлювання</w:t>
      </w:r>
      <w:r w:rsidRPr="00437FA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залежно від комунікативної ситуації.</w:t>
      </w:r>
    </w:p>
    <w:p w:rsidR="00297CB6" w:rsidRPr="00437FA1" w:rsidRDefault="00297CB6" w:rsidP="00297C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437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О 2: </w:t>
      </w:r>
      <w:r w:rsidRPr="00437F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Підтверджувати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свою думку уривками творів, критично аналізувати та порівнювати твори</w:t>
      </w:r>
      <w:r w:rsidRPr="00437FA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.</w:t>
      </w:r>
    </w:p>
    <w:p w:rsidR="00297CB6" w:rsidRPr="003E4D70" w:rsidRDefault="00297CB6" w:rsidP="00297C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/>
          <w:sz w:val="24"/>
          <w:szCs w:val="24"/>
          <w:lang w:val="uk-UA"/>
        </w:rPr>
      </w:pPr>
      <w:r w:rsidRPr="00437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О 3: </w:t>
      </w:r>
      <w:r w:rsidRPr="00437F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Ви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 xml:space="preserve">значати </w:t>
      </w:r>
      <w:r w:rsidRPr="003E4D70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тему, головну думку творів.</w:t>
      </w:r>
    </w:p>
    <w:p w:rsidR="00297CB6" w:rsidRDefault="00297CB6" w:rsidP="00297CB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209"/>
        <w:rPr>
          <w:rFonts w:ascii="Times New Roman" w:eastAsia="Times New Roman" w:hAnsi="Times New Roman"/>
          <w:color w:val="000000"/>
          <w:sz w:val="24"/>
          <w:szCs w:val="24"/>
        </w:rPr>
      </w:pPr>
      <w:r w:rsidRPr="00437F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О 4: </w:t>
      </w:r>
      <w:r w:rsidRPr="00437FA1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uk-UA"/>
        </w:rPr>
        <w:t>Використовувати</w:t>
      </w:r>
      <w:r w:rsidRPr="00437FA1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 українську мову для духовного, культурного й національного самовияву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97CB6" w:rsidRPr="00B215CA" w:rsidRDefault="00297CB6" w:rsidP="00297CB6">
      <w:pPr>
        <w:pStyle w:val="a4"/>
        <w:spacing w:line="360" w:lineRule="auto"/>
        <w:ind w:right="209"/>
        <w:rPr>
          <w:rFonts w:ascii="Times New Roman" w:eastAsia="Times New Roman" w:hAnsi="Times New Roman"/>
          <w:sz w:val="24"/>
          <w:szCs w:val="24"/>
          <w:lang w:val="uk-UA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uk-UA"/>
        </w:rPr>
        <w:t xml:space="preserve">Обладнання: </w:t>
      </w:r>
      <w:r>
        <w:rPr>
          <w:rFonts w:ascii="Times New Roman" w:eastAsia="Times New Roman" w:hAnsi="Times New Roman"/>
          <w:sz w:val="24"/>
          <w:szCs w:val="24"/>
          <w:lang w:val="uk-UA"/>
        </w:rPr>
        <w:t>портрети</w:t>
      </w:r>
      <w:r w:rsidRPr="00602A3D">
        <w:rPr>
          <w:rFonts w:ascii="Times New Roman" w:eastAsia="Times New Roman" w:hAnsi="Times New Roman"/>
          <w:sz w:val="24"/>
          <w:szCs w:val="24"/>
          <w:lang w:val="uk-UA"/>
        </w:rPr>
        <w:t xml:space="preserve"> письменник</w:t>
      </w:r>
      <w:r>
        <w:rPr>
          <w:rFonts w:ascii="Times New Roman" w:eastAsia="Times New Roman" w:hAnsi="Times New Roman"/>
          <w:sz w:val="24"/>
          <w:szCs w:val="24"/>
          <w:lang w:val="uk-UA"/>
        </w:rPr>
        <w:t>ів</w:t>
      </w:r>
      <w:r>
        <w:rPr>
          <w:rFonts w:ascii="Times New Roman" w:eastAsia="Times New Roman" w:hAnsi="Times New Roman"/>
          <w:b/>
          <w:i/>
          <w:sz w:val="24"/>
          <w:szCs w:val="24"/>
          <w:lang w:val="uk-UA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uk-UA"/>
        </w:rPr>
        <w:t>ТЗН, презентація, роздруковані твори, переклади.</w:t>
      </w:r>
      <w:r>
        <w:rPr>
          <w:lang w:val="uk-UA"/>
        </w:rPr>
        <w:t xml:space="preserve"> </w:t>
      </w:r>
    </w:p>
    <w:p w:rsidR="00297CB6" w:rsidRPr="002A7B47" w:rsidRDefault="00297CB6" w:rsidP="00297CB6">
      <w:pPr>
        <w:spacing w:after="0" w:line="36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uk-UA"/>
        </w:rPr>
        <w:t>Хід уроку:</w:t>
      </w:r>
    </w:p>
    <w:tbl>
      <w:tblPr>
        <w:tblStyle w:val="a5"/>
        <w:tblW w:w="15221" w:type="dxa"/>
        <w:tblLook w:val="04A0"/>
      </w:tblPr>
      <w:tblGrid>
        <w:gridCol w:w="567"/>
        <w:gridCol w:w="1634"/>
        <w:gridCol w:w="1589"/>
        <w:gridCol w:w="8386"/>
        <w:gridCol w:w="2083"/>
        <w:gridCol w:w="962"/>
      </w:tblGrid>
      <w:tr w:rsidR="00297CB6" w:rsidTr="00CD5C87">
        <w:trPr>
          <w:trHeight w:val="486"/>
        </w:trPr>
        <w:tc>
          <w:tcPr>
            <w:tcW w:w="567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1634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Етапи уроку</w:t>
            </w:r>
          </w:p>
        </w:tc>
        <w:tc>
          <w:tcPr>
            <w:tcW w:w="1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Одиниці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компетенцій</w:t>
            </w:r>
            <w:proofErr w:type="spellEnd"/>
          </w:p>
        </w:tc>
        <w:tc>
          <w:tcPr>
            <w:tcW w:w="838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</w:t>
            </w:r>
          </w:p>
        </w:tc>
        <w:tc>
          <w:tcPr>
            <w:tcW w:w="2083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Дидактичні стратегії</w:t>
            </w:r>
          </w:p>
          <w:p w:rsidR="00297CB6" w:rsidRDefault="00297CB6" w:rsidP="00CD5C8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методи\форми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діяльності\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ресурси)</w:t>
            </w:r>
          </w:p>
        </w:tc>
        <w:tc>
          <w:tcPr>
            <w:tcW w:w="962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Час </w:t>
            </w:r>
          </w:p>
        </w:tc>
      </w:tr>
      <w:tr w:rsidR="00297CB6" w:rsidTr="00CD5C87">
        <w:trPr>
          <w:trHeight w:val="450"/>
        </w:trPr>
        <w:tc>
          <w:tcPr>
            <w:tcW w:w="567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1.</w:t>
            </w:r>
          </w:p>
        </w:tc>
        <w:tc>
          <w:tcPr>
            <w:tcW w:w="1634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Виклик</w:t>
            </w:r>
          </w:p>
        </w:tc>
        <w:tc>
          <w:tcPr>
            <w:tcW w:w="1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297CB6" w:rsidRDefault="002E7933" w:rsidP="00CD5C8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3.4</w:t>
            </w:r>
          </w:p>
          <w:p w:rsidR="002E7933" w:rsidRPr="00602A3D" w:rsidRDefault="002E7933" w:rsidP="00CD5C8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5.5</w:t>
            </w:r>
          </w:p>
        </w:tc>
        <w:tc>
          <w:tcPr>
            <w:tcW w:w="838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297CB6" w:rsidRDefault="00297CB6" w:rsidP="000371D3">
            <w:pPr>
              <w:pStyle w:val="a6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Привітання. Налаштування на урок.</w:t>
            </w:r>
          </w:p>
          <w:p w:rsidR="00297CB6" w:rsidRDefault="00297CB6" w:rsidP="000371D3">
            <w:pPr>
              <w:pStyle w:val="a6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Перевірка домашнього завдання.</w:t>
            </w:r>
          </w:p>
          <w:p w:rsidR="000371D3" w:rsidRDefault="000371D3" w:rsidP="000371D3">
            <w:pPr>
              <w:pStyle w:val="a6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 Літературу яких народів, що мешкають у Молдові, ви вивчали?</w:t>
            </w:r>
          </w:p>
          <w:p w:rsidR="001B5429" w:rsidRDefault="001B5429" w:rsidP="000371D3">
            <w:pPr>
              <w:pStyle w:val="a6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- Що вам запам’яталось? </w:t>
            </w:r>
          </w:p>
          <w:p w:rsidR="001B5429" w:rsidRDefault="001B5429" w:rsidP="000371D3">
            <w:pPr>
              <w:pStyle w:val="a6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- Як ви думаєте, про яку літературу ми будемо говорити сьогодні? Обґрунтуйте свою відповідь.</w:t>
            </w:r>
          </w:p>
          <w:p w:rsidR="00297CB6" w:rsidRPr="00166C66" w:rsidRDefault="00297CB6" w:rsidP="000371D3">
            <w:pPr>
              <w:pStyle w:val="a6"/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166C6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>Повідомлення теми і мети  уроку.</w:t>
            </w:r>
          </w:p>
        </w:tc>
        <w:tc>
          <w:tcPr>
            <w:tcW w:w="2083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0371D3" w:rsidRDefault="000371D3" w:rsidP="000371D3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Бесіда</w:t>
            </w:r>
          </w:p>
          <w:p w:rsidR="001B5429" w:rsidRDefault="001B5429" w:rsidP="000371D3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1B5429" w:rsidRDefault="001B5429" w:rsidP="000371D3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8431F9" w:rsidRPr="00490C5A" w:rsidRDefault="008431F9" w:rsidP="000371D3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Передбачення</w:t>
            </w:r>
          </w:p>
        </w:tc>
        <w:tc>
          <w:tcPr>
            <w:tcW w:w="962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1B5429" w:rsidP="00CD5C87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</w:t>
            </w:r>
            <w:r w:rsidR="00297C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 w:rsidR="00297C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  <w:p w:rsidR="00297CB6" w:rsidRDefault="00297CB6" w:rsidP="00CD5C87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297CB6" w:rsidTr="00CD5C87">
        <w:trPr>
          <w:trHeight w:val="450"/>
        </w:trPr>
        <w:tc>
          <w:tcPr>
            <w:tcW w:w="567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2.</w:t>
            </w:r>
          </w:p>
        </w:tc>
        <w:tc>
          <w:tcPr>
            <w:tcW w:w="1634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Осмислення</w:t>
            </w:r>
          </w:p>
        </w:tc>
        <w:tc>
          <w:tcPr>
            <w:tcW w:w="1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E7933" w:rsidRDefault="002E7933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3.4</w:t>
            </w:r>
          </w:p>
          <w:p w:rsidR="002E7933" w:rsidRDefault="002E7933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E7933" w:rsidRDefault="002E7933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5.5</w:t>
            </w:r>
          </w:p>
        </w:tc>
        <w:tc>
          <w:tcPr>
            <w:tcW w:w="838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297CB6" w:rsidRPr="00653F6F" w:rsidRDefault="00297CB6" w:rsidP="00297CB6">
            <w:pPr>
              <w:pStyle w:val="a8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 w:line="360" w:lineRule="auto"/>
              <w:rPr>
                <w:bCs/>
                <w:color w:val="000000" w:themeColor="text1"/>
                <w:lang w:val="uk-UA"/>
              </w:rPr>
            </w:pPr>
            <w:r w:rsidRPr="00653F6F">
              <w:rPr>
                <w:bCs/>
                <w:color w:val="000000" w:themeColor="text1"/>
                <w:lang w:val="uk-UA"/>
              </w:rPr>
              <w:t xml:space="preserve">Що вам відомо про </w:t>
            </w:r>
            <w:r w:rsidR="001B5429">
              <w:rPr>
                <w:color w:val="000000"/>
                <w:lang w:val="uk-UA"/>
              </w:rPr>
              <w:t>полякі</w:t>
            </w:r>
            <w:r w:rsidRPr="00653F6F">
              <w:rPr>
                <w:color w:val="000000"/>
                <w:lang w:val="uk-UA"/>
              </w:rPr>
              <w:t>в, їх життя, літературу, культуру?</w:t>
            </w:r>
          </w:p>
          <w:p w:rsidR="000371D3" w:rsidRPr="008431F9" w:rsidRDefault="008431F9" w:rsidP="00CD5C87">
            <w:pPr>
              <w:pStyle w:val="a8"/>
              <w:shd w:val="clear" w:color="auto" w:fill="FFFFFF"/>
              <w:spacing w:before="0" w:beforeAutospacing="0" w:after="0" w:afterAutospacing="0" w:line="360" w:lineRule="auto"/>
              <w:rPr>
                <w:rStyle w:val="uv3um"/>
                <w:rFonts w:eastAsia="Calibri"/>
                <w:color w:val="000000" w:themeColor="text1"/>
                <w:shd w:val="clear" w:color="auto" w:fill="FFFFFF"/>
                <w:lang w:val="uk-UA"/>
              </w:rPr>
            </w:pPr>
            <w:r w:rsidRPr="008431F9">
              <w:rPr>
                <w:color w:val="000000" w:themeColor="text1"/>
                <w:shd w:val="clear" w:color="auto" w:fill="FFFFFF"/>
                <w:lang w:val="uk-UA"/>
              </w:rPr>
              <w:t>Історично </w:t>
            </w:r>
            <w:hyperlink r:id="rId5" w:history="1">
              <w:r w:rsidRPr="008431F9">
                <w:rPr>
                  <w:rStyle w:val="a7"/>
                  <w:rFonts w:eastAsiaTheme="majorEastAsia"/>
                  <w:color w:val="000000" w:themeColor="text1"/>
                  <w:u w:val="none"/>
                  <w:shd w:val="clear" w:color="auto" w:fill="FFFFFF"/>
                  <w:lang w:val="uk-UA"/>
                </w:rPr>
                <w:t>Молдавське князівство</w:t>
              </w:r>
            </w:hyperlink>
            <w:r w:rsidRPr="008431F9">
              <w:rPr>
                <w:color w:val="000000" w:themeColor="text1"/>
                <w:shd w:val="clear" w:color="auto" w:fill="FFFFFF"/>
                <w:lang w:val="uk-UA"/>
              </w:rPr>
              <w:t> було васалом </w:t>
            </w:r>
            <w:hyperlink r:id="rId6" w:tooltip="Корона Королівства Польського" w:history="1">
              <w:r w:rsidRPr="008431F9">
                <w:rPr>
                  <w:rStyle w:val="a7"/>
                  <w:rFonts w:eastAsiaTheme="majorEastAsia"/>
                  <w:color w:val="000000" w:themeColor="text1"/>
                  <w:u w:val="none"/>
                  <w:shd w:val="clear" w:color="auto" w:fill="FFFFFF"/>
                  <w:lang w:val="uk-UA"/>
                </w:rPr>
                <w:t>Королівства Польського</w:t>
              </w:r>
            </w:hyperlink>
            <w:r w:rsidRPr="008431F9">
              <w:rPr>
                <w:color w:val="000000" w:themeColor="text1"/>
                <w:shd w:val="clear" w:color="auto" w:fill="FFFFFF"/>
                <w:lang w:val="uk-UA"/>
              </w:rPr>
              <w:t>, а пізніше </w:t>
            </w:r>
            <w:hyperlink r:id="rId7" w:tooltip="Річ Посполита" w:history="1">
              <w:r w:rsidRPr="008431F9">
                <w:rPr>
                  <w:rStyle w:val="a7"/>
                  <w:rFonts w:eastAsiaTheme="majorEastAsia"/>
                  <w:color w:val="000000" w:themeColor="text1"/>
                  <w:u w:val="none"/>
                  <w:shd w:val="clear" w:color="auto" w:fill="FFFFFF"/>
                  <w:lang w:val="uk-UA"/>
                </w:rPr>
                <w:t>Речі Посполитої</w:t>
              </w:r>
            </w:hyperlink>
            <w:r w:rsidRPr="008431F9">
              <w:rPr>
                <w:color w:val="000000" w:themeColor="text1"/>
                <w:shd w:val="clear" w:color="auto" w:fill="FFFFFF"/>
                <w:lang w:val="uk-UA"/>
              </w:rPr>
              <w:t> . Завдяки цьому в Молдові існувала невелика, але активна </w:t>
            </w:r>
            <w:hyperlink r:id="rId8" w:tooltip="Поляки в Молдові" w:history="1">
              <w:r w:rsidRPr="008431F9">
                <w:rPr>
                  <w:rStyle w:val="a7"/>
                  <w:rFonts w:eastAsiaTheme="majorEastAsia"/>
                  <w:color w:val="000000" w:themeColor="text1"/>
                  <w:u w:val="none"/>
                  <w:shd w:val="clear" w:color="auto" w:fill="FFFFFF"/>
                  <w:lang w:val="uk-UA"/>
                </w:rPr>
                <w:t>польська громада</w:t>
              </w:r>
            </w:hyperlink>
            <w:r w:rsidRPr="008431F9">
              <w:rPr>
                <w:color w:val="000000" w:themeColor="text1"/>
                <w:shd w:val="clear" w:color="auto" w:fill="FFFFFF"/>
                <w:lang w:val="uk-UA"/>
              </w:rPr>
              <w:t>.</w:t>
            </w:r>
            <w:r>
              <w:rPr>
                <w:color w:val="000000" w:themeColor="text1"/>
                <w:shd w:val="clear" w:color="auto" w:fill="FFFFFF"/>
                <w:lang w:val="uk-UA"/>
              </w:rPr>
              <w:t xml:space="preserve"> </w:t>
            </w:r>
            <w:r w:rsidR="00297CB6" w:rsidRPr="008431F9">
              <w:rPr>
                <w:color w:val="000000" w:themeColor="text1"/>
                <w:shd w:val="clear" w:color="auto" w:fill="FFFFFF"/>
                <w:lang w:val="uk-UA"/>
              </w:rPr>
              <w:t>Польська література у Молдові має певні історичні та культурні зв'язки, але не є домінуючою. Вона представлена творами польських авторів, які проживали або певний час перебували на території сучасної Молдови, а також перекладами польських творів на румунську та інші мови, якими розмовляють у Молдові.</w:t>
            </w:r>
            <w:r w:rsidR="00297CB6" w:rsidRPr="008431F9">
              <w:rPr>
                <w:rStyle w:val="uv3um"/>
                <w:rFonts w:eastAsia="Calibri"/>
                <w:color w:val="000000" w:themeColor="text1"/>
                <w:shd w:val="clear" w:color="auto" w:fill="FFFFFF"/>
                <w:lang w:val="uk-UA"/>
              </w:rPr>
              <w:t> </w:t>
            </w:r>
          </w:p>
          <w:p w:rsidR="0003239C" w:rsidRPr="00F01C6E" w:rsidRDefault="0003239C" w:rsidP="00F01C6E">
            <w:pPr>
              <w:shd w:val="clear" w:color="auto" w:fill="FFFFFF"/>
              <w:spacing w:line="360" w:lineRule="auto"/>
              <w:rPr>
                <w:rStyle w:val="uv3um"/>
                <w:rFonts w:ascii="Times New Roman" w:hAnsi="Times New Roman"/>
                <w:color w:val="001D35"/>
                <w:sz w:val="24"/>
                <w:szCs w:val="24"/>
                <w:lang w:val="uk-UA"/>
              </w:rPr>
            </w:pPr>
            <w:r w:rsidRPr="00F01C6E">
              <w:rPr>
                <w:rFonts w:ascii="Times New Roman" w:hAnsi="Times New Roman"/>
                <w:color w:val="001D35"/>
                <w:sz w:val="24"/>
                <w:szCs w:val="24"/>
                <w:lang w:val="uk-UA"/>
              </w:rPr>
              <w:t>Польська класична література охоплює період від Відродження до початку 20 століття, включаючи такі відомі твори, як</w:t>
            </w:r>
            <w:r w:rsidRPr="00F01C6E">
              <w:rPr>
                <w:rFonts w:ascii="Times New Roman" w:hAnsi="Times New Roman"/>
                <w:color w:val="001D35"/>
                <w:sz w:val="24"/>
                <w:szCs w:val="24"/>
              </w:rPr>
              <w:t> </w:t>
            </w:r>
            <w:r w:rsidRPr="00F01C6E">
              <w:rPr>
                <w:rFonts w:ascii="Times New Roman" w:hAnsi="Times New Roman"/>
                <w:color w:val="001D35"/>
                <w:sz w:val="24"/>
                <w:szCs w:val="24"/>
                <w:lang w:val="uk-UA"/>
              </w:rPr>
              <w:t>"</w:t>
            </w:r>
            <w:proofErr w:type="spellStart"/>
            <w:r w:rsidRPr="00F01C6E">
              <w:rPr>
                <w:rFonts w:ascii="Times New Roman" w:hAnsi="Times New Roman"/>
                <w:color w:val="001D35"/>
                <w:sz w:val="24"/>
                <w:szCs w:val="24"/>
                <w:lang w:val="uk-UA"/>
              </w:rPr>
              <w:t>Дзяди</w:t>
            </w:r>
            <w:proofErr w:type="spellEnd"/>
            <w:r w:rsidRPr="00F01C6E">
              <w:rPr>
                <w:rFonts w:ascii="Times New Roman" w:hAnsi="Times New Roman"/>
                <w:color w:val="001D35"/>
                <w:sz w:val="24"/>
                <w:szCs w:val="24"/>
                <w:lang w:val="uk-UA"/>
              </w:rPr>
              <w:t xml:space="preserve">" та "Пан </w:t>
            </w:r>
            <w:proofErr w:type="spellStart"/>
            <w:r w:rsidRPr="00F01C6E">
              <w:rPr>
                <w:rFonts w:ascii="Times New Roman" w:hAnsi="Times New Roman"/>
                <w:color w:val="001D35"/>
                <w:sz w:val="24"/>
                <w:szCs w:val="24"/>
                <w:lang w:val="uk-UA"/>
              </w:rPr>
              <w:t>Тадеуш</w:t>
            </w:r>
            <w:proofErr w:type="spellEnd"/>
            <w:r w:rsidRPr="00F01C6E">
              <w:rPr>
                <w:rFonts w:ascii="Times New Roman" w:hAnsi="Times New Roman"/>
                <w:color w:val="001D35"/>
                <w:sz w:val="24"/>
                <w:szCs w:val="24"/>
                <w:lang w:val="uk-UA"/>
              </w:rPr>
              <w:t xml:space="preserve">" Адама Міцкевича, "Лялька" Болеслава Пруса та "Селяни" Владислава </w:t>
            </w:r>
            <w:proofErr w:type="spellStart"/>
            <w:r w:rsidRPr="00F01C6E">
              <w:rPr>
                <w:rFonts w:ascii="Times New Roman" w:hAnsi="Times New Roman"/>
                <w:color w:val="001D35"/>
                <w:sz w:val="24"/>
                <w:szCs w:val="24"/>
                <w:lang w:val="uk-UA"/>
              </w:rPr>
              <w:t>Реймонта</w:t>
            </w:r>
            <w:proofErr w:type="spellEnd"/>
            <w:r w:rsidRPr="00F01C6E">
              <w:rPr>
                <w:rFonts w:ascii="Times New Roman" w:hAnsi="Times New Roman"/>
                <w:color w:val="001D35"/>
                <w:sz w:val="24"/>
                <w:szCs w:val="24"/>
                <w:lang w:val="uk-UA"/>
              </w:rPr>
              <w:t>, а також романтичну літературу, створену в еміграції.</w:t>
            </w:r>
            <w:r w:rsidRPr="00F01C6E">
              <w:rPr>
                <w:rStyle w:val="uv3um"/>
                <w:rFonts w:ascii="Times New Roman" w:hAnsi="Times New Roman"/>
                <w:color w:val="001D35"/>
                <w:sz w:val="24"/>
                <w:szCs w:val="24"/>
              </w:rPr>
              <w:t> </w:t>
            </w:r>
          </w:p>
          <w:p w:rsidR="00FF7428" w:rsidRPr="00F01C6E" w:rsidRDefault="00FF7428" w:rsidP="00F01C6E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F01C6E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Адам Міцкевич</w:t>
            </w:r>
            <w:r w:rsidRPr="00F01C6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(1798— 1855)</w:t>
            </w:r>
            <w:r w:rsidR="00F01C6E">
              <w:rPr>
                <w:rFonts w:ascii="Arial" w:hAnsi="Arial" w:cs="Arial"/>
                <w:color w:val="202122"/>
                <w:sz w:val="25"/>
                <w:szCs w:val="25"/>
                <w:shd w:val="clear" w:color="auto" w:fill="FFFFFF"/>
              </w:rPr>
              <w:t xml:space="preserve"> </w:t>
            </w:r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- один із найвидатніших </w:t>
            </w:r>
            <w:hyperlink r:id="rId9" w:tooltip="Польща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польських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</w:t>
            </w:r>
            <w:hyperlink r:id="rId10" w:tooltip="Поет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поетів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, письменник, діяч польського </w:t>
            </w:r>
            <w:hyperlink r:id="rId11" w:tooltip="Національно-визвольний рух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національно-визвольного руху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. Засновник романтизму в польській літературі, польської романтичної драми. У </w:t>
            </w:r>
            <w:hyperlink r:id="rId12" w:tooltip="Західна Європа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Західній Європі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його порівнюють з </w:t>
            </w:r>
            <w:hyperlink r:id="rId13" w:tooltip="Джордж Гордон Байрон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Джорджем Байроном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і </w:t>
            </w:r>
            <w:hyperlink r:id="rId14" w:tooltip="Йоганн Вольфганг фон Гете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Йоганном Гете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. Під час свого життя в </w:t>
            </w:r>
            <w:hyperlink r:id="rId15" w:tooltip="Париж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Парижі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був </w:t>
            </w:r>
            <w:hyperlink r:id="rId16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професором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слов'янської літератури в </w:t>
            </w:r>
            <w:hyperlink r:id="rId17" w:tooltip="Колеж де Франс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«Колеж де Франс»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. В основному відомий як автор поетичної новели </w:t>
            </w:r>
            <w:hyperlink r:id="rId18" w:tooltip="Дзяди (поема)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«</w:t>
              </w:r>
              <w:proofErr w:type="spellStart"/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Дзяди</w:t>
              </w:r>
              <w:proofErr w:type="spellEnd"/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»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(</w:t>
            </w:r>
            <w:hyperlink r:id="rId19" w:tooltip="Польська мова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пол.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</w:t>
            </w:r>
            <w:proofErr w:type="spellStart"/>
            <w:r w:rsidR="00F01C6E" w:rsidRPr="00F01C6E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Dziady</w:t>
            </w:r>
            <w:proofErr w:type="spellEnd"/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 та польського національного </w:t>
            </w:r>
            <w:hyperlink r:id="rId20" w:tooltip="Епос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епосу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</w:t>
            </w:r>
            <w:hyperlink r:id="rId21" w:tooltip="Пан Тадеуш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 xml:space="preserve">«Пан </w:t>
              </w:r>
              <w:proofErr w:type="spellStart"/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Тадеуш</w:t>
              </w:r>
              <w:proofErr w:type="spellEnd"/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»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(</w:t>
            </w:r>
            <w:hyperlink r:id="rId22" w:tooltip="Польська мова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пол.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</w:t>
            </w:r>
            <w:proofErr w:type="spellStart"/>
            <w:r w:rsidR="00F01C6E" w:rsidRPr="00F01C6E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Pan</w:t>
            </w:r>
            <w:proofErr w:type="spellEnd"/>
            <w:r w:rsidR="00F01C6E" w:rsidRPr="00F01C6E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  <w:proofErr w:type="spellStart"/>
            <w:r w:rsidR="00F01C6E" w:rsidRPr="00F01C6E">
              <w:rPr>
                <w:rFonts w:ascii="Times New Roman" w:hAnsi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Tadeusz</w:t>
            </w:r>
            <w:proofErr w:type="spellEnd"/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), який є останнім великим епосом шляхетської культури </w:t>
            </w:r>
            <w:hyperlink r:id="rId23" w:tooltip="Річ Посполита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Речі Посполитої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. Міцкевича вважають </w:t>
            </w:r>
            <w:hyperlink r:id="rId24" w:tooltip="Національний герой" w:history="1">
              <w:r w:rsidR="00F01C6E" w:rsidRPr="00F01C6E">
                <w:rPr>
                  <w:rStyle w:val="a7"/>
                  <w:rFonts w:ascii="Times New Roman" w:hAnsi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  <w:lang w:val="uk-UA"/>
                </w:rPr>
                <w:t>національним героєм</w:t>
              </w:r>
            </w:hyperlink>
            <w:r w:rsidR="00F01C6E" w:rsidRPr="00F01C6E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 Польщі.</w:t>
            </w:r>
          </w:p>
          <w:p w:rsidR="00FE4254" w:rsidRPr="00FE4254" w:rsidRDefault="00FF7428" w:rsidP="00FE4254">
            <w:pPr>
              <w:pStyle w:val="a8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shd w:val="clear" w:color="auto" w:fill="FFFFFF"/>
                <w:lang w:val="uk-UA"/>
              </w:rPr>
            </w:pPr>
            <w:r w:rsidRPr="00FE4254">
              <w:rPr>
                <w:b/>
                <w:bCs/>
                <w:color w:val="000000" w:themeColor="text1"/>
                <w:shd w:val="clear" w:color="auto" w:fill="FFFFFF"/>
                <w:lang w:val="uk-UA"/>
              </w:rPr>
              <w:t xml:space="preserve">Богдан </w:t>
            </w:r>
            <w:proofErr w:type="spellStart"/>
            <w:r w:rsidRPr="00FE4254">
              <w:rPr>
                <w:b/>
                <w:bCs/>
                <w:color w:val="000000" w:themeColor="text1"/>
                <w:shd w:val="clear" w:color="auto" w:fill="FFFFFF"/>
                <w:lang w:val="uk-UA"/>
              </w:rPr>
              <w:t>Лебль</w:t>
            </w:r>
            <w:proofErr w:type="spellEnd"/>
            <w:r w:rsidRPr="00FE4254">
              <w:rPr>
                <w:color w:val="000000" w:themeColor="text1"/>
                <w:shd w:val="clear" w:color="auto" w:fill="FFFFFF"/>
                <w:lang w:val="uk-UA"/>
              </w:rPr>
              <w:t> (</w:t>
            </w:r>
            <w:r w:rsidR="001B4DC4" w:rsidRPr="00FE4254">
              <w:rPr>
                <w:rFonts w:eastAsiaTheme="majorEastAsia"/>
                <w:color w:val="000000" w:themeColor="text1"/>
                <w:shd w:val="clear" w:color="auto" w:fill="FFFFFF"/>
                <w:lang w:val="uk-UA"/>
              </w:rPr>
              <w:t>1932</w:t>
            </w:r>
            <w:r w:rsidR="00095FC1">
              <w:rPr>
                <w:rFonts w:eastAsiaTheme="majorEastAsia"/>
                <w:color w:val="000000" w:themeColor="text1"/>
                <w:shd w:val="clear" w:color="auto" w:fill="FFFFFF"/>
                <w:lang w:val="uk-UA"/>
              </w:rPr>
              <w:t>,</w:t>
            </w:r>
            <w:r w:rsidR="001B4DC4" w:rsidRPr="00FE4254">
              <w:rPr>
                <w:color w:val="000000" w:themeColor="text1"/>
                <w:lang w:val="uk-UA"/>
              </w:rPr>
              <w:t xml:space="preserve"> </w:t>
            </w:r>
            <w:hyperlink r:id="rId25" w:tooltip="Новоселиця (Долинський район)" w:history="1">
              <w:r w:rsidR="001B4DC4" w:rsidRPr="00FE4254">
                <w:rPr>
                  <w:rStyle w:val="a7"/>
                  <w:rFonts w:eastAsiaTheme="majorEastAsia"/>
                  <w:color w:val="000000" w:themeColor="text1"/>
                  <w:u w:val="none"/>
                  <w:lang w:val="uk-UA"/>
                </w:rPr>
                <w:t>Новоселиця</w:t>
              </w:r>
            </w:hyperlink>
            <w:r w:rsidR="001B4DC4" w:rsidRPr="00FE4254">
              <w:rPr>
                <w:color w:val="000000" w:themeColor="text1"/>
                <w:lang w:val="uk-UA"/>
              </w:rPr>
              <w:t>, нині </w:t>
            </w:r>
            <w:proofErr w:type="spellStart"/>
            <w:r w:rsidR="000850F2">
              <w:fldChar w:fldCharType="begin"/>
            </w:r>
            <w:r w:rsidR="00CC31F3">
              <w:instrText>HYPERLINK</w:instrText>
            </w:r>
            <w:r w:rsidR="00CC31F3" w:rsidRPr="00AF1CDC">
              <w:rPr>
                <w:lang w:val="uk-UA"/>
              </w:rPr>
              <w:instrText xml:space="preserve"> "</w:instrText>
            </w:r>
            <w:r w:rsidR="00CC31F3">
              <w:instrText>https</w:instrText>
            </w:r>
            <w:r w:rsidR="00CC31F3" w:rsidRPr="00AF1CDC">
              <w:rPr>
                <w:lang w:val="uk-UA"/>
              </w:rPr>
              <w:instrText>://</w:instrText>
            </w:r>
            <w:r w:rsidR="00CC31F3">
              <w:instrText>uk</w:instrText>
            </w:r>
            <w:r w:rsidR="00CC31F3" w:rsidRPr="00AF1CDC">
              <w:rPr>
                <w:lang w:val="uk-UA"/>
              </w:rPr>
              <w:instrText>.</w:instrText>
            </w:r>
            <w:r w:rsidR="00CC31F3">
              <w:instrText>wikipedia</w:instrText>
            </w:r>
            <w:r w:rsidR="00CC31F3" w:rsidRPr="00AF1CDC">
              <w:rPr>
                <w:lang w:val="uk-UA"/>
              </w:rPr>
              <w:instrText>.</w:instrText>
            </w:r>
            <w:r w:rsidR="00CC31F3">
              <w:instrText>org</w:instrText>
            </w:r>
            <w:r w:rsidR="00CC31F3" w:rsidRPr="00AF1CDC">
              <w:rPr>
                <w:lang w:val="uk-UA"/>
              </w:rPr>
              <w:instrText>/</w:instrText>
            </w:r>
            <w:r w:rsidR="00CC31F3">
              <w:instrText>wiki</w:instrText>
            </w:r>
            <w:r w:rsidR="00CC31F3" w:rsidRPr="00AF1CDC">
              <w:rPr>
                <w:lang w:val="uk-UA"/>
              </w:rPr>
              <w:instrText>/%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0%94%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BE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BB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8%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BD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1%81%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</w:instrText>
            </w:r>
            <w:r w:rsidR="00CC31F3">
              <w:instrText>C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BA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8%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9_%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1%80%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9%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BE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BD</w:instrText>
            </w:r>
            <w:r w:rsidR="00CC31F3" w:rsidRPr="00AF1CDC">
              <w:rPr>
                <w:lang w:val="uk-UA"/>
              </w:rPr>
              <w:instrText>_(%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0%86%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2%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BD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BE</w:instrText>
            </w:r>
            <w:r w:rsidR="00CC31F3" w:rsidRPr="00AF1CDC">
              <w:rPr>
                <w:lang w:val="uk-UA"/>
              </w:rPr>
              <w:instrText>-%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A</w:instrText>
            </w:r>
            <w:r w:rsidR="00CC31F3" w:rsidRPr="00AF1CDC">
              <w:rPr>
                <w:lang w:val="uk-UA"/>
              </w:rPr>
              <w:instrText>4%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1%80%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BD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BA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1%96%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2%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1%81%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</w:instrText>
            </w:r>
            <w:r w:rsidR="00CC31F3">
              <w:instrText>C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BA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0_%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BE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1%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BB</w:instrText>
            </w:r>
            <w:r w:rsidR="00CC31F3" w:rsidRPr="00AF1CDC">
              <w:rPr>
                <w:lang w:val="uk-UA"/>
              </w:rPr>
              <w:instrText>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B</w:instrText>
            </w:r>
            <w:r w:rsidR="00CC31F3" w:rsidRPr="00AF1CDC">
              <w:rPr>
                <w:lang w:val="uk-UA"/>
              </w:rPr>
              <w:instrText>0%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1%81%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1%82%</w:instrText>
            </w:r>
            <w:r w:rsidR="00CC31F3">
              <w:instrText>D</w:instrText>
            </w:r>
            <w:r w:rsidR="00CC31F3" w:rsidRPr="00AF1CDC">
              <w:rPr>
                <w:lang w:val="uk-UA"/>
              </w:rPr>
              <w:instrText>1%8</w:instrText>
            </w:r>
            <w:r w:rsidR="00CC31F3">
              <w:instrText>C</w:instrText>
            </w:r>
            <w:r w:rsidR="00CC31F3" w:rsidRPr="00AF1CDC">
              <w:rPr>
                <w:lang w:val="uk-UA"/>
              </w:rPr>
              <w:instrText>)"</w:instrText>
            </w:r>
            <w:r w:rsidR="000850F2">
              <w:fldChar w:fldCharType="separate"/>
            </w:r>
            <w:r w:rsidR="001B4DC4" w:rsidRPr="00FE4254">
              <w:rPr>
                <w:rStyle w:val="a7"/>
                <w:rFonts w:eastAsiaTheme="majorEastAsia"/>
                <w:color w:val="000000" w:themeColor="text1"/>
                <w:u w:val="none"/>
                <w:lang w:val="uk-UA"/>
              </w:rPr>
              <w:t>Долинський</w:t>
            </w:r>
            <w:proofErr w:type="spellEnd"/>
            <w:r w:rsidR="001B4DC4" w:rsidRPr="00FE4254">
              <w:rPr>
                <w:rStyle w:val="a7"/>
                <w:rFonts w:eastAsiaTheme="majorEastAsia"/>
                <w:color w:val="000000" w:themeColor="text1"/>
                <w:u w:val="none"/>
                <w:lang w:val="uk-UA"/>
              </w:rPr>
              <w:t xml:space="preserve"> район</w:t>
            </w:r>
            <w:r w:rsidR="000850F2">
              <w:fldChar w:fldCharType="end"/>
            </w:r>
            <w:r w:rsidR="001B4DC4" w:rsidRPr="00FE4254">
              <w:rPr>
                <w:color w:val="000000" w:themeColor="text1"/>
                <w:lang w:val="uk-UA"/>
              </w:rPr>
              <w:t>, </w:t>
            </w:r>
            <w:hyperlink r:id="rId26" w:tooltip="Івано-Франківська область" w:history="1">
              <w:r w:rsidR="001B4DC4" w:rsidRPr="00FE4254">
                <w:rPr>
                  <w:rStyle w:val="a7"/>
                  <w:rFonts w:eastAsiaTheme="majorEastAsia"/>
                  <w:color w:val="000000" w:themeColor="text1"/>
                  <w:u w:val="none"/>
                  <w:lang w:val="uk-UA"/>
                </w:rPr>
                <w:t>Івано-Франківська область</w:t>
              </w:r>
            </w:hyperlink>
            <w:r w:rsidR="00FE4254" w:rsidRPr="00FE4254">
              <w:rPr>
                <w:color w:val="000000" w:themeColor="text1"/>
                <w:lang w:val="uk-UA"/>
              </w:rPr>
              <w:t>, мати - українка</w:t>
            </w:r>
            <w:r w:rsidRPr="00FE4254">
              <w:rPr>
                <w:color w:val="000000" w:themeColor="text1"/>
                <w:shd w:val="clear" w:color="auto" w:fill="FFFFFF"/>
                <w:lang w:val="uk-UA"/>
              </w:rPr>
              <w:t xml:space="preserve">) — польський поет, прозаїк, публіцист, автор </w:t>
            </w:r>
            <w:r w:rsidRPr="00FE4254">
              <w:rPr>
                <w:color w:val="000000" w:themeColor="text1"/>
                <w:shd w:val="clear" w:color="auto" w:fill="FFFFFF"/>
                <w:lang w:val="uk-UA"/>
              </w:rPr>
              <w:lastRenderedPageBreak/>
              <w:t xml:space="preserve">радіопостановок та чисельних текстів пісень у жанрах блюз та рок. Насамперед відомий як автор роману «Пекло ввійшло до </w:t>
            </w:r>
            <w:proofErr w:type="spellStart"/>
            <w:r w:rsidRPr="00FE4254">
              <w:rPr>
                <w:color w:val="000000" w:themeColor="text1"/>
                <w:shd w:val="clear" w:color="auto" w:fill="FFFFFF"/>
                <w:lang w:val="uk-UA"/>
              </w:rPr>
              <w:t>раю​</w:t>
            </w:r>
            <w:proofErr w:type="spellEnd"/>
            <w:r w:rsidRPr="00FE4254">
              <w:rPr>
                <w:color w:val="000000" w:themeColor="text1"/>
                <w:shd w:val="clear" w:color="auto" w:fill="FFFFFF"/>
                <w:lang w:val="uk-UA"/>
              </w:rPr>
              <w:t>»</w:t>
            </w:r>
            <w:r w:rsidR="00E64132">
              <w:rPr>
                <w:color w:val="000000" w:themeColor="text1"/>
                <w:shd w:val="clear" w:color="auto" w:fill="FFFFFF"/>
                <w:lang w:val="uk-UA"/>
              </w:rPr>
              <w:t xml:space="preserve">, який було перекладено українською мовою </w:t>
            </w:r>
          </w:p>
          <w:p w:rsidR="00FE4254" w:rsidRPr="00FE4254" w:rsidRDefault="00FE4254" w:rsidP="00FE4254">
            <w:pPr>
              <w:pStyle w:val="a8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FE4254">
              <w:rPr>
                <w:color w:val="000000" w:themeColor="text1"/>
                <w:lang w:val="uk-UA"/>
              </w:rPr>
              <w:t xml:space="preserve">1965 здійснив дебют як автор пісень, написав кількасот </w:t>
            </w:r>
            <w:proofErr w:type="spellStart"/>
            <w:r w:rsidRPr="00FE4254">
              <w:rPr>
                <w:color w:val="000000" w:themeColor="text1"/>
                <w:lang w:val="uk-UA"/>
              </w:rPr>
              <w:t>блюзових</w:t>
            </w:r>
            <w:proofErr w:type="spellEnd"/>
            <w:r w:rsidRPr="00FE4254">
              <w:rPr>
                <w:color w:val="000000" w:themeColor="text1"/>
                <w:lang w:val="uk-UA"/>
              </w:rPr>
              <w:t xml:space="preserve"> пісень, написаних для низки польських виконавців.</w:t>
            </w:r>
          </w:p>
          <w:p w:rsidR="00297CB6" w:rsidRPr="00F01C6E" w:rsidRDefault="00FE4254" w:rsidP="00FE4254">
            <w:pPr>
              <w:pStyle w:val="a8"/>
              <w:shd w:val="clear" w:color="auto" w:fill="FFFFFF"/>
              <w:spacing w:before="0" w:beforeAutospacing="0" w:after="0" w:afterAutospacing="0" w:line="360" w:lineRule="auto"/>
              <w:rPr>
                <w:color w:val="000000" w:themeColor="text1"/>
                <w:lang w:val="uk-UA"/>
              </w:rPr>
            </w:pPr>
            <w:r w:rsidRPr="00FE4254">
              <w:rPr>
                <w:color w:val="000000" w:themeColor="text1"/>
                <w:lang w:val="uk-UA"/>
              </w:rPr>
              <w:t>2013 року опублікував три романи: «Пекло ввійшло до раю», «Ріка дитинства», «Кінець моїх Кресів», події яких відбуваються у 1939—1941 роках на тодішніх Східних Кресах, де автор провів своє дитинство. Подібний характер несе ще одна його книга — «Золота сурма» (2003). Станом на 2015 рік письменник видав декілька томів поезії, дві збірки короткої прози та чотирнадцять романів.</w:t>
            </w:r>
          </w:p>
        </w:tc>
        <w:tc>
          <w:tcPr>
            <w:tcW w:w="2083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Опанування теоретичного матеріалу </w:t>
            </w: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962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15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  <w:tr w:rsidR="00297CB6" w:rsidRPr="00A01465" w:rsidTr="00CD5C87">
        <w:trPr>
          <w:trHeight w:val="50"/>
        </w:trPr>
        <w:tc>
          <w:tcPr>
            <w:tcW w:w="567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3.</w:t>
            </w:r>
          </w:p>
        </w:tc>
        <w:tc>
          <w:tcPr>
            <w:tcW w:w="1634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Розширення/ інтеграція</w:t>
            </w:r>
          </w:p>
        </w:tc>
        <w:tc>
          <w:tcPr>
            <w:tcW w:w="1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E7933" w:rsidP="00CD5C87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1065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3.4</w:t>
            </w:r>
          </w:p>
          <w:p w:rsidR="002E7933" w:rsidRPr="002E7933" w:rsidRDefault="002E7933" w:rsidP="00CD5C8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5.3</w:t>
            </w:r>
          </w:p>
        </w:tc>
        <w:tc>
          <w:tcPr>
            <w:tcW w:w="838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8431F9" w:rsidRPr="00EF4212" w:rsidRDefault="00297CB6" w:rsidP="00E85A82">
            <w:pPr>
              <w:pStyle w:val="2"/>
              <w:spacing w:before="0" w:line="360" w:lineRule="auto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</w:pPr>
            <w:r w:rsidRPr="00EF421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  <w:t xml:space="preserve">- </w:t>
            </w:r>
            <w:r w:rsidR="008431F9" w:rsidRPr="00EF421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  <w:t xml:space="preserve"> Прочитайте </w:t>
            </w:r>
            <w:r w:rsidR="00335F3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  <w:t xml:space="preserve">вірш А. Міцкевича (Додаток 1) і </w:t>
            </w:r>
            <w:r w:rsidR="008431F9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  <w:t>уривки роману</w:t>
            </w:r>
            <w:r w:rsidR="00335F3B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  <w:t xml:space="preserve"> (Додаток 2</w:t>
            </w:r>
            <w:r w:rsidR="008431F9" w:rsidRPr="00EF421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  <w:t>)</w:t>
            </w:r>
            <w:r w:rsidR="008431F9" w:rsidRPr="00EF42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, </w:t>
            </w:r>
            <w:r w:rsidR="008431F9" w:rsidRPr="00EF4212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  <w:t>проаналізуйте зміст.</w:t>
            </w:r>
          </w:p>
          <w:p w:rsidR="008431F9" w:rsidRDefault="008431F9" w:rsidP="00E85A82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 w:rsidRPr="00EF4212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 Який висновок можна зробити?</w:t>
            </w:r>
          </w:p>
          <w:p w:rsidR="008431F9" w:rsidRDefault="008431F9" w:rsidP="00E85A82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 Визначте їх характерні особливості.</w:t>
            </w:r>
          </w:p>
          <w:p w:rsidR="00335F3B" w:rsidRPr="00EF4212" w:rsidRDefault="00335F3B" w:rsidP="00E85A82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 Чим враз</w:t>
            </w:r>
            <w:r w:rsidR="0095720D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в вас вірш?</w:t>
            </w:r>
          </w:p>
          <w:p w:rsidR="008431F9" w:rsidRPr="00A01465" w:rsidRDefault="008431F9" w:rsidP="00E85A82">
            <w:pPr>
              <w:pStyle w:val="2"/>
              <w:shd w:val="clear" w:color="auto" w:fill="FFFFFF"/>
              <w:spacing w:before="0" w:line="360" w:lineRule="auto"/>
              <w:outlineLvl w:val="1"/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- </w:t>
            </w:r>
            <w:r w:rsidRPr="00A01465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uk-UA"/>
              </w:rPr>
              <w:t>Яка с</w:t>
            </w:r>
            <w:r w:rsidR="00A01465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uk-UA"/>
              </w:rPr>
              <w:t>южетна лінія розглянута в уривках</w:t>
            </w:r>
            <w:r w:rsidRPr="00A01465">
              <w:rPr>
                <w:rFonts w:ascii="Times New Roman" w:hAnsi="Times New Roman"/>
                <w:b w:val="0"/>
                <w:color w:val="000000" w:themeColor="text1"/>
                <w:sz w:val="24"/>
                <w:szCs w:val="24"/>
                <w:lang w:val="uk-UA"/>
              </w:rPr>
              <w:t xml:space="preserve"> роману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«</w:t>
            </w:r>
            <w:r w:rsidRPr="00A01465">
              <w:rPr>
                <w:rFonts w:ascii="Times New Roman" w:hAnsi="Times New Roman" w:cs="Times New Roman"/>
                <w:b w:val="0"/>
                <w:color w:val="000000" w:themeColor="text1"/>
                <w:sz w:val="24"/>
                <w:szCs w:val="24"/>
                <w:lang w:val="uk-UA"/>
              </w:rPr>
              <w:t>Пекло ввійшло до раю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»</w:t>
            </w:r>
            <w:r w:rsidRPr="00EF4212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?</w:t>
            </w:r>
          </w:p>
          <w:p w:rsidR="008431F9" w:rsidRDefault="008431F9" w:rsidP="00E85A82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 Визначте головних героїв, про яких їдеться.</w:t>
            </w:r>
          </w:p>
          <w:p w:rsidR="00A01465" w:rsidRDefault="00A01465" w:rsidP="00E85A82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- Яке прізвище вам відоме? Дайте стислу характеристику. </w:t>
            </w:r>
            <w:r w:rsidR="00F01C6E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Роль Богдана </w:t>
            </w:r>
            <w:proofErr w:type="spellStart"/>
            <w:r w:rsidR="00852E5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Хмельницькго</w:t>
            </w:r>
            <w:proofErr w:type="spellEnd"/>
            <w:r w:rsidR="00852E55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в історії України.</w:t>
            </w:r>
          </w:p>
          <w:p w:rsidR="008431F9" w:rsidRDefault="00E85A82" w:rsidP="00E85A82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 Як ви собі</w:t>
            </w:r>
            <w:r w:rsidR="008431F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уявляєте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інших героїв твору</w:t>
            </w:r>
            <w:r w:rsidR="008431F9"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?</w:t>
            </w:r>
          </w:p>
          <w:p w:rsidR="00297CB6" w:rsidRPr="0058467A" w:rsidRDefault="008431F9" w:rsidP="00CD5C87">
            <w:pPr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- Як, на ваш погляд, далі будуть розгортатися події?</w:t>
            </w:r>
          </w:p>
        </w:tc>
        <w:tc>
          <w:tcPr>
            <w:tcW w:w="2083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297CB6" w:rsidRPr="00C81F78" w:rsidRDefault="008431F9" w:rsidP="00CD5C87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Р</w:t>
            </w:r>
            <w:r w:rsidR="00297CB6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обота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а групах</w:t>
            </w:r>
          </w:p>
        </w:tc>
        <w:tc>
          <w:tcPr>
            <w:tcW w:w="962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20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97CB6" w:rsidP="00CD5C87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</w:tr>
      <w:tr w:rsidR="00297CB6" w:rsidRPr="00603B06" w:rsidTr="00F01C6E">
        <w:trPr>
          <w:trHeight w:val="538"/>
        </w:trPr>
        <w:tc>
          <w:tcPr>
            <w:tcW w:w="567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4.</w:t>
            </w:r>
          </w:p>
        </w:tc>
        <w:tc>
          <w:tcPr>
            <w:tcW w:w="1634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Рефлексія</w:t>
            </w:r>
          </w:p>
        </w:tc>
        <w:tc>
          <w:tcPr>
            <w:tcW w:w="1589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  <w:p w:rsidR="00297CB6" w:rsidRDefault="002E7933" w:rsidP="00CD5C87">
            <w:pPr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10652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3.4</w:t>
            </w:r>
          </w:p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8386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Pr="006F233E" w:rsidRDefault="00297CB6" w:rsidP="00CD5C87">
            <w:pPr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233E">
              <w:rPr>
                <w:rFonts w:ascii="Times New Roman" w:hAnsi="Times New Roman"/>
                <w:sz w:val="24"/>
                <w:szCs w:val="24"/>
                <w:lang w:val="uk-UA"/>
              </w:rPr>
              <w:t>Підведення підсумків. Оцінювання результатів роботи.</w:t>
            </w:r>
          </w:p>
          <w:p w:rsidR="00297CB6" w:rsidRPr="006F233E" w:rsidRDefault="00297CB6" w:rsidP="00CD5C87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6F233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Назвіть три моменти, які ви вважаєте більш вдалими на проведеному уроці, і </w:t>
            </w:r>
            <w:r w:rsidRPr="006F233E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запропонуйте одну дію, що може покращити вашу роботу на наступному уроці.</w:t>
            </w:r>
          </w:p>
          <w:p w:rsidR="00297CB6" w:rsidRPr="00937672" w:rsidRDefault="00297CB6" w:rsidP="00F01C6E">
            <w:pPr>
              <w:spacing w:line="360" w:lineRule="auto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 w:rsidRPr="00A5300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>Домашнє завдання.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3935D1">
              <w:rPr>
                <w:rFonts w:ascii="Times New Roman" w:hAnsi="Times New Roman"/>
                <w:sz w:val="24"/>
                <w:szCs w:val="24"/>
                <w:lang w:val="uk-UA"/>
              </w:rPr>
              <w:t>Підготувати презентацію за темою, яка найбільше вразила в цьому навчальному році.</w:t>
            </w:r>
          </w:p>
        </w:tc>
        <w:tc>
          <w:tcPr>
            <w:tcW w:w="2083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Pr="00937672" w:rsidRDefault="00297CB6" w:rsidP="00CD5C87">
            <w:pPr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0338F"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lastRenderedPageBreak/>
              <w:t>«Три М+Д»</w:t>
            </w:r>
          </w:p>
        </w:tc>
        <w:tc>
          <w:tcPr>
            <w:tcW w:w="962" w:type="dxa"/>
            <w:tcBorders>
              <w:top w:val="double" w:sz="4" w:space="0" w:color="4F81BD" w:themeColor="accent1"/>
              <w:left w:val="double" w:sz="4" w:space="0" w:color="4F81BD" w:themeColor="accent1"/>
              <w:bottom w:val="double" w:sz="4" w:space="0" w:color="4F81BD" w:themeColor="accent1"/>
              <w:right w:val="double" w:sz="4" w:space="0" w:color="4F81BD" w:themeColor="accent1"/>
            </w:tcBorders>
            <w:hideMark/>
          </w:tcPr>
          <w:p w:rsidR="00297CB6" w:rsidRDefault="00297CB6" w:rsidP="00CD5C87">
            <w:pPr>
              <w:spacing w:line="36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5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хв</w:t>
            </w:r>
            <w:proofErr w:type="spellEnd"/>
          </w:p>
        </w:tc>
      </w:tr>
    </w:tbl>
    <w:p w:rsidR="00376B72" w:rsidRDefault="00376B72">
      <w:pPr>
        <w:rPr>
          <w:lang w:val="uk-UA"/>
        </w:rPr>
      </w:pPr>
    </w:p>
    <w:p w:rsidR="00FF7428" w:rsidRDefault="00FF742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FF7428">
        <w:rPr>
          <w:rFonts w:ascii="Times New Roman" w:hAnsi="Times New Roman" w:cs="Times New Roman"/>
          <w:sz w:val="24"/>
          <w:szCs w:val="24"/>
          <w:lang w:val="uk-UA"/>
        </w:rPr>
        <w:t xml:space="preserve">Додаток 1 </w:t>
      </w:r>
    </w:p>
    <w:p w:rsidR="00FF7428" w:rsidRPr="00D617B3" w:rsidRDefault="00FF7428" w:rsidP="00E6413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b/>
          <w:sz w:val="24"/>
          <w:szCs w:val="24"/>
          <w:lang w:val="uk-UA"/>
        </w:rPr>
        <w:t>Адам Міцкевич</w:t>
      </w:r>
    </w:p>
    <w:p w:rsidR="00FF7428" w:rsidRDefault="00FF7428" w:rsidP="00E6413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b/>
          <w:sz w:val="24"/>
          <w:szCs w:val="24"/>
          <w:lang w:val="uk-UA"/>
        </w:rPr>
        <w:t>Мене від мене борони</w:t>
      </w:r>
    </w:p>
    <w:p w:rsidR="00FF7428" w:rsidRPr="00FF7428" w:rsidRDefault="00FF7428" w:rsidP="00E64132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(</w:t>
      </w:r>
      <w:r w:rsidRPr="00FF7428">
        <w:rPr>
          <w:rFonts w:ascii="Times New Roman" w:hAnsi="Times New Roman" w:cs="Times New Roman"/>
          <w:i/>
          <w:sz w:val="24"/>
          <w:szCs w:val="24"/>
          <w:lang w:val="uk-UA"/>
        </w:rPr>
        <w:t>Переклад Дмитра Павличка</w:t>
      </w:r>
      <w:r>
        <w:rPr>
          <w:rFonts w:ascii="Times New Roman" w:hAnsi="Times New Roman" w:cs="Times New Roman"/>
          <w:sz w:val="24"/>
          <w:szCs w:val="24"/>
          <w:lang w:val="uk-UA"/>
        </w:rPr>
        <w:t>)</w:t>
      </w:r>
    </w:p>
    <w:p w:rsidR="00E64132" w:rsidRDefault="00E64132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  <w:sectPr w:rsidR="00E64132" w:rsidSect="00297CB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Мене від мене борони, прошу зарання,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Бо наскрізь бачу я не раз твої писання;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Так сонце дивиться крізь млу, що золотою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Здається людям лиш, а сонцю — темнотою.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>Та люди більші сонць, бо знають: поволока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 Не </w:t>
      </w:r>
      <w:proofErr w:type="spellStart"/>
      <w:r w:rsidRPr="00D617B3">
        <w:rPr>
          <w:rFonts w:ascii="Times New Roman" w:hAnsi="Times New Roman" w:cs="Times New Roman"/>
          <w:sz w:val="24"/>
          <w:szCs w:val="24"/>
          <w:lang w:val="uk-UA"/>
        </w:rPr>
        <w:t>темно-злотяна</w:t>
      </w:r>
      <w:proofErr w:type="spellEnd"/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 — то все лиш витвір ока.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До тебе сонячні звертаю я зіниці,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Руками я ловлю тебе за дві правиці,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Волаю голосно: відкрий же таємниці!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Ти зверхність доведи свою — або ж без бою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Зізнайся: рівня ми в усіх ділах з тобою.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Свого початку ти не знаєш, а чи взнало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617B3">
        <w:rPr>
          <w:rFonts w:ascii="Times New Roman" w:hAnsi="Times New Roman" w:cs="Times New Roman"/>
          <w:sz w:val="24"/>
          <w:szCs w:val="24"/>
          <w:lang w:val="uk-UA"/>
        </w:rPr>
        <w:t>Племено</w:t>
      </w:r>
      <w:proofErr w:type="spellEnd"/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 людське, де, коли на землю впало?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Досліджуєш себе — що ж робить людство, глянь-но,—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В своїй історії гребеться ненастанно.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Не в силі розум твій збагнути власне вміння –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Чи не такий же ум і в людського створіння?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Безсмертний ти, а ми — так само невмирущі,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D617B3">
        <w:rPr>
          <w:rFonts w:ascii="Times New Roman" w:hAnsi="Times New Roman" w:cs="Times New Roman"/>
          <w:sz w:val="24"/>
          <w:szCs w:val="24"/>
          <w:lang w:val="uk-UA"/>
        </w:rPr>
        <w:t>Блукалець</w:t>
      </w:r>
      <w:proofErr w:type="spellEnd"/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 ти, і ми </w:t>
      </w:r>
      <w:proofErr w:type="spellStart"/>
      <w:r w:rsidRPr="00D617B3">
        <w:rPr>
          <w:rFonts w:ascii="Times New Roman" w:hAnsi="Times New Roman" w:cs="Times New Roman"/>
          <w:sz w:val="24"/>
          <w:szCs w:val="24"/>
          <w:lang w:val="uk-UA"/>
        </w:rPr>
        <w:t>блукаєм</w:t>
      </w:r>
      <w:proofErr w:type="spellEnd"/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, як у пущі.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Не відаєш свого кінця — а нам він буде?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В єднанні ділишся — так само чинять люди.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Ти різний — ми також думками розмаїті,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Єдиний — серцем ми </w:t>
      </w:r>
      <w:proofErr w:type="spellStart"/>
      <w:r w:rsidRPr="00D617B3">
        <w:rPr>
          <w:rFonts w:ascii="Times New Roman" w:hAnsi="Times New Roman" w:cs="Times New Roman"/>
          <w:sz w:val="24"/>
          <w:szCs w:val="24"/>
          <w:lang w:val="uk-UA"/>
        </w:rPr>
        <w:t>з’єдинені</w:t>
      </w:r>
      <w:proofErr w:type="spellEnd"/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 й зігріті.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 На небі ти владар — вивчаємо там зорі,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На морі дужий ти — ми плаваємо в морі,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О ти, що світиш нам щоночі і щоднини,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Скажи, а чим же ти відмінний від людини?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Ти всюди борешся з могутнім сатаною,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 xml:space="preserve">Ми ж боремось в душі з жадань своїх маною. </w:t>
      </w:r>
    </w:p>
    <w:p w:rsidR="00FF7428" w:rsidRPr="00D617B3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t>Ти людську брав собі подобу сонцелику —</w:t>
      </w:r>
    </w:p>
    <w:p w:rsidR="00FF7428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D617B3"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 Скажи, чи брав на мить, чи був ти в ній одвіку?</w:t>
      </w:r>
    </w:p>
    <w:p w:rsidR="00E64132" w:rsidRDefault="00E64132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  <w:sectPr w:rsidR="00E64132" w:rsidSect="00E64132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FF7428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FF7428" w:rsidRDefault="00FF7428" w:rsidP="00FF7428">
      <w:pPr>
        <w:spacing w:after="0"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Додаток 2</w:t>
      </w:r>
    </w:p>
    <w:p w:rsidR="009222AB" w:rsidRPr="009222AB" w:rsidRDefault="009222AB" w:rsidP="009222AB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</w:pPr>
      <w:r w:rsidRPr="009222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Богдан </w:t>
      </w:r>
      <w:proofErr w:type="spellStart"/>
      <w:r w:rsidRPr="009222A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  <w:lang w:val="uk-UA"/>
        </w:rPr>
        <w:t>Лебль</w:t>
      </w:r>
      <w:proofErr w:type="spellEnd"/>
      <w:r w:rsidRPr="009222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  </w:t>
      </w:r>
      <w:r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«</w:t>
      </w:r>
      <w:r w:rsidRPr="009222AB">
        <w:rPr>
          <w:rFonts w:ascii="Times New Roman" w:hAnsi="Times New Roman" w:cs="Times New Roman"/>
          <w:b/>
          <w:color w:val="000000" w:themeColor="text1"/>
          <w:sz w:val="24"/>
          <w:szCs w:val="24"/>
          <w:lang w:val="uk-UA"/>
        </w:rPr>
        <w:t>Пекло ввійшло до раю</w:t>
      </w:r>
      <w:r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»</w:t>
      </w:r>
      <w:r w:rsidRPr="009222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(Уривок)</w:t>
      </w:r>
    </w:p>
    <w:p w:rsidR="00095FC1" w:rsidRPr="009222AB" w:rsidRDefault="009222AB" w:rsidP="009222AB">
      <w:p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9222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(</w:t>
      </w:r>
      <w:r w:rsidR="00E64132" w:rsidRPr="009222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 xml:space="preserve">переклад </w:t>
      </w:r>
      <w:proofErr w:type="spellStart"/>
      <w:r w:rsidR="00E64132" w:rsidRPr="009222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Божени</w:t>
      </w:r>
      <w:proofErr w:type="spellEnd"/>
      <w:r w:rsidR="00E64132" w:rsidRPr="009222A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uk-UA"/>
        </w:rPr>
        <w:t> </w:t>
      </w:r>
      <w:proofErr w:type="spellStart"/>
      <w:r w:rsidR="00E64132" w:rsidRPr="009222AB">
        <w:rPr>
          <w:rStyle w:val="a9"/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uk-UA"/>
        </w:rPr>
        <w:t>Антоняк</w:t>
      </w:r>
      <w:proofErr w:type="spellEnd"/>
      <w:r w:rsidRPr="009222AB">
        <w:rPr>
          <w:rStyle w:val="a9"/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uk-UA"/>
        </w:rPr>
        <w:t>)</w:t>
      </w:r>
      <w:r>
        <w:rPr>
          <w:rStyle w:val="a9"/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095FC1"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Спершу кілька разів дзявкнуло й загарчало авто під школою, а тоді почулося </w:t>
      </w:r>
      <w:proofErr w:type="spellStart"/>
      <w:r w:rsidR="00095FC1"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диркотіння</w:t>
      </w:r>
      <w:proofErr w:type="spellEnd"/>
      <w:r w:rsidR="00095FC1"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 протилежному кутку класу. </w:t>
      </w:r>
      <w:proofErr w:type="spellStart"/>
      <w:r w:rsidR="00095FC1"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Юзьо</w:t>
      </w:r>
      <w:proofErr w:type="spellEnd"/>
      <w:r w:rsidR="00095FC1"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побачив, як закружляли два, причеплені до якоїсь машини, колеса і як сліпучим сяйвом спалахує ліхтар, прикріплений до тієї ж таки машини. Сніп світла з нього упав на простирадло на стіні, і з вуст присутніх у класі селян і селянок вирвався приголомшений вигук. Посередині простирадла хтось умить намалював коня з вершником-лицарем. І цей лицар підняв догори меч, а кінь ворухнув ногами, і хоча тишу в класі порушувало тільки хурчання коліс машини, </w:t>
      </w:r>
      <w:proofErr w:type="spellStart"/>
      <w:r w:rsidR="00095FC1"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Юзьо</w:t>
      </w:r>
      <w:proofErr w:type="spellEnd"/>
      <w:r w:rsidR="00095FC1" w:rsidRPr="009222A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виразно чув, як кінські копита цокають по бруківці.</w:t>
      </w:r>
    </w:p>
    <w:p w:rsidR="00095FC1" w:rsidRPr="009222AB" w:rsidRDefault="00095FC1" w:rsidP="009222AB">
      <w:pPr>
        <w:pStyle w:val="a8"/>
        <w:numPr>
          <w:ilvl w:val="0"/>
          <w:numId w:val="2"/>
        </w:numPr>
        <w:shd w:val="clear" w:color="auto" w:fill="FFFFFF"/>
        <w:spacing w:line="360" w:lineRule="auto"/>
        <w:rPr>
          <w:color w:val="000000" w:themeColor="text1"/>
          <w:lang w:val="uk-UA"/>
        </w:rPr>
      </w:pPr>
      <w:r w:rsidRPr="009222AB">
        <w:rPr>
          <w:color w:val="000000" w:themeColor="text1"/>
          <w:lang w:val="uk-UA"/>
        </w:rPr>
        <w:t>Це мультиплікаційний філ</w:t>
      </w:r>
      <w:r w:rsidR="009222AB">
        <w:rPr>
          <w:color w:val="000000" w:themeColor="text1"/>
          <w:lang w:val="uk-UA"/>
        </w:rPr>
        <w:t xml:space="preserve">ьм. Його винайшов </w:t>
      </w:r>
      <w:proofErr w:type="spellStart"/>
      <w:r w:rsidR="009222AB">
        <w:rPr>
          <w:color w:val="000000" w:themeColor="text1"/>
          <w:lang w:val="uk-UA"/>
        </w:rPr>
        <w:t>Волт</w:t>
      </w:r>
      <w:proofErr w:type="spellEnd"/>
      <w:r w:rsidR="009222AB">
        <w:rPr>
          <w:color w:val="000000" w:themeColor="text1"/>
          <w:lang w:val="uk-UA"/>
        </w:rPr>
        <w:t xml:space="preserve"> </w:t>
      </w:r>
      <w:proofErr w:type="spellStart"/>
      <w:r w:rsidR="009222AB">
        <w:rPr>
          <w:color w:val="000000" w:themeColor="text1"/>
          <w:lang w:val="uk-UA"/>
        </w:rPr>
        <w:t>Дісней</w:t>
      </w:r>
      <w:proofErr w:type="spellEnd"/>
      <w:r w:rsidR="009222AB">
        <w:rPr>
          <w:color w:val="000000" w:themeColor="text1"/>
          <w:lang w:val="uk-UA"/>
        </w:rPr>
        <w:t xml:space="preserve">, - </w:t>
      </w:r>
      <w:r w:rsidRPr="009222AB">
        <w:rPr>
          <w:color w:val="000000" w:themeColor="text1"/>
          <w:lang w:val="uk-UA"/>
        </w:rPr>
        <w:t xml:space="preserve"> прошепотів на вухо </w:t>
      </w:r>
      <w:proofErr w:type="spellStart"/>
      <w:r w:rsidRPr="009222AB">
        <w:rPr>
          <w:color w:val="000000" w:themeColor="text1"/>
          <w:lang w:val="uk-UA"/>
        </w:rPr>
        <w:t>Юзеві</w:t>
      </w:r>
      <w:proofErr w:type="spellEnd"/>
      <w:r w:rsidRPr="009222AB">
        <w:rPr>
          <w:color w:val="000000" w:themeColor="text1"/>
          <w:lang w:val="uk-UA"/>
        </w:rPr>
        <w:t xml:space="preserve"> пан лісничий.</w:t>
      </w:r>
    </w:p>
    <w:p w:rsidR="009222AB" w:rsidRDefault="00095FC1" w:rsidP="009222AB">
      <w:pPr>
        <w:pStyle w:val="a8"/>
        <w:numPr>
          <w:ilvl w:val="0"/>
          <w:numId w:val="2"/>
        </w:numPr>
        <w:shd w:val="clear" w:color="auto" w:fill="FFFFFF"/>
        <w:spacing w:line="360" w:lineRule="auto"/>
        <w:rPr>
          <w:color w:val="000000" w:themeColor="text1"/>
          <w:lang w:val="uk-UA"/>
        </w:rPr>
      </w:pPr>
      <w:r w:rsidRPr="009222AB">
        <w:rPr>
          <w:color w:val="000000" w:themeColor="text1"/>
          <w:lang w:val="uk-UA"/>
        </w:rPr>
        <w:t xml:space="preserve"> Мультиплікаційний фільм?</w:t>
      </w:r>
    </w:p>
    <w:p w:rsidR="00095FC1" w:rsidRPr="009222AB" w:rsidRDefault="00095FC1" w:rsidP="009222AB">
      <w:pPr>
        <w:pStyle w:val="a8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9222AB">
        <w:rPr>
          <w:color w:val="000000" w:themeColor="text1"/>
          <w:lang w:val="uk-UA"/>
        </w:rPr>
        <w:t xml:space="preserve"> Колись поїдемо до </w:t>
      </w:r>
      <w:proofErr w:type="spellStart"/>
      <w:r w:rsidRPr="009222AB">
        <w:rPr>
          <w:color w:val="000000" w:themeColor="text1"/>
          <w:lang w:val="uk-UA"/>
        </w:rPr>
        <w:t>Перегінська</w:t>
      </w:r>
      <w:proofErr w:type="spellEnd"/>
      <w:r w:rsidRPr="009222AB">
        <w:rPr>
          <w:color w:val="000000" w:themeColor="text1"/>
          <w:lang w:val="uk-UA"/>
        </w:rPr>
        <w:t>, до справжнього кінотеатру, і там побачиш фільм, у якому люди не тільки рухаються, а ще й балакають і навіть співають.</w:t>
      </w:r>
    </w:p>
    <w:p w:rsidR="009222AB" w:rsidRDefault="00095FC1" w:rsidP="009222AB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9222AB">
        <w:rPr>
          <w:color w:val="000000" w:themeColor="text1"/>
          <w:lang w:val="uk-UA"/>
        </w:rPr>
        <w:t>Лицар на простирадлі мав білий обладунок. Так само й кінь, на якому він сидів, був білим, та ось на протилежному краю простирадла з’явився лицар у чорному обладунку й на чорному коні, а у вікні замку, який зненацька виріс коло них, показалася прекрасна принцеса. Вона відкрила рота й почала кричати й тицяти пальцем у чорного лицаря, а над її головою з’явився напис: «Убий його й звільни мене!». І білий лицар, після нетривалої боротьби із чорним лицарем, зітнув мечем його чорну голову, а тоді тим самим мечем розбив здоровенну колодку на дверях замку й звільнив прекрасну принцесу, яку її батько, король з білою бородою аж до колін, негайно віддав білому лицареві за дружину.</w:t>
      </w:r>
    </w:p>
    <w:p w:rsidR="00965900" w:rsidRDefault="009222AB" w:rsidP="00965900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 w:themeColor="text1"/>
          <w:lang w:val="uk-UA"/>
        </w:rPr>
      </w:pPr>
      <w:r>
        <w:rPr>
          <w:color w:val="000000" w:themeColor="text1"/>
          <w:lang w:val="uk-UA"/>
        </w:rPr>
        <w:t xml:space="preserve">       </w:t>
      </w:r>
      <w:r w:rsidR="00095FC1" w:rsidRPr="009222AB">
        <w:rPr>
          <w:color w:val="000000" w:themeColor="text1"/>
          <w:lang w:val="uk-UA"/>
        </w:rPr>
        <w:t xml:space="preserve">Машина за </w:t>
      </w:r>
      <w:proofErr w:type="spellStart"/>
      <w:r w:rsidR="00095FC1" w:rsidRPr="009222AB">
        <w:rPr>
          <w:color w:val="000000" w:themeColor="text1"/>
          <w:lang w:val="uk-UA"/>
        </w:rPr>
        <w:t>Юзевою</w:t>
      </w:r>
      <w:proofErr w:type="spellEnd"/>
      <w:r w:rsidR="00095FC1" w:rsidRPr="009222AB">
        <w:rPr>
          <w:color w:val="000000" w:themeColor="text1"/>
          <w:lang w:val="uk-UA"/>
        </w:rPr>
        <w:t xml:space="preserve"> спиною зупинилася, і тієї ж миті принцеса, її батько та живий і мертвий лицарі потонули в білому простирадлі. </w:t>
      </w:r>
      <w:proofErr w:type="spellStart"/>
      <w:r w:rsidR="00095FC1" w:rsidRPr="009222AB">
        <w:rPr>
          <w:color w:val="000000" w:themeColor="text1"/>
          <w:lang w:val="uk-UA"/>
        </w:rPr>
        <w:t>Юзьо</w:t>
      </w:r>
      <w:proofErr w:type="spellEnd"/>
      <w:r w:rsidR="00095FC1" w:rsidRPr="009222AB">
        <w:rPr>
          <w:color w:val="000000" w:themeColor="text1"/>
          <w:lang w:val="uk-UA"/>
        </w:rPr>
        <w:t>, як і решта глядачів, усю увагу зосередив на чоловікові, який знімав колеса зі своєї машини.</w:t>
      </w:r>
      <w:r w:rsidR="00965900">
        <w:rPr>
          <w:color w:val="000000" w:themeColor="text1"/>
          <w:lang w:val="uk-UA"/>
        </w:rPr>
        <w:t xml:space="preserve">                                                                                                                              - Це котушки з фільмами,- </w:t>
      </w:r>
      <w:r w:rsidR="00095FC1" w:rsidRPr="009222AB">
        <w:rPr>
          <w:color w:val="000000" w:themeColor="text1"/>
          <w:lang w:val="uk-UA"/>
        </w:rPr>
        <w:t xml:space="preserve"> пояснив хлопцеві пан лісничий. – Тепер кіномеханік  поставить іншу котушку на проектор і крутитиме новий фільм.</w:t>
      </w:r>
      <w:r w:rsidR="00965900">
        <w:rPr>
          <w:color w:val="000000" w:themeColor="text1"/>
          <w:lang w:val="uk-UA"/>
        </w:rPr>
        <w:t xml:space="preserve">             </w:t>
      </w:r>
      <w:r w:rsidR="00095FC1" w:rsidRPr="009222AB">
        <w:rPr>
          <w:color w:val="000000" w:themeColor="text1"/>
          <w:lang w:val="uk-UA"/>
        </w:rPr>
        <w:t xml:space="preserve">Усе відбулося так, як сказав </w:t>
      </w:r>
      <w:proofErr w:type="spellStart"/>
      <w:r w:rsidR="00095FC1" w:rsidRPr="009222AB">
        <w:rPr>
          <w:color w:val="000000" w:themeColor="text1"/>
          <w:lang w:val="uk-UA"/>
        </w:rPr>
        <w:t>Юзеві</w:t>
      </w:r>
      <w:proofErr w:type="spellEnd"/>
      <w:r w:rsidR="00095FC1" w:rsidRPr="009222AB">
        <w:rPr>
          <w:color w:val="000000" w:themeColor="text1"/>
          <w:lang w:val="uk-UA"/>
        </w:rPr>
        <w:t xml:space="preserve"> його батько, і на простирадло виїхали вісім польських уланів. Зістрибнули з коней і заходилися гострити шаблі на </w:t>
      </w:r>
      <w:r w:rsidR="00095FC1" w:rsidRPr="009222AB">
        <w:rPr>
          <w:color w:val="000000" w:themeColor="text1"/>
          <w:lang w:val="uk-UA"/>
        </w:rPr>
        <w:lastRenderedPageBreak/>
        <w:t>величезному камені, що лежав під деревом. Жоден з них не помітив, що в них над головами сидить величезний бородань, який лівою рукою тримається за стовбур, а правою стискає шаблюку.</w:t>
      </w:r>
    </w:p>
    <w:p w:rsidR="00965900" w:rsidRPr="00965900" w:rsidRDefault="00095FC1" w:rsidP="00965900">
      <w:pPr>
        <w:pStyle w:val="a8"/>
        <w:shd w:val="clear" w:color="auto" w:fill="FFFFFF"/>
        <w:spacing w:before="0" w:beforeAutospacing="0" w:after="0" w:afterAutospacing="0" w:line="360" w:lineRule="auto"/>
        <w:rPr>
          <w:i/>
          <w:color w:val="000000" w:themeColor="text1"/>
          <w:lang w:val="uk-UA"/>
        </w:rPr>
      </w:pPr>
      <w:r w:rsidRPr="00965900">
        <w:rPr>
          <w:rStyle w:val="a9"/>
          <w:bCs/>
          <w:i w:val="0"/>
          <w:color w:val="000000" w:themeColor="text1"/>
          <w:lang w:val="uk-UA"/>
        </w:rPr>
        <w:t>Улани продовжували гострити свої шаблі, а чолов’яга, чия борода раптом виросла настільки, що заповнила собою все простирадло, вишкірив здоровенні зуби, а на його лобі з’явився напис: «Богдан Хмельницький».</w:t>
      </w:r>
    </w:p>
    <w:p w:rsidR="00965900" w:rsidRDefault="00095FC1" w:rsidP="00965900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9222AB">
        <w:rPr>
          <w:color w:val="000000" w:themeColor="text1"/>
          <w:lang w:val="uk-UA"/>
        </w:rPr>
        <w:t>Класом пролетів гомін. Хтось загукав: «Хмельницький!» – і мов луна, яка заблукала в класі й не могла звідти вилетіти, це прізвище кільканадцять секунд відбивалося від стін.</w:t>
      </w:r>
    </w:p>
    <w:p w:rsidR="00965900" w:rsidRDefault="00095FC1" w:rsidP="00965900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9222AB">
        <w:rPr>
          <w:color w:val="000000" w:themeColor="text1"/>
          <w:lang w:val="uk-UA"/>
        </w:rPr>
        <w:t xml:space="preserve">Богдан Хмельницький глянув похмурими очима на людей перед ним, і ті затихли. Він махнув шаблею й стрибнув з дерева поміж польських уланів, які оточили камінь. Мешканці Ясеня, що заповнили клас, і з ними </w:t>
      </w:r>
      <w:proofErr w:type="spellStart"/>
      <w:r w:rsidRPr="009222AB">
        <w:rPr>
          <w:color w:val="000000" w:themeColor="text1"/>
          <w:lang w:val="uk-UA"/>
        </w:rPr>
        <w:t>Юзьо</w:t>
      </w:r>
      <w:proofErr w:type="spellEnd"/>
      <w:r w:rsidRPr="009222AB">
        <w:rPr>
          <w:color w:val="000000" w:themeColor="text1"/>
          <w:lang w:val="uk-UA"/>
        </w:rPr>
        <w:t xml:space="preserve">, вражено завмерли. Голосне туркотіння машини, яка обертала два колеса, нагадувало </w:t>
      </w:r>
      <w:proofErr w:type="spellStart"/>
      <w:r w:rsidRPr="009222AB">
        <w:rPr>
          <w:color w:val="000000" w:themeColor="text1"/>
          <w:lang w:val="uk-UA"/>
        </w:rPr>
        <w:t>Юзеві</w:t>
      </w:r>
      <w:proofErr w:type="spellEnd"/>
      <w:r w:rsidRPr="009222AB">
        <w:rPr>
          <w:color w:val="000000" w:themeColor="text1"/>
          <w:lang w:val="uk-UA"/>
        </w:rPr>
        <w:t>, що ці постаті на простирадлі – то не живі люди, але він не міг відвести очей від Хмельницького, котрий одним змахом меча звалив на землю трьох польських вояків.</w:t>
      </w:r>
    </w:p>
    <w:p w:rsidR="00095FC1" w:rsidRPr="009222AB" w:rsidRDefault="00095FC1" w:rsidP="00965900">
      <w:pPr>
        <w:pStyle w:val="a8"/>
        <w:shd w:val="clear" w:color="auto" w:fill="FFFFFF"/>
        <w:spacing w:before="0" w:beforeAutospacing="0" w:after="0" w:afterAutospacing="0" w:line="360" w:lineRule="auto"/>
        <w:rPr>
          <w:color w:val="000000" w:themeColor="text1"/>
          <w:lang w:val="uk-UA"/>
        </w:rPr>
      </w:pPr>
      <w:r w:rsidRPr="009222AB">
        <w:rPr>
          <w:color w:val="000000" w:themeColor="text1"/>
          <w:lang w:val="uk-UA"/>
        </w:rPr>
        <w:t>Улани, впустивши з рук щойно нагострені шаблі, підхопилися із землі й кинулися навтьоки, а решта скочила на коней і, розмахуючи шаблями, оточила Богдана Хмельницького, проте він одним ударом меча вибив із сідел ще трьох поляків.</w:t>
      </w:r>
    </w:p>
    <w:p w:rsidR="00095FC1" w:rsidRPr="009222AB" w:rsidRDefault="00095FC1" w:rsidP="009222AB">
      <w:pPr>
        <w:pStyle w:val="a8"/>
        <w:shd w:val="clear" w:color="auto" w:fill="FFFFFF"/>
        <w:spacing w:line="360" w:lineRule="auto"/>
        <w:rPr>
          <w:color w:val="000000" w:themeColor="text1"/>
          <w:lang w:val="uk-UA"/>
        </w:rPr>
      </w:pPr>
      <w:r w:rsidRPr="009222AB">
        <w:rPr>
          <w:color w:val="000000" w:themeColor="text1"/>
          <w:lang w:val="uk-UA"/>
        </w:rPr>
        <w:t>Котрийсь із мужиків загорлав: «Бий ляхів!» – й інші тричі повторили цей заклик, а заохочений таким колективним схваленням його подвигів, Богдан Хмельницький ще раз махнув шаблею – і решта поляків злетіла з коней.</w:t>
      </w:r>
      <w:r w:rsidR="00965900">
        <w:rPr>
          <w:color w:val="000000" w:themeColor="text1"/>
          <w:lang w:val="uk-UA"/>
        </w:rPr>
        <w:t xml:space="preserve">                                                                                                                                          </w:t>
      </w:r>
      <w:r w:rsidRPr="009222AB">
        <w:rPr>
          <w:color w:val="000000" w:themeColor="text1"/>
          <w:lang w:val="uk-UA"/>
        </w:rPr>
        <w:t xml:space="preserve">Упродовж кільканадцяти секунд, на втіху глядачів, улани біля ніг Хмельницького </w:t>
      </w:r>
      <w:proofErr w:type="spellStart"/>
      <w:r w:rsidRPr="009222AB">
        <w:rPr>
          <w:color w:val="000000" w:themeColor="text1"/>
          <w:lang w:val="uk-UA"/>
        </w:rPr>
        <w:t>хвицяли</w:t>
      </w:r>
      <w:proofErr w:type="spellEnd"/>
      <w:r w:rsidRPr="009222AB">
        <w:rPr>
          <w:color w:val="000000" w:themeColor="text1"/>
          <w:lang w:val="uk-UA"/>
        </w:rPr>
        <w:t xml:space="preserve"> ногами, ніби перекинені на спину жуки, а тоді, схопившись руками за сідниці, втекли до лісу.</w:t>
      </w:r>
      <w:r w:rsidR="00965900">
        <w:rPr>
          <w:color w:val="000000" w:themeColor="text1"/>
          <w:lang w:val="uk-UA"/>
        </w:rPr>
        <w:t xml:space="preserve">                                                                                                                                                                              </w:t>
      </w:r>
      <w:r w:rsidRPr="009222AB">
        <w:rPr>
          <w:color w:val="000000" w:themeColor="text1"/>
          <w:lang w:val="uk-UA"/>
        </w:rPr>
        <w:t>Мешканці Ясеня посхоплювалися з місць і, як щойно гетьман своєю здоровенною шаблюкою, заходилися розмахувати кулаками.</w:t>
      </w:r>
    </w:p>
    <w:p w:rsidR="00FF7428" w:rsidRPr="00095FC1" w:rsidRDefault="00FF7428">
      <w:pPr>
        <w:rPr>
          <w:rFonts w:ascii="Times New Roman" w:hAnsi="Times New Roman" w:cs="Times New Roman"/>
          <w:sz w:val="24"/>
          <w:szCs w:val="24"/>
        </w:rPr>
      </w:pPr>
    </w:p>
    <w:sectPr w:rsidR="00FF7428" w:rsidRPr="00095FC1" w:rsidSect="00E64132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46603"/>
    <w:multiLevelType w:val="hybridMultilevel"/>
    <w:tmpl w:val="14A20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155854"/>
    <w:multiLevelType w:val="hybridMultilevel"/>
    <w:tmpl w:val="17C2B9A2"/>
    <w:lvl w:ilvl="0" w:tplc="8576A41A">
      <w:start w:val="5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97CB6"/>
    <w:rsid w:val="0003239C"/>
    <w:rsid w:val="000371D3"/>
    <w:rsid w:val="000850F2"/>
    <w:rsid w:val="00095FC1"/>
    <w:rsid w:val="001B4DC4"/>
    <w:rsid w:val="001B5429"/>
    <w:rsid w:val="00297CB6"/>
    <w:rsid w:val="002E7933"/>
    <w:rsid w:val="00335F3B"/>
    <w:rsid w:val="00376B72"/>
    <w:rsid w:val="003935D1"/>
    <w:rsid w:val="008431F9"/>
    <w:rsid w:val="00852E55"/>
    <w:rsid w:val="009222AB"/>
    <w:rsid w:val="0095720D"/>
    <w:rsid w:val="00965900"/>
    <w:rsid w:val="00A01465"/>
    <w:rsid w:val="00AF1CDC"/>
    <w:rsid w:val="00CC31F3"/>
    <w:rsid w:val="00E64132"/>
    <w:rsid w:val="00E85A82"/>
    <w:rsid w:val="00F01C6E"/>
    <w:rsid w:val="00FE4254"/>
    <w:rsid w:val="00FF7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B72"/>
  </w:style>
  <w:style w:type="paragraph" w:styleId="2">
    <w:name w:val="heading 2"/>
    <w:basedOn w:val="a"/>
    <w:next w:val="a"/>
    <w:link w:val="20"/>
    <w:uiPriority w:val="9"/>
    <w:unhideWhenUsed/>
    <w:qFormat/>
    <w:rsid w:val="00297CB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97CB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en-US"/>
    </w:rPr>
  </w:style>
  <w:style w:type="character" w:customStyle="1" w:styleId="a3">
    <w:name w:val="Без интервала Знак"/>
    <w:link w:val="a4"/>
    <w:uiPriority w:val="1"/>
    <w:locked/>
    <w:rsid w:val="00297CB6"/>
    <w:rPr>
      <w:rFonts w:ascii="Calibri" w:eastAsia="Calibri" w:hAnsi="Calibri" w:cs="Times New Roman"/>
      <w:lang w:val="en-US"/>
    </w:rPr>
  </w:style>
  <w:style w:type="paragraph" w:styleId="a4">
    <w:name w:val="No Spacing"/>
    <w:link w:val="a3"/>
    <w:uiPriority w:val="1"/>
    <w:qFormat/>
    <w:rsid w:val="00297CB6"/>
    <w:pPr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a5">
    <w:name w:val="Table Grid"/>
    <w:basedOn w:val="a1"/>
    <w:uiPriority w:val="59"/>
    <w:rsid w:val="00297CB6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297CB6"/>
    <w:pPr>
      <w:spacing w:after="160" w:line="254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character" w:styleId="a7">
    <w:name w:val="Hyperlink"/>
    <w:basedOn w:val="a0"/>
    <w:uiPriority w:val="99"/>
    <w:unhideWhenUsed/>
    <w:rsid w:val="00297CB6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297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v3um">
    <w:name w:val="uv3um"/>
    <w:basedOn w:val="a0"/>
    <w:rsid w:val="00297CB6"/>
  </w:style>
  <w:style w:type="character" w:customStyle="1" w:styleId="cite-bracket">
    <w:name w:val="cite-bracket"/>
    <w:basedOn w:val="a0"/>
    <w:rsid w:val="00FE4254"/>
  </w:style>
  <w:style w:type="character" w:styleId="a9">
    <w:name w:val="Emphasis"/>
    <w:basedOn w:val="a0"/>
    <w:uiPriority w:val="20"/>
    <w:qFormat/>
    <w:rsid w:val="00095FC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k.wikipedia.org/wiki/%D0%9F%D0%BE%D0%BB%D1%8F%D0%BA%D0%B8_%D0%B2_%D0%9C%D0%BE%D0%BB%D0%B4%D0%BE%D0%B2%D1%96" TargetMode="External"/><Relationship Id="rId13" Type="http://schemas.openxmlformats.org/officeDocument/2006/relationships/hyperlink" Target="https://uk.wikipedia.org/wiki/%D0%94%D0%B6%D0%BE%D1%80%D0%B4%D0%B6_%D0%93%D0%BE%D1%80%D0%B4%D0%BE%D0%BD_%D0%91%D0%B0%D0%B9%D1%80%D0%BE%D0%BD" TargetMode="External"/><Relationship Id="rId18" Type="http://schemas.openxmlformats.org/officeDocument/2006/relationships/hyperlink" Target="https://uk.wikipedia.org/wiki/%D0%94%D0%B7%D1%8F%D0%B4%D0%B8_(%D0%BF%D0%BE%D0%B5%D0%BC%D0%B0)" TargetMode="External"/><Relationship Id="rId26" Type="http://schemas.openxmlformats.org/officeDocument/2006/relationships/hyperlink" Target="https://uk.wikipedia.org/wiki/%D0%86%D0%B2%D0%B0%D0%BD%D0%BE-%D0%A4%D1%80%D0%B0%D0%BD%D0%BA%D1%96%D0%B2%D1%81%D1%8C%D0%BA%D0%B0_%D0%BE%D0%B1%D0%BB%D0%B0%D1%81%D1%82%D1%8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uk.wikipedia.org/wiki/%D0%9F%D0%B0%D0%BD_%D0%A2%D0%B0%D0%B4%D0%B5%D1%83%D1%88" TargetMode="External"/><Relationship Id="rId7" Type="http://schemas.openxmlformats.org/officeDocument/2006/relationships/hyperlink" Target="https://uk.wikipedia.org/wiki/%D0%A0%D1%96%D1%87_%D0%9F%D0%BE%D1%81%D0%BF%D0%BE%D0%BB%D0%B8%D1%82%D0%B0" TargetMode="External"/><Relationship Id="rId12" Type="http://schemas.openxmlformats.org/officeDocument/2006/relationships/hyperlink" Target="https://uk.wikipedia.org/wiki/%D0%97%D0%B0%D1%85%D1%96%D0%B4%D0%BD%D0%B0_%D0%84%D0%B2%D1%80%D0%BE%D0%BF%D0%B0" TargetMode="External"/><Relationship Id="rId17" Type="http://schemas.openxmlformats.org/officeDocument/2006/relationships/hyperlink" Target="https://uk.wikipedia.org/wiki/%D0%9A%D0%BE%D0%BB%D0%B5%D0%B6_%D0%B4%D0%B5_%D0%A4%D1%80%D0%B0%D0%BD%D1%81" TargetMode="External"/><Relationship Id="rId25" Type="http://schemas.openxmlformats.org/officeDocument/2006/relationships/hyperlink" Target="https://uk.wikipedia.org/wiki/%D0%9D%D0%BE%D0%B2%D0%BE%D1%81%D0%B5%D0%BB%D0%B8%D1%86%D1%8F_(%D0%94%D0%BE%D0%BB%D0%B8%D0%BD%D1%81%D1%8C%D0%BA%D0%B8%D0%B9_%D1%80%D0%B0%D0%B9%D0%BE%D0%BD)" TargetMode="External"/><Relationship Id="rId2" Type="http://schemas.openxmlformats.org/officeDocument/2006/relationships/styles" Target="styles.xml"/><Relationship Id="rId16" Type="http://schemas.openxmlformats.org/officeDocument/2006/relationships/hyperlink" Target="https://uk.wikipedia.org/wiki/%D0%9F%D1%80%D0%BE%D1%84%D0%B5%D1%81%D0%BE%D1%80" TargetMode="External"/><Relationship Id="rId20" Type="http://schemas.openxmlformats.org/officeDocument/2006/relationships/hyperlink" Target="https://uk.wikipedia.org/wiki/%D0%95%D0%BF%D0%BE%D1%8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9A%D0%BE%D1%80%D0%BE%D0%BD%D0%B0_%D0%9A%D0%BE%D1%80%D0%BE%D0%BB%D1%96%D0%B2%D1%81%D1%82%D0%B2%D0%B0_%D0%9F%D0%BE%D0%BB%D1%8C%D1%81%D1%8C%D0%BA%D0%BE%D0%B3%D0%BE" TargetMode="External"/><Relationship Id="rId11" Type="http://schemas.openxmlformats.org/officeDocument/2006/relationships/hyperlink" Target="https://uk.wikipedia.org/wiki/%D0%9D%D0%B0%D1%86%D1%96%D0%BE%D0%BD%D0%B0%D0%BB%D1%8C%D0%BD%D0%BE-%D0%B2%D0%B8%D0%B7%D0%B2%D0%BE%D0%BB%D1%8C%D0%BD%D0%B8%D0%B9_%D1%80%D1%83%D1%85" TargetMode="External"/><Relationship Id="rId24" Type="http://schemas.openxmlformats.org/officeDocument/2006/relationships/hyperlink" Target="https://uk.wikipedia.org/wiki/%D0%9D%D0%B0%D1%86%D1%96%D0%BE%D0%BD%D0%B0%D0%BB%D1%8C%D0%BD%D0%B8%D0%B9_%D0%B3%D0%B5%D1%80%D0%BE%D0%B9" TargetMode="External"/><Relationship Id="rId5" Type="http://schemas.openxmlformats.org/officeDocument/2006/relationships/hyperlink" Target="https://uk.wikipedia.org/wiki/%D0%9C%D0%BE%D0%BB%D0%B4%D0%BE%D0%B2%D0%B0_(%D1%80%D0%B5%D0%B3%D1%96%D0%BE%D0%BD)" TargetMode="External"/><Relationship Id="rId15" Type="http://schemas.openxmlformats.org/officeDocument/2006/relationships/hyperlink" Target="https://uk.wikipedia.org/wiki/%D0%9F%D0%B0%D1%80%D0%B8%D0%B6" TargetMode="External"/><Relationship Id="rId23" Type="http://schemas.openxmlformats.org/officeDocument/2006/relationships/hyperlink" Target="https://uk.wikipedia.org/wiki/%D0%A0%D1%96%D1%87_%D0%9F%D0%BE%D1%81%D0%BF%D0%BE%D0%BB%D0%B8%D1%82%D0%B0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uk.wikipedia.org/wiki/%D0%9F%D0%BE%D0%B5%D1%82" TargetMode="External"/><Relationship Id="rId19" Type="http://schemas.openxmlformats.org/officeDocument/2006/relationships/hyperlink" Target="https://uk.wikipedia.org/wiki/%D0%9F%D0%BE%D0%BB%D1%8C%D1%81%D1%8C%D0%BA%D0%B0_%D0%BC%D0%BE%D0%B2%D0%B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k.wikipedia.org/wiki/%D0%9F%D0%BE%D0%BB%D1%8C%D1%89%D0%B0" TargetMode="External"/><Relationship Id="rId14" Type="http://schemas.openxmlformats.org/officeDocument/2006/relationships/hyperlink" Target="https://uk.wikipedia.org/wiki/%D0%99%D0%BE%D0%B3%D0%B0%D0%BD%D0%BD_%D0%92%D0%BE%D0%BB%D1%8C%D1%84%D0%B3%D0%B0%D0%BD%D0%B3_%D1%84%D0%BE%D0%BD_%D0%93%D0%B5%D1%82%D0%B5" TargetMode="External"/><Relationship Id="rId22" Type="http://schemas.openxmlformats.org/officeDocument/2006/relationships/hyperlink" Target="https://uk.wikipedia.org/wiki/%D0%9F%D0%BE%D0%BB%D1%8C%D1%81%D1%8C%D0%BA%D0%B0_%D0%BC%D0%BE%D0%B2%D0%B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2087</Words>
  <Characters>11896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5</cp:revision>
  <dcterms:created xsi:type="dcterms:W3CDTF">2025-07-21T13:12:00Z</dcterms:created>
  <dcterms:modified xsi:type="dcterms:W3CDTF">2025-07-28T11:51:00Z</dcterms:modified>
</cp:coreProperties>
</file>