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7D5580" w14:textId="77777777" w:rsidR="008D3D15" w:rsidRPr="008D3D15" w:rsidRDefault="008D3D15" w:rsidP="008D3D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D3D1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Клас: </w:t>
      </w:r>
      <w:r w:rsidRPr="008D3D15">
        <w:rPr>
          <w:rFonts w:ascii="Times New Roman" w:hAnsi="Times New Roman" w:cs="Times New Roman"/>
          <w:bCs/>
          <w:sz w:val="24"/>
          <w:szCs w:val="24"/>
          <w:lang w:val="uk-UA"/>
        </w:rPr>
        <w:t>8 клас</w:t>
      </w:r>
    </w:p>
    <w:p w14:paraId="1D45AF92" w14:textId="57D7D00C" w:rsidR="008D3D15" w:rsidRPr="008D3D15" w:rsidRDefault="008D3D15" w:rsidP="008D3D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D3D15">
        <w:rPr>
          <w:rFonts w:ascii="Times New Roman" w:hAnsi="Times New Roman" w:cs="Times New Roman"/>
          <w:b/>
          <w:sz w:val="24"/>
          <w:szCs w:val="24"/>
          <w:lang w:val="uk-UA"/>
        </w:rPr>
        <w:t xml:space="preserve">№ уроку: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50</w:t>
      </w:r>
    </w:p>
    <w:p w14:paraId="156D43FE" w14:textId="77777777" w:rsidR="008D3D15" w:rsidRPr="008D3D15" w:rsidRDefault="008D3D15" w:rsidP="008D3D1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D3D1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Модуль: </w:t>
      </w:r>
      <w:r w:rsidRPr="008D3D15">
        <w:rPr>
          <w:rFonts w:ascii="Times New Roman" w:hAnsi="Times New Roman" w:cs="Times New Roman"/>
          <w:bCs/>
          <w:sz w:val="24"/>
          <w:szCs w:val="24"/>
          <w:lang w:val="uk-UA"/>
        </w:rPr>
        <w:t>ІІІ Реальність і мрії</w:t>
      </w:r>
    </w:p>
    <w:p w14:paraId="516583E0" w14:textId="77777777" w:rsidR="008D3D15" w:rsidRDefault="008D3D15" w:rsidP="008D3D1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8D3D15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уроку: </w:t>
      </w:r>
      <w:r w:rsidRPr="008D3D15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Твір-опис місцевості. Однорідні члени речення.</w:t>
      </w:r>
    </w:p>
    <w:p w14:paraId="0228AE44" w14:textId="56B99DDE" w:rsidR="008D3D15" w:rsidRPr="008D3D15" w:rsidRDefault="008D3D15" w:rsidP="008D3D15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8D3D1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Мета : </w:t>
      </w:r>
      <w:r w:rsidRPr="008D3D15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розвивати уміння учнів складати усні висловлювання, коректно використовуючи норми літературної української мови; розвивати навички </w:t>
      </w:r>
      <w:r w:rsidR="00D50780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визначати ряди однорідних членів</w:t>
      </w:r>
      <w:r w:rsidRPr="008D3D15">
        <w:rPr>
          <w:rFonts w:ascii="Times New Roman" w:hAnsi="Times New Roman" w:cs="Times New Roman"/>
          <w:bCs/>
          <w:iCs/>
          <w:sz w:val="24"/>
          <w:szCs w:val="24"/>
          <w:lang w:val="uk-UA"/>
        </w:rPr>
        <w:t>; заохочувати учнів спостерігати за навколишнім світом і виявляти позитивне ставлення до нього.</w:t>
      </w:r>
    </w:p>
    <w:p w14:paraId="6DB22AA9" w14:textId="051CCB29" w:rsidR="008D3D15" w:rsidRPr="008D3D15" w:rsidRDefault="008D3D15" w:rsidP="008D3D15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8D3D1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Тип уроку: </w:t>
      </w:r>
      <w:r w:rsidR="00D50780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</w:t>
      </w:r>
      <w:r w:rsidR="00D50780" w:rsidRPr="00D50780">
        <w:rPr>
          <w:rFonts w:ascii="Times New Roman" w:hAnsi="Times New Roman" w:cs="Times New Roman"/>
          <w:bCs/>
          <w:iCs/>
          <w:sz w:val="24"/>
          <w:szCs w:val="24"/>
          <w:lang w:val="uk-UA"/>
        </w:rPr>
        <w:t>ко</w:t>
      </w:r>
      <w:r w:rsidR="00D50780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мбінований </w:t>
      </w:r>
      <w:r w:rsidRPr="008D3D15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урок </w:t>
      </w:r>
    </w:p>
    <w:p w14:paraId="671B8BEE" w14:textId="77777777" w:rsidR="008D3D15" w:rsidRPr="008D3D15" w:rsidRDefault="008D3D15" w:rsidP="008D3D15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u w:val="single"/>
          <w:lang w:val="uk-UA"/>
        </w:rPr>
      </w:pPr>
      <w:r w:rsidRPr="008D3D1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Одиниці компетенцій : </w:t>
      </w:r>
    </w:p>
    <w:p w14:paraId="26D42804" w14:textId="77777777" w:rsidR="008D3D15" w:rsidRPr="008D3D15" w:rsidRDefault="008D3D15" w:rsidP="008D3D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D3D15">
        <w:rPr>
          <w:rFonts w:ascii="Times New Roman" w:hAnsi="Times New Roman" w:cs="Times New Roman"/>
          <w:b/>
          <w:sz w:val="24"/>
          <w:szCs w:val="24"/>
          <w:lang w:val="uk-UA"/>
        </w:rPr>
        <w:t>На кінець уроку учень здатний:</w:t>
      </w:r>
    </w:p>
    <w:p w14:paraId="063E6369" w14:textId="167A5907" w:rsidR="00D50780" w:rsidRDefault="008D3D15" w:rsidP="008D3D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8D3D1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 1: </w:t>
      </w:r>
      <w:bookmarkStart w:id="0" w:name="_Hlk170226887"/>
      <w:r w:rsidR="00D50780" w:rsidRPr="00D50780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 xml:space="preserve">Будувати </w:t>
      </w:r>
      <w:r w:rsidR="00D50780" w:rsidRPr="00D5078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речення, до складу яких входять однорідні члени з різними типами зв’язку між ними.</w:t>
      </w:r>
      <w:bookmarkEnd w:id="0"/>
    </w:p>
    <w:p w14:paraId="71ACAB6D" w14:textId="77777777" w:rsidR="00D50780" w:rsidRDefault="008D3D15" w:rsidP="008D3D1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8D3D1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 2: </w:t>
      </w:r>
      <w:bookmarkStart w:id="1" w:name="_Hlk170226949"/>
      <w:r w:rsidR="00D50780" w:rsidRPr="00D5078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Правильно </w:t>
      </w:r>
      <w:r w:rsidR="00D50780" w:rsidRPr="00D50780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будувати</w:t>
      </w:r>
      <w:r w:rsidR="00D50780" w:rsidRPr="00D5078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висловлювання на певну тему, використовуючи відповідну його структуру, вивчені засоби зв’язку речень, добираючи із синонімів найбільш відповідні обраному стилю і ситуації спілкування.</w:t>
      </w:r>
      <w:bookmarkEnd w:id="1"/>
    </w:p>
    <w:p w14:paraId="5F6DF775" w14:textId="64C14DDD" w:rsidR="008D3D15" w:rsidRDefault="008D3D15" w:rsidP="008D3D1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8D3D1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 </w:t>
      </w:r>
      <w:r w:rsidR="00D50780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8D3D15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bookmarkStart w:id="2" w:name="_Hlk170168579"/>
      <w:r w:rsidR="00D50780" w:rsidRPr="00D507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u-RU"/>
        </w:rPr>
        <w:t>Складати</w:t>
      </w:r>
      <w:r w:rsidR="00D50780" w:rsidRPr="00D5078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усні та письмові висловлювання, використовуючи виражальні можливості речень з </w:t>
      </w:r>
      <w:r w:rsidR="008D401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однорідними членами речення</w:t>
      </w:r>
      <w:r w:rsidR="00D50780" w:rsidRPr="00D50780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.</w:t>
      </w:r>
      <w:bookmarkEnd w:id="2"/>
    </w:p>
    <w:p w14:paraId="33D8AAC1" w14:textId="6DD0BA6A" w:rsidR="00D50780" w:rsidRPr="008D3D15" w:rsidRDefault="00D50780" w:rsidP="008D3D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0780">
        <w:rPr>
          <w:rFonts w:ascii="Times New Roman" w:hAnsi="Times New Roman" w:cs="Times New Roman"/>
          <w:b/>
          <w:sz w:val="24"/>
          <w:szCs w:val="24"/>
          <w:lang w:val="uk-UA"/>
        </w:rPr>
        <w:t>О.5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bookmarkStart w:id="3" w:name="_Hlk170168602"/>
      <w:r w:rsidRPr="00D50780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Усвідомлювати</w:t>
      </w:r>
      <w:r w:rsidRPr="00D50780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роль культури спілкування в сучасному світі.</w:t>
      </w:r>
      <w:bookmarkEnd w:id="3"/>
    </w:p>
    <w:p w14:paraId="18BB365F" w14:textId="4A3AEC23" w:rsidR="008D3D15" w:rsidRPr="008D3D15" w:rsidRDefault="008D3D15" w:rsidP="008D3D15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8D3D15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Обладнання: </w:t>
      </w:r>
      <w:r w:rsidRPr="008D3D15">
        <w:rPr>
          <w:rFonts w:ascii="Times New Roman" w:hAnsi="Times New Roman" w:cs="Times New Roman"/>
          <w:sz w:val="24"/>
          <w:szCs w:val="24"/>
          <w:lang w:val="uk-UA"/>
        </w:rPr>
        <w:t>підручник з української мови та літератури, предметний словник «Знайомство з місцевістю»</w:t>
      </w:r>
      <w:r w:rsidR="00D50780">
        <w:rPr>
          <w:rFonts w:ascii="Times New Roman" w:hAnsi="Times New Roman" w:cs="Times New Roman"/>
          <w:sz w:val="24"/>
          <w:szCs w:val="24"/>
          <w:lang w:val="uk-UA"/>
        </w:rPr>
        <w:t>, схема.</w:t>
      </w:r>
    </w:p>
    <w:p w14:paraId="61EEB673" w14:textId="69CA3D06" w:rsidR="008D3D15" w:rsidRPr="008D3D15" w:rsidRDefault="008D3D15" w:rsidP="008D59D2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8D3D15">
        <w:rPr>
          <w:rFonts w:ascii="Times New Roman" w:hAnsi="Times New Roman" w:cs="Times New Roman"/>
          <w:b/>
          <w:i/>
          <w:sz w:val="24"/>
          <w:szCs w:val="24"/>
          <w:lang w:val="uk-UA"/>
        </w:rPr>
        <w:t>Хід уроку:</w:t>
      </w:r>
    </w:p>
    <w:tbl>
      <w:tblPr>
        <w:tblStyle w:val="a3"/>
        <w:tblW w:w="15492" w:type="dxa"/>
        <w:tblLook w:val="04A0" w:firstRow="1" w:lastRow="0" w:firstColumn="1" w:lastColumn="0" w:noHBand="0" w:noVBand="1"/>
      </w:tblPr>
      <w:tblGrid>
        <w:gridCol w:w="537"/>
        <w:gridCol w:w="1727"/>
        <w:gridCol w:w="1589"/>
        <w:gridCol w:w="8631"/>
        <w:gridCol w:w="2142"/>
        <w:gridCol w:w="866"/>
      </w:tblGrid>
      <w:tr w:rsidR="008D3D15" w:rsidRPr="008D3D15" w14:paraId="6EBB1952" w14:textId="77777777" w:rsidTr="00516846">
        <w:trPr>
          <w:cantSplit/>
          <w:trHeight w:val="1134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DDA320C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56BEA8C9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Етапи уроку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B5E0A39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Одиниці компетенцій</w:t>
            </w: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1BB196E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51CB5A04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Дидактичні стратегії (методи\форми діяльності\ ресурси)</w:t>
            </w: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0149291E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</w:tr>
      <w:tr w:rsidR="008D3D15" w:rsidRPr="008D3D15" w14:paraId="76C1956C" w14:textId="77777777" w:rsidTr="00516846">
        <w:trPr>
          <w:trHeight w:val="450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AC74C30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AC293F1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Виклик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8A1479D" w14:textId="5FD158A8" w:rsidR="008D3D15" w:rsidRPr="008D3D15" w:rsidRDefault="008D401F" w:rsidP="008D40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  <w:p w14:paraId="0E453A1D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0FEAF6FA" w14:textId="78A5187F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4DC3BB9A" w14:textId="3AB6AE66" w:rsidR="008D3D15" w:rsidRDefault="008D3D15" w:rsidP="008D59D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  <w:r w:rsidR="008D59D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.Привітання.</w:t>
            </w:r>
          </w:p>
          <w:p w14:paraId="0D4D5E98" w14:textId="1E7FA684" w:rsidR="008D59D2" w:rsidRPr="008D3D15" w:rsidRDefault="008D59D2" w:rsidP="008D59D2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2.Перевірка домашнього завдання. </w:t>
            </w:r>
            <w:r w:rsidRPr="008D59D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(якщо це не обхідно)</w:t>
            </w:r>
          </w:p>
          <w:p w14:paraId="4500EB30" w14:textId="095A4BDB" w:rsidR="008D59D2" w:rsidRDefault="008D3D15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 Повідомлення теми і мети уроку.</w:t>
            </w:r>
            <w:r w:rsidR="008D59D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14:paraId="63C93E2B" w14:textId="0DE119FF" w:rsidR="008D3D15" w:rsidRPr="008D3D15" w:rsidRDefault="008D59D2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 На уроці продовжимо поповнювати Предметний словник</w:t>
            </w:r>
            <w:r w:rsidR="00341F5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, який стане у пригоді, коли будете писати твір-опис місцевості.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24C3F8E1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715E24A2" w14:textId="43D90BC3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522E540" w14:textId="4CCB703B" w:rsidR="008D3D15" w:rsidRPr="008D3D15" w:rsidRDefault="00D50780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 хв</w:t>
            </w:r>
          </w:p>
        </w:tc>
      </w:tr>
      <w:tr w:rsidR="008D3D15" w:rsidRPr="008D3D15" w14:paraId="2B397062" w14:textId="77777777" w:rsidTr="00516846">
        <w:trPr>
          <w:trHeight w:val="450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7B8E53E1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E34E47D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Осмислення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E2E4BBA" w14:textId="5291917C" w:rsidR="008D3D15" w:rsidRPr="008D3D15" w:rsidRDefault="008D401F" w:rsidP="008D40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4</w:t>
            </w:r>
          </w:p>
          <w:p w14:paraId="011C00E1" w14:textId="2F6A9818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01FF66F6" w14:textId="44532170" w:rsidR="008D3D15" w:rsidRPr="008D3D15" w:rsidRDefault="00341F5A" w:rsidP="008D3D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341F5A">
              <w:rPr>
                <w:rFonts w:ascii="NotoSans-Regular" w:hAnsi="NotoSans-Regular"/>
                <w:color w:val="231F20"/>
                <w:sz w:val="20"/>
                <w:szCs w:val="20"/>
              </w:rPr>
              <w:t xml:space="preserve"> </w:t>
            </w:r>
            <w:r w:rsidRPr="00341F5A">
              <w:rPr>
                <w:rFonts w:ascii="Times New Roman" w:hAnsi="Times New Roman" w:cs="Times New Roman"/>
                <w:sz w:val="24"/>
                <w:szCs w:val="24"/>
              </w:rPr>
              <w:t>Прочитай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</w:t>
            </w:r>
            <w:r w:rsidRPr="00341F5A">
              <w:rPr>
                <w:rFonts w:ascii="Times New Roman" w:hAnsi="Times New Roman" w:cs="Times New Roman"/>
                <w:sz w:val="24"/>
                <w:szCs w:val="24"/>
              </w:rPr>
              <w:t xml:space="preserve"> уривок із поезії О. Олеся.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41F5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(додаток 1)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341F5A">
              <w:rPr>
                <w:rFonts w:ascii="Times New Roman" w:hAnsi="Times New Roman" w:cs="Times New Roman"/>
                <w:sz w:val="24"/>
                <w:szCs w:val="24"/>
              </w:rPr>
              <w:t>Прочитай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</w:t>
            </w:r>
            <w:r w:rsidRPr="00341F5A">
              <w:rPr>
                <w:rFonts w:ascii="Times New Roman" w:hAnsi="Times New Roman" w:cs="Times New Roman"/>
                <w:sz w:val="24"/>
                <w:szCs w:val="24"/>
              </w:rPr>
              <w:t xml:space="preserve"> вірш, опустивши однорідні члени речення. З’ясуй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</w:t>
            </w:r>
            <w:r w:rsidRPr="00341F5A">
              <w:rPr>
                <w:rFonts w:ascii="Times New Roman" w:hAnsi="Times New Roman" w:cs="Times New Roman"/>
                <w:sz w:val="24"/>
                <w:szCs w:val="24"/>
              </w:rPr>
              <w:t>, яке смислове 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41F5A">
              <w:rPr>
                <w:rFonts w:ascii="Times New Roman" w:hAnsi="Times New Roman" w:cs="Times New Roman"/>
                <w:sz w:val="24"/>
                <w:szCs w:val="24"/>
              </w:rPr>
              <w:t>стилістичне навантаження вони несуть.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5263808E" w14:textId="30F0F744" w:rsidR="008D3D15" w:rsidRDefault="00341F5A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Виразне читання</w:t>
            </w:r>
          </w:p>
          <w:p w14:paraId="275DB4FA" w14:textId="495F29B7" w:rsidR="00341F5A" w:rsidRPr="008D3D15" w:rsidRDefault="00341F5A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Спостереження </w:t>
            </w: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5A13232E" w14:textId="15E6668E" w:rsidR="008D3D15" w:rsidRPr="008D3D15" w:rsidRDefault="00D50780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  <w:r w:rsidR="008D59D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хв</w:t>
            </w:r>
          </w:p>
        </w:tc>
      </w:tr>
      <w:tr w:rsidR="008D3D15" w:rsidRPr="008D3D15" w14:paraId="3000CA23" w14:textId="77777777" w:rsidTr="00516846">
        <w:trPr>
          <w:trHeight w:val="750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55991CD1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DF3671F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Розширення/ інтеграція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2DC8115D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4E28A557" w14:textId="77777777" w:rsidR="008D3D15" w:rsidRDefault="008D401F" w:rsidP="008D40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1</w:t>
            </w:r>
          </w:p>
          <w:p w14:paraId="388002BB" w14:textId="77777777" w:rsidR="008D401F" w:rsidRDefault="008D401F" w:rsidP="008D40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4</w:t>
            </w:r>
          </w:p>
          <w:p w14:paraId="6F4EF56C" w14:textId="6FE9EF50" w:rsidR="008D401F" w:rsidRPr="008D3D15" w:rsidRDefault="008D401F" w:rsidP="008D40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5</w:t>
            </w: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063155A2" w14:textId="77777777" w:rsidR="008D3D15" w:rsidRDefault="00341F5A" w:rsidP="008D3D15">
            <w:pPr>
              <w:spacing w:line="36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1.Уважно розгляньте схему і прочитайте інформацію про однорідні члени речення. </w:t>
            </w:r>
            <w:r w:rsidRPr="00341F5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(додаток 2)</w:t>
            </w:r>
          </w:p>
          <w:p w14:paraId="07A3664B" w14:textId="77777777" w:rsidR="00341F5A" w:rsidRDefault="00341F5A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2.Складіть по одному питанню, задайте своєму сусіду по парті.</w:t>
            </w:r>
          </w:p>
          <w:p w14:paraId="383E9A78" w14:textId="77777777" w:rsidR="00341F5A" w:rsidRDefault="00341F5A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</w:t>
            </w:r>
            <w:r w:rsidR="00EE27D7" w:rsidRPr="00EE27D7">
              <w:rPr>
                <w:rFonts w:ascii="NotoSans-Regular" w:hAnsi="NotoSans-Regular"/>
                <w:color w:val="231F20"/>
                <w:sz w:val="20"/>
                <w:szCs w:val="20"/>
              </w:rPr>
              <w:t xml:space="preserve"> </w:t>
            </w:r>
            <w:r w:rsidR="00EE27D7" w:rsidRPr="00EE27D7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 виразно уривок з вірша Лесі Українки. Спиши. Підкресли однорідні члени речення</w:t>
            </w:r>
            <w:r w:rsidR="00EE27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EE27D7" w:rsidRPr="00EE27D7">
              <w:rPr>
                <w:rFonts w:ascii="Times New Roman" w:hAnsi="Times New Roman" w:cs="Times New Roman"/>
                <w:bCs/>
                <w:sz w:val="24"/>
                <w:szCs w:val="24"/>
              </w:rPr>
              <w:t>відповідно до їх синтаксичної ролі.</w:t>
            </w:r>
            <w:r w:rsidR="00EE27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EE27D7" w:rsidRPr="00EE27D7">
              <w:rPr>
                <w:rFonts w:ascii="Times New Roman" w:hAnsi="Times New Roman" w:cs="Times New Roman"/>
                <w:bCs/>
                <w:sz w:val="24"/>
                <w:szCs w:val="24"/>
              </w:rPr>
              <w:t>Зверни увагу на способи зв</w:t>
            </w:r>
            <w:r w:rsidR="00EE27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*</w:t>
            </w:r>
            <w:r w:rsidR="00EE27D7" w:rsidRPr="00EE27D7">
              <w:rPr>
                <w:rFonts w:ascii="Times New Roman" w:hAnsi="Times New Roman" w:cs="Times New Roman"/>
                <w:bCs/>
                <w:sz w:val="24"/>
                <w:szCs w:val="24"/>
              </w:rPr>
              <w:t>язку між однорідними членами речення</w:t>
            </w:r>
            <w:r w:rsidR="00EE27D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14:paraId="4F8AE1CA" w14:textId="77777777" w:rsidR="00EE27D7" w:rsidRDefault="00EE27D7" w:rsidP="008D3D15">
            <w:pPr>
              <w:spacing w:line="36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4.</w:t>
            </w:r>
            <w:r w:rsidRPr="00EE27D7">
              <w:rPr>
                <w:rFonts w:ascii="NotoSans-Regular" w:hAnsi="NotoSans-Regular"/>
                <w:color w:val="231F20"/>
                <w:sz w:val="20"/>
                <w:szCs w:val="20"/>
              </w:rPr>
              <w:t xml:space="preserve"> </w:t>
            </w:r>
            <w:r w:rsidRPr="00EE27D7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 речення. Спиши їх, вставляючи пропущені літери. Визнач ряди однорідних членів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EE27D7">
              <w:rPr>
                <w:rFonts w:ascii="Times New Roman" w:hAnsi="Times New Roman" w:cs="Times New Roman"/>
                <w:bCs/>
                <w:sz w:val="24"/>
                <w:szCs w:val="24"/>
              </w:rPr>
              <w:t>речення.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EE27D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(додаток 3)</w:t>
            </w:r>
          </w:p>
          <w:p w14:paraId="43E1B266" w14:textId="401B2CB9" w:rsidR="00EE27D7" w:rsidRPr="008D3D15" w:rsidRDefault="00EE27D7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  <w:r w:rsidR="0097021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.Згадайте що таке опис? Яке питання можна поставити до твору-опису? Що можна описати? Виберіть речення з попередньої вправи, подумайте і скажіть </w:t>
            </w:r>
            <w:r w:rsidR="00D5078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 яку тему можна було би написати твір-опис?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6B72227" w14:textId="77777777" w:rsidR="008D3D15" w:rsidRDefault="00341F5A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Опанування теоретичного матеріалу</w:t>
            </w:r>
          </w:p>
          <w:p w14:paraId="5C139288" w14:textId="77777777" w:rsidR="00341F5A" w:rsidRDefault="00341F5A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Взаємоопитування </w:t>
            </w:r>
          </w:p>
          <w:p w14:paraId="13FDB1F0" w14:textId="77777777" w:rsidR="00970210" w:rsidRDefault="00970210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4249024B" w14:textId="77777777" w:rsidR="00970210" w:rsidRDefault="00970210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362ABFA5" w14:textId="77777777" w:rsidR="00970210" w:rsidRDefault="00970210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ПФО</w:t>
            </w:r>
          </w:p>
          <w:p w14:paraId="23F3DFCB" w14:textId="77777777" w:rsidR="00D50780" w:rsidRDefault="00D50780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5B856533" w14:textId="36BB04E9" w:rsidR="00D50780" w:rsidRPr="008D3D15" w:rsidRDefault="00D50780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Евристична бесіда </w:t>
            </w: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27883909" w14:textId="09B67103" w:rsidR="008D3D15" w:rsidRPr="008D3D15" w:rsidRDefault="00D50780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28 хв</w:t>
            </w:r>
          </w:p>
        </w:tc>
      </w:tr>
      <w:tr w:rsidR="008D3D15" w:rsidRPr="008D3D15" w14:paraId="37D4D424" w14:textId="77777777" w:rsidTr="00516846">
        <w:trPr>
          <w:trHeight w:val="450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29577F93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CC60298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42851531" w14:textId="77777777" w:rsidR="008D3D15" w:rsidRDefault="008D401F" w:rsidP="008D40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  <w:p w14:paraId="735E530A" w14:textId="1505032B" w:rsidR="008D401F" w:rsidRPr="008D3D15" w:rsidRDefault="008D401F" w:rsidP="008D401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О5</w:t>
            </w: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04A48DF6" w14:textId="6DF989F3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1.Підведення підсумків уроку.</w:t>
            </w:r>
            <w:r w:rsidR="00D5078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Заповніть таблицю «Що знав/Що узнав».</w:t>
            </w:r>
          </w:p>
          <w:p w14:paraId="416C145A" w14:textId="77777777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2.Оцінювання.</w:t>
            </w:r>
          </w:p>
          <w:p w14:paraId="71C5A38D" w14:textId="2223CFBA" w:rsidR="008D3D15" w:rsidRPr="008D3D15" w:rsidRDefault="008D3D15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D3D1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</w:t>
            </w:r>
            <w:r w:rsidRPr="008D3D1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Домашнє завдання. </w:t>
            </w:r>
            <w:r w:rsidR="008D59D2" w:rsidRPr="008D59D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(якщо це необхідно)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B75D973" w14:textId="49D2E6FA" w:rsidR="008D3D15" w:rsidRPr="008D3D15" w:rsidRDefault="008D401F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Техніка «Що знав/що узнав»</w:t>
            </w: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232404B2" w14:textId="674AB791" w:rsidR="008D3D15" w:rsidRPr="008D3D15" w:rsidRDefault="00D50780" w:rsidP="008D3D15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  <w:r w:rsidR="008D3D15" w:rsidRPr="008D3D1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хв</w:t>
            </w:r>
          </w:p>
        </w:tc>
      </w:tr>
    </w:tbl>
    <w:p w14:paraId="2F3C61DB" w14:textId="670646CE" w:rsidR="008D3D15" w:rsidRDefault="00341F5A" w:rsidP="00341F5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14:paraId="76D73728" w14:textId="60CC6515" w:rsidR="00341F5A" w:rsidRDefault="00341F5A" w:rsidP="00341F5A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41F5A">
        <w:rPr>
          <w:rFonts w:ascii="Times New Roman" w:hAnsi="Times New Roman" w:cs="Times New Roman"/>
          <w:sz w:val="24"/>
          <w:szCs w:val="24"/>
        </w:rPr>
        <w:t>Ліс густий, дрімучий, темний,</w:t>
      </w:r>
      <w:r w:rsidRPr="00341F5A">
        <w:rPr>
          <w:rFonts w:ascii="Times New Roman" w:hAnsi="Times New Roman" w:cs="Times New Roman"/>
          <w:sz w:val="24"/>
          <w:szCs w:val="24"/>
        </w:rPr>
        <w:br/>
        <w:t>Споконвічний ліс росте,</w:t>
      </w:r>
      <w:r w:rsidRPr="00341F5A">
        <w:rPr>
          <w:rFonts w:ascii="Times New Roman" w:hAnsi="Times New Roman" w:cs="Times New Roman"/>
          <w:sz w:val="24"/>
          <w:szCs w:val="24"/>
        </w:rPr>
        <w:br/>
        <w:t>Не проб’ється навіть сонце</w:t>
      </w:r>
      <w:r w:rsidRPr="00341F5A">
        <w:rPr>
          <w:rFonts w:ascii="Times New Roman" w:hAnsi="Times New Roman" w:cs="Times New Roman"/>
          <w:sz w:val="24"/>
          <w:szCs w:val="24"/>
        </w:rPr>
        <w:br/>
        <w:t>Крізь гілля його густе.</w:t>
      </w:r>
      <w:r w:rsidRPr="00341F5A">
        <w:rPr>
          <w:rFonts w:ascii="Times New Roman" w:hAnsi="Times New Roman" w:cs="Times New Roman"/>
          <w:sz w:val="24"/>
          <w:szCs w:val="24"/>
        </w:rPr>
        <w:br/>
        <w:t>Велетенські граби, вільхи,</w:t>
      </w:r>
      <w:r w:rsidRPr="00341F5A">
        <w:rPr>
          <w:rFonts w:ascii="Times New Roman" w:hAnsi="Times New Roman" w:cs="Times New Roman"/>
          <w:sz w:val="24"/>
          <w:szCs w:val="24"/>
        </w:rPr>
        <w:br/>
        <w:t>Сосни, явори, дуби</w:t>
      </w:r>
      <w:r w:rsidRPr="00341F5A">
        <w:rPr>
          <w:rFonts w:ascii="Times New Roman" w:hAnsi="Times New Roman" w:cs="Times New Roman"/>
          <w:sz w:val="24"/>
          <w:szCs w:val="24"/>
        </w:rPr>
        <w:br/>
        <w:t>Раз в століття полягають</w:t>
      </w:r>
      <w:r w:rsidRPr="00341F5A">
        <w:rPr>
          <w:rFonts w:ascii="Times New Roman" w:hAnsi="Times New Roman" w:cs="Times New Roman"/>
          <w:sz w:val="24"/>
          <w:szCs w:val="24"/>
        </w:rPr>
        <w:br/>
        <w:t>Після віку боротьби.</w:t>
      </w:r>
      <w:r w:rsidRPr="00341F5A">
        <w:rPr>
          <w:rFonts w:ascii="Times New Roman" w:hAnsi="Times New Roman" w:cs="Times New Roman"/>
          <w:sz w:val="24"/>
          <w:szCs w:val="24"/>
        </w:rPr>
        <w:br/>
      </w:r>
      <w:r w:rsidRPr="00341F5A">
        <w:rPr>
          <w:rFonts w:ascii="Times New Roman" w:hAnsi="Times New Roman" w:cs="Times New Roman"/>
          <w:sz w:val="24"/>
          <w:szCs w:val="24"/>
        </w:rPr>
        <w:lastRenderedPageBreak/>
        <w:t>Де родились, там вмирають,</w:t>
      </w:r>
      <w:r w:rsidRPr="00341F5A">
        <w:rPr>
          <w:rFonts w:ascii="Times New Roman" w:hAnsi="Times New Roman" w:cs="Times New Roman"/>
          <w:sz w:val="24"/>
          <w:szCs w:val="24"/>
        </w:rPr>
        <w:br/>
        <w:t>Обертаються у тлінь,</w:t>
      </w:r>
      <w:r w:rsidRPr="00341F5A">
        <w:rPr>
          <w:rFonts w:ascii="Times New Roman" w:hAnsi="Times New Roman" w:cs="Times New Roman"/>
          <w:sz w:val="24"/>
          <w:szCs w:val="24"/>
        </w:rPr>
        <w:br/>
        <w:t>На могилах виростає</w:t>
      </w:r>
      <w:r w:rsidRPr="00341F5A">
        <w:rPr>
          <w:rFonts w:ascii="Times New Roman" w:hAnsi="Times New Roman" w:cs="Times New Roman"/>
          <w:sz w:val="24"/>
          <w:szCs w:val="24"/>
        </w:rPr>
        <w:br/>
        <w:t>Ряд наступних поколінь.</w:t>
      </w:r>
      <w:r w:rsidRPr="00341F5A">
        <w:rPr>
          <w:rFonts w:ascii="Times New Roman" w:hAnsi="Times New Roman" w:cs="Times New Roman"/>
          <w:sz w:val="24"/>
          <w:szCs w:val="24"/>
        </w:rPr>
        <w:br/>
      </w:r>
      <w:r w:rsidRPr="00341F5A">
        <w:rPr>
          <w:rFonts w:ascii="Times New Roman" w:hAnsi="Times New Roman" w:cs="Times New Roman"/>
          <w:i/>
          <w:iCs/>
          <w:sz w:val="24"/>
          <w:szCs w:val="24"/>
        </w:rPr>
        <w:t>(О. Олесь)</w:t>
      </w:r>
    </w:p>
    <w:p w14:paraId="1C4EC6A6" w14:textId="6816F75A" w:rsidR="00341F5A" w:rsidRDefault="00341F5A" w:rsidP="00341F5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 2</w:t>
      </w:r>
    </w:p>
    <w:p w14:paraId="541C32A7" w14:textId="77777777" w:rsidR="00EE27D7" w:rsidRDefault="00EE27D7" w:rsidP="00EE27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DC6632C" w14:textId="48F558D5" w:rsidR="00EE27D7" w:rsidRDefault="00EE27D7" w:rsidP="00EE27D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</w:rPr>
        <w:drawing>
          <wp:inline distT="0" distB="0" distL="0" distR="0" wp14:anchorId="4301FDF1" wp14:editId="10CDF9D0">
            <wp:extent cx="4048125" cy="2219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27D7">
        <w:rPr>
          <w:noProof/>
        </w:rPr>
        <w:drawing>
          <wp:inline distT="0" distB="0" distL="0" distR="0" wp14:anchorId="198C7EDC" wp14:editId="3DEB7658">
            <wp:extent cx="5286375" cy="1666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DCD08" w14:textId="548ED459" w:rsidR="00EE27D7" w:rsidRDefault="00EE27D7" w:rsidP="00EE27D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67546FB" w14:textId="77777777" w:rsidR="00EE27D7" w:rsidRDefault="00EE27D7" w:rsidP="00EE27D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73C6B15" w14:textId="18B3DFFF" w:rsidR="00EE27D7" w:rsidRDefault="00EE27D7" w:rsidP="00EE27D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E27D7">
        <w:rPr>
          <w:noProof/>
        </w:rPr>
        <w:drawing>
          <wp:inline distT="0" distB="0" distL="0" distR="0" wp14:anchorId="36F0E45A" wp14:editId="6C0CB58B">
            <wp:extent cx="4876800" cy="1962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27D7">
        <w:rPr>
          <w:noProof/>
        </w:rPr>
        <w:drawing>
          <wp:inline distT="0" distB="0" distL="0" distR="0" wp14:anchorId="47A4EB2A" wp14:editId="0DAA9307">
            <wp:extent cx="4400550" cy="895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5DE74" w14:textId="77777777" w:rsidR="00EE27D7" w:rsidRDefault="00EE27D7" w:rsidP="00EE27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078EA2D" w14:textId="17EDEDBE" w:rsidR="00341F5A" w:rsidRDefault="00EE27D7" w:rsidP="00EE27D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 3</w:t>
      </w:r>
    </w:p>
    <w:p w14:paraId="6FA39066" w14:textId="77777777" w:rsidR="00EE27D7" w:rsidRDefault="00EE27D7" w:rsidP="00EE27D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DFCE827" w14:textId="0E90E7BD" w:rsidR="00EE27D7" w:rsidRPr="00EE27D7" w:rsidRDefault="00EE27D7" w:rsidP="00EE27D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E27D7">
        <w:rPr>
          <w:rFonts w:ascii="Times New Roman" w:hAnsi="Times New Roman" w:cs="Times New Roman"/>
          <w:sz w:val="24"/>
          <w:szCs w:val="24"/>
        </w:rPr>
        <w:t>1. Радіють молодій обнові б..рези, клени, явори. (</w:t>
      </w:r>
      <w:r w:rsidRPr="00EE27D7">
        <w:rPr>
          <w:rFonts w:ascii="Times New Roman" w:hAnsi="Times New Roman" w:cs="Times New Roman"/>
          <w:i/>
          <w:iCs/>
          <w:sz w:val="24"/>
          <w:szCs w:val="24"/>
        </w:rPr>
        <w:t>Л. Дмитерко</w:t>
      </w:r>
      <w:r w:rsidRPr="00EE27D7">
        <w:rPr>
          <w:rFonts w:ascii="Times New Roman" w:hAnsi="Times New Roman" w:cs="Times New Roman"/>
          <w:sz w:val="24"/>
          <w:szCs w:val="24"/>
        </w:rPr>
        <w:t>) 2. І цвіт, ігрім, і дощ, і град – я серцем спраглим все приємлю, та зб..режу від граду</w:t>
      </w:r>
      <w:r w:rsidRPr="00EE27D7">
        <w:rPr>
          <w:rFonts w:ascii="Times New Roman" w:hAnsi="Times New Roman" w:cs="Times New Roman"/>
          <w:sz w:val="24"/>
          <w:szCs w:val="24"/>
        </w:rPr>
        <w:br/>
        <w:t>сад і захищу від грому землю. (</w:t>
      </w:r>
      <w:r w:rsidRPr="00EE27D7">
        <w:rPr>
          <w:rFonts w:ascii="Times New Roman" w:hAnsi="Times New Roman" w:cs="Times New Roman"/>
          <w:i/>
          <w:iCs/>
          <w:sz w:val="24"/>
          <w:szCs w:val="24"/>
        </w:rPr>
        <w:t>Л. Дмитерко</w:t>
      </w:r>
      <w:r w:rsidRPr="00EE27D7">
        <w:rPr>
          <w:rFonts w:ascii="Times New Roman" w:hAnsi="Times New Roman" w:cs="Times New Roman"/>
          <w:sz w:val="24"/>
          <w:szCs w:val="24"/>
        </w:rPr>
        <w:t>) 3. Приємно тягати копиці по стогу й ходити навколо стогів по насі..ні. (</w:t>
      </w:r>
      <w:r w:rsidRPr="00EE27D7">
        <w:rPr>
          <w:rFonts w:ascii="Times New Roman" w:hAnsi="Times New Roman" w:cs="Times New Roman"/>
          <w:i/>
          <w:iCs/>
          <w:sz w:val="24"/>
          <w:szCs w:val="24"/>
        </w:rPr>
        <w:t>О. Довженко</w:t>
      </w:r>
      <w:r w:rsidRPr="00EE27D7">
        <w:rPr>
          <w:rFonts w:ascii="Times New Roman" w:hAnsi="Times New Roman" w:cs="Times New Roman"/>
          <w:sz w:val="24"/>
          <w:szCs w:val="24"/>
        </w:rPr>
        <w:t>) 4. Високий, чистий дзвін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E27D7">
        <w:rPr>
          <w:rFonts w:ascii="Times New Roman" w:hAnsi="Times New Roman" w:cs="Times New Roman"/>
          <w:sz w:val="24"/>
          <w:szCs w:val="24"/>
        </w:rPr>
        <w:t>пер..двіщав мені радість і втіху –косовицю. (</w:t>
      </w:r>
      <w:r w:rsidRPr="00EE27D7">
        <w:rPr>
          <w:rFonts w:ascii="Times New Roman" w:hAnsi="Times New Roman" w:cs="Times New Roman"/>
          <w:i/>
          <w:iCs/>
          <w:sz w:val="24"/>
          <w:szCs w:val="24"/>
        </w:rPr>
        <w:t>О. Довженко</w:t>
      </w:r>
      <w:r w:rsidRPr="00EE27D7">
        <w:rPr>
          <w:rFonts w:ascii="Times New Roman" w:hAnsi="Times New Roman" w:cs="Times New Roman"/>
          <w:sz w:val="24"/>
          <w:szCs w:val="24"/>
        </w:rPr>
        <w:t>) 5. І барвінком, і рутою, і рястом квітчає в..сна землю, мов дівчину в з..леному гаї… (</w:t>
      </w:r>
      <w:r w:rsidRPr="00EE27D7">
        <w:rPr>
          <w:rFonts w:ascii="Times New Roman" w:hAnsi="Times New Roman" w:cs="Times New Roman"/>
          <w:i/>
          <w:iCs/>
          <w:sz w:val="24"/>
          <w:szCs w:val="24"/>
        </w:rPr>
        <w:t>Т. Шевченко</w:t>
      </w:r>
      <w:r w:rsidRPr="00EE27D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E27D7">
        <w:rPr>
          <w:rFonts w:ascii="Times New Roman" w:hAnsi="Times New Roman" w:cs="Times New Roman"/>
          <w:sz w:val="24"/>
          <w:szCs w:val="24"/>
        </w:rPr>
        <w:t>6. Часом буває на чужині мені присняться гори сині, ліси зелені, ниви срібні, і люди щирі, непохлібні, прихильні серцем і свої – присняться іноді мені.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E27D7">
        <w:rPr>
          <w:rFonts w:ascii="Times New Roman" w:hAnsi="Times New Roman" w:cs="Times New Roman"/>
          <w:sz w:val="24"/>
          <w:szCs w:val="24"/>
        </w:rPr>
        <w:t>(</w:t>
      </w:r>
      <w:r w:rsidRPr="00EE27D7">
        <w:rPr>
          <w:rFonts w:ascii="Times New Roman" w:hAnsi="Times New Roman" w:cs="Times New Roman"/>
          <w:i/>
          <w:iCs/>
          <w:sz w:val="24"/>
          <w:szCs w:val="24"/>
        </w:rPr>
        <w:t>Б. Лепкий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)</w:t>
      </w:r>
    </w:p>
    <w:sectPr w:rsidR="00EE27D7" w:rsidRPr="00EE27D7" w:rsidSect="008D3D15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Sans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15"/>
    <w:rsid w:val="00144996"/>
    <w:rsid w:val="00341F5A"/>
    <w:rsid w:val="008D3D15"/>
    <w:rsid w:val="008D401F"/>
    <w:rsid w:val="008D59D2"/>
    <w:rsid w:val="00970210"/>
    <w:rsid w:val="00D50780"/>
    <w:rsid w:val="00EE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4DF0C"/>
  <w15:chartTrackingRefBased/>
  <w15:docId w15:val="{A31126F7-BBCD-4CBE-AD8D-73531B52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2024-06-25T15:00:00Z</dcterms:created>
  <dcterms:modified xsi:type="dcterms:W3CDTF">2024-06-25T20:07:00Z</dcterms:modified>
</cp:coreProperties>
</file>