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269" w:rsidRPr="00BE23C8" w:rsidRDefault="00F67269" w:rsidP="00F672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b/>
          <w:sz w:val="24"/>
          <w:szCs w:val="24"/>
          <w:lang w:val="en-US"/>
        </w:rPr>
        <w:t>PROIECT DIDACTIC</w:t>
      </w:r>
    </w:p>
    <w:p w:rsidR="00F67269" w:rsidRPr="00BE23C8" w:rsidRDefault="00F67269" w:rsidP="00F672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Disciplina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RO"/>
        </w:rPr>
        <w:t>: Educația plastică</w:t>
      </w:r>
    </w:p>
    <w:p w:rsidR="00F67269" w:rsidRPr="00BE23C8" w:rsidRDefault="00F67269" w:rsidP="00F672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Clasa: VI-a</w:t>
      </w:r>
    </w:p>
    <w:p w:rsidR="00F67269" w:rsidRPr="00BE23C8" w:rsidRDefault="00F67269" w:rsidP="00F672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Timp disponibil: 45 min</w:t>
      </w:r>
    </w:p>
    <w:p w:rsidR="00F67269" w:rsidRPr="00BE23C8" w:rsidRDefault="00F67269" w:rsidP="00F6726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Unitatea de învățare: </w:t>
      </w:r>
      <w:r w:rsidR="00F820FC">
        <w:rPr>
          <w:rFonts w:ascii="Times New Roman" w:hAnsi="Times New Roman" w:cs="Times New Roman"/>
          <w:sz w:val="24"/>
          <w:szCs w:val="24"/>
          <w:lang w:val="ro-RO"/>
        </w:rPr>
        <w:t>Limbajul plastic</w:t>
      </w:r>
    </w:p>
    <w:p w:rsidR="00F67269" w:rsidRDefault="00F67269" w:rsidP="00F6726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Lecția: </w:t>
      </w:r>
      <w:proofErr w:type="spellStart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Transformarea</w:t>
      </w:r>
      <w:proofErr w:type="spellEnd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artistică</w:t>
      </w:r>
      <w:proofErr w:type="spellEnd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formelor</w:t>
      </w:r>
      <w:proofErr w:type="spellEnd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proofErr w:type="gramStart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Topica</w:t>
      </w:r>
      <w:proofErr w:type="spellEnd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formei</w:t>
      </w:r>
      <w:proofErr w:type="spellEnd"/>
      <w:r w:rsidRPr="002F49CC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>.</w:t>
      </w:r>
      <w:proofErr w:type="gramEnd"/>
    </w:p>
    <w:p w:rsidR="00F67269" w:rsidRDefault="00F67269" w:rsidP="00F67269">
      <w:pPr>
        <w:spacing w:line="360" w:lineRule="auto"/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Unitate de competență</w:t>
      </w:r>
      <w:r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  <w:t xml:space="preserve">: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Explorarea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procedeelor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transformare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artistică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formei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în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procesul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creării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imaginilor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visual plastic.</w:t>
      </w:r>
    </w:p>
    <w:p w:rsidR="00F67269" w:rsidRPr="00BE23C8" w:rsidRDefault="00F67269" w:rsidP="00F6726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Obiective operaționale: </w:t>
      </w:r>
    </w:p>
    <w:p w:rsidR="00F67269" w:rsidRDefault="00E065EC" w:rsidP="00F67269">
      <w:pPr>
        <w:spacing w:after="0" w:line="36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 xml:space="preserve">  </w:t>
      </w:r>
      <w:r w:rsidR="00F67269"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O1</w:t>
      </w:r>
      <w:r w:rsidR="00F67269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="00F67269" w:rsidRPr="00F67269"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Să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studieze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imaginile</w:t>
      </w:r>
      <w:proofErr w:type="spellEnd"/>
      <w:r w:rsidR="0002533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la </w:t>
      </w:r>
      <w:proofErr w:type="spellStart"/>
      <w:r w:rsidR="0002533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temă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identificând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mijloacele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expresie</w:t>
      </w:r>
      <w:proofErr w:type="spellEnd"/>
      <w:r w:rsidR="00F67269"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r w:rsid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plastic;</w:t>
      </w:r>
    </w:p>
    <w:p w:rsidR="00E065EC" w:rsidRDefault="00E065EC" w:rsidP="00F6726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  </w:t>
      </w:r>
      <w:r w:rsidR="002C5124" w:rsidRPr="002C512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O2- </w:t>
      </w:r>
      <w:proofErr w:type="spellStart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Să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reactualizeze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informația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referitor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la </w:t>
      </w:r>
      <w:proofErr w:type="spellStart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noțiunea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sculptură</w:t>
      </w:r>
      <w:proofErr w:type="spellEnd"/>
      <w:r w:rsidR="002C5124"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;</w:t>
      </w:r>
    </w:p>
    <w:p w:rsidR="00F67269" w:rsidRPr="00E065EC" w:rsidRDefault="00F67269" w:rsidP="00F6726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</w:t>
      </w:r>
      <w:r w:rsidR="002C51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Pr="00F67269">
        <w:rPr>
          <w:sz w:val="28"/>
          <w:szCs w:val="28"/>
          <w:lang w:val="ro-MO"/>
        </w:rPr>
        <w:t xml:space="preserve"> </w:t>
      </w:r>
      <w:r w:rsidRPr="00F67269">
        <w:rPr>
          <w:rFonts w:ascii="Times New Roman" w:hAnsi="Times New Roman" w:cs="Times New Roman"/>
          <w:sz w:val="24"/>
          <w:szCs w:val="24"/>
          <w:lang w:val="ro-MO"/>
        </w:rPr>
        <w:t>Să determine mijloacele de expresie în sculptură:</w:t>
      </w:r>
    </w:p>
    <w:p w:rsidR="00F67269" w:rsidRPr="00C23CE7" w:rsidRDefault="00F67269" w:rsidP="00F6726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="002C51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O4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-Să </w:t>
      </w:r>
      <w:r w:rsidR="00025332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deosebească formele volumetrice, realiste etc.</w:t>
      </w: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;</w:t>
      </w:r>
    </w:p>
    <w:p w:rsidR="00F67269" w:rsidRPr="00F67269" w:rsidRDefault="00F67269" w:rsidP="00F6726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="002C51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Pr="00F67269"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Să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creeze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forme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spațiale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materiale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la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alegere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ce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permit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aplicarea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raportului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gol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/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plin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decorând</w:t>
      </w:r>
      <w:proofErr w:type="spellEnd"/>
      <w:r w:rsidRPr="00F6726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forma create;</w:t>
      </w:r>
    </w:p>
    <w:p w:rsidR="00F67269" w:rsidRPr="00BE23C8" w:rsidRDefault="00F67269" w:rsidP="00F67269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u w:val="single"/>
          <w:lang w:val="ro-RO"/>
        </w:rPr>
        <w:t>Tehnologie didactică</w:t>
      </w:r>
    </w:p>
    <w:p w:rsidR="00F67269" w:rsidRPr="00BE23C8" w:rsidRDefault="00F67269" w:rsidP="00F6726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Metode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>/T</w:t>
      </w:r>
      <w:r w:rsidRPr="00BE23C8">
        <w:rPr>
          <w:rFonts w:ascii="Times New Roman" w:hAnsi="Times New Roman" w:cs="Times New Roman"/>
          <w:sz w:val="24"/>
          <w:szCs w:val="24"/>
          <w:lang w:val="ro-RO"/>
        </w:rPr>
        <w:t>ehnici:</w:t>
      </w: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Conversaţia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>;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Observația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Problematizarea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Explicaţia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 xml:space="preserve">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83321">
        <w:rPr>
          <w:rFonts w:ascii="Times New Roman" w:hAnsi="Times New Roman" w:cs="Times New Roman"/>
          <w:sz w:val="24"/>
          <w:szCs w:val="24"/>
          <w:lang w:val="fr-FR"/>
        </w:rPr>
        <w:t xml:space="preserve">Acuitate vizuală 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Dialogul dirijat ; </w:t>
      </w:r>
      <w:r>
        <w:rPr>
          <w:rFonts w:ascii="Times New Roman" w:hAnsi="Times New Roman" w:cs="Times New Roman"/>
          <w:sz w:val="24"/>
          <w:szCs w:val="24"/>
          <w:lang w:val="fr-FR"/>
        </w:rPr>
        <w:t>Exersare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 ;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Cercetare 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>Activitatea practică individuală</w:t>
      </w:r>
      <w:r>
        <w:rPr>
          <w:rFonts w:ascii="Times New Roman" w:hAnsi="Times New Roman" w:cs="Times New Roman"/>
          <w:sz w:val="24"/>
          <w:szCs w:val="24"/>
          <w:lang w:val="fr-FR"/>
        </w:rPr>
        <w:t> ; Prezentare.</w:t>
      </w:r>
    </w:p>
    <w:p w:rsidR="00F67269" w:rsidRPr="00BE23C8" w:rsidRDefault="00F67269" w:rsidP="00F6726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Forme de organizare a activității:</w:t>
      </w: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Activități frontale, individuale.</w:t>
      </w: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67269" w:rsidRPr="00BE23C8" w:rsidRDefault="00F67269" w:rsidP="00F6726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Resurse didactice:</w:t>
      </w: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Zinaida Ursu, Eliza Puică-Vasilache. Manual de Educație plastică. Clasa VI, Ed.LITERA, Chișinău 2020;</w:t>
      </w:r>
    </w:p>
    <w:p w:rsidR="00F67269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oala de desen, </w:t>
      </w:r>
      <w:r>
        <w:rPr>
          <w:rFonts w:ascii="Times New Roman" w:hAnsi="Times New Roman" w:cs="Times New Roman"/>
          <w:sz w:val="24"/>
          <w:szCs w:val="24"/>
          <w:lang w:val="fr-FR"/>
        </w:rPr>
        <w:t>instrumente de lucru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planşe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-model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realizate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elevi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269" w:rsidRPr="00BE23C8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67269" w:rsidRDefault="00F67269" w:rsidP="00F6726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  <w:sectPr w:rsidR="00F67269" w:rsidSect="0049504A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Y="-428"/>
        <w:tblW w:w="15735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080"/>
        <w:gridCol w:w="1104"/>
        <w:gridCol w:w="3432"/>
      </w:tblGrid>
      <w:tr w:rsidR="00F67269" w:rsidRPr="00BE23C8" w:rsidTr="00F67269">
        <w:tc>
          <w:tcPr>
            <w:tcW w:w="2268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Secvențele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851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8080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104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</w:t>
            </w:r>
          </w:p>
        </w:tc>
        <w:tc>
          <w:tcPr>
            <w:tcW w:w="3432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Tehnologia realizării</w:t>
            </w:r>
          </w:p>
        </w:tc>
      </w:tr>
      <w:tr w:rsidR="00F67269" w:rsidRPr="00E065EC" w:rsidTr="00F67269">
        <w:tc>
          <w:tcPr>
            <w:tcW w:w="2268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851" w:type="dxa"/>
          </w:tcPr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5124" w:rsidRDefault="002C5124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25332" w:rsidRPr="00BE23C8" w:rsidRDefault="00025332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8080" w:type="dxa"/>
          </w:tcPr>
          <w:p w:rsidR="00F67269" w:rsidRPr="00BE23C8" w:rsidRDefault="00F67269" w:rsidP="002C512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Reamintiți-vă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noțiunea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F67269" w:rsidRDefault="00F67269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Revedeți</w:t>
            </w:r>
            <w:proofErr w:type="spellEnd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caracteristicile</w:t>
            </w:r>
            <w:proofErr w:type="spellEnd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formei</w:t>
            </w:r>
            <w:proofErr w:type="spellEnd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bidimensiinale</w:t>
            </w:r>
            <w:proofErr w:type="spellEnd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tridimensionale</w:t>
            </w:r>
            <w:proofErr w:type="spellEnd"/>
            <w:r w:rsidR="00FB53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Amintiți-vă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noțiunea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sculptură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FB539E" w:rsidRPr="005E61D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0"/>
                <w:szCs w:val="20"/>
                <w:lang w:val="ro-MO"/>
              </w:rPr>
              <w:t xml:space="preserve">- 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Precizați asemănările dintre formele semnelor plastice și formele elementelor din natură, deosebind formele după conținut:geometrice,realiste,abstracte.</w:t>
            </w:r>
          </w:p>
        </w:tc>
        <w:tc>
          <w:tcPr>
            <w:tcW w:w="1104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 min</w:t>
            </w:r>
          </w:p>
        </w:tc>
        <w:tc>
          <w:tcPr>
            <w:tcW w:w="3432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Explicația </w:t>
            </w: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Manualul pag.</w:t>
            </w:r>
            <w:r w:rsidR="00FB53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  <w:p w:rsidR="00F67269" w:rsidRPr="00BE23C8" w:rsidRDefault="00FB539E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Acuitate vizuală</w:t>
            </w:r>
          </w:p>
        </w:tc>
      </w:tr>
      <w:tr w:rsidR="00F67269" w:rsidRPr="002F49CC" w:rsidTr="00F67269">
        <w:tc>
          <w:tcPr>
            <w:tcW w:w="2268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851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O1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2F49CC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F67269" w:rsidRDefault="00F67269" w:rsidP="00FB539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FB539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FB539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Pr="00BE23C8" w:rsidRDefault="002F49CC" w:rsidP="00FB539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</w:tc>
        <w:tc>
          <w:tcPr>
            <w:tcW w:w="8080" w:type="dxa"/>
          </w:tcPr>
          <w:p w:rsidR="00F67269" w:rsidRDefault="00F67269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Intuiți și observați: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Pentru ce folosim liniile reci și calde?.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Ce tipuri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de forme folosim prentru redarea imaginilor construcțiilor?</w:t>
            </w:r>
          </w:p>
          <w:p w:rsid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Ce alte forme mai pot căpăta elementele din natură?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Deosebiți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forme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le după: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f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orma volumetrică</w:t>
            </w:r>
            <w:r w:rsidR="00025332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(geometrică)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;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f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orme realiste sau naturale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;</w:t>
            </w:r>
          </w:p>
          <w:p w:rsidR="00FB539E" w:rsidRPr="00FB539E" w:rsidRDefault="00FB539E" w:rsidP="002C51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f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ormele spontane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;</w:t>
            </w:r>
          </w:p>
          <w:p w:rsidR="002F49CC" w:rsidRDefault="00FB539E" w:rsidP="002F49CC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- f</w:t>
            </w:r>
            <w:r w:rsidRPr="00FB539E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ormele abstracte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.</w:t>
            </w:r>
            <w:r w:rsidR="002F49CC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:rsidR="002F49CC" w:rsidRDefault="002F49CC" w:rsidP="002F49CC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Sarcina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practică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:</w:t>
            </w:r>
          </w:p>
          <w:p w:rsidR="00F67269" w:rsidRPr="002F49CC" w:rsidRDefault="002F49CC" w:rsidP="002F49CC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Creați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formă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spaţială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gram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carton,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hârtie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materiale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care</w:t>
            </w:r>
            <w:proofErr w:type="gram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vă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vor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permite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aplicați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raportul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plin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Decorați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cum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credeți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 w:rsidRPr="002F4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bine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04" w:type="dxa"/>
          </w:tcPr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 min</w:t>
            </w:r>
          </w:p>
        </w:tc>
        <w:tc>
          <w:tcPr>
            <w:tcW w:w="3432" w:type="dxa"/>
          </w:tcPr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Observația </w:t>
            </w:r>
          </w:p>
          <w:p w:rsidR="00F67269" w:rsidRDefault="00FB539E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Dialogul diirijat</w:t>
            </w: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F49CC" w:rsidRPr="00BE23C8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practic</w:t>
            </w:r>
          </w:p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67269" w:rsidRPr="00BE23C8" w:rsidTr="00F67269">
        <w:tc>
          <w:tcPr>
            <w:tcW w:w="2268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Reflecția</w:t>
            </w:r>
          </w:p>
        </w:tc>
        <w:tc>
          <w:tcPr>
            <w:tcW w:w="851" w:type="dxa"/>
          </w:tcPr>
          <w:p w:rsidR="00025332" w:rsidRPr="00BE23C8" w:rsidRDefault="00025332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025332" w:rsidRPr="002F49CC" w:rsidRDefault="002F49CC" w:rsidP="002F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49CC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Se analizează lucrările după criteriile desprinse din obiectivele lecției,</w:t>
            </w:r>
            <w:r w:rsidR="00E065EC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evaluându-și lucrările proprii dupăcriterii de evaluare.</w:t>
            </w:r>
            <w:bookmarkStart w:id="0" w:name="_GoBack"/>
            <w:bookmarkEnd w:id="0"/>
          </w:p>
        </w:tc>
        <w:tc>
          <w:tcPr>
            <w:tcW w:w="1104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67269" w:rsidRPr="00BE23C8" w:rsidRDefault="00F67269" w:rsidP="0002533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F67269" w:rsidRPr="00BE23C8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min</w:t>
            </w:r>
          </w:p>
        </w:tc>
        <w:tc>
          <w:tcPr>
            <w:tcW w:w="3432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F67269" w:rsidRPr="00BE23C8" w:rsidRDefault="002F49CC" w:rsidP="002F49CC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Autoevaluarea</w:t>
            </w:r>
          </w:p>
        </w:tc>
      </w:tr>
      <w:tr w:rsidR="00F67269" w:rsidRPr="00BE23C8" w:rsidTr="00F67269">
        <w:tc>
          <w:tcPr>
            <w:tcW w:w="2268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Extensia</w:t>
            </w:r>
          </w:p>
        </w:tc>
        <w:tc>
          <w:tcPr>
            <w:tcW w:w="851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2F49CC" w:rsidRDefault="002F49CC" w:rsidP="002F49C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Sarcina practică:</w:t>
            </w:r>
          </w:p>
          <w:p w:rsidR="00F67269" w:rsidRDefault="002F49CC" w:rsidP="002F49CC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 w:rsidRPr="002F49CC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Analizați caracteristicile sculpturii moderne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 spațiale.</w:t>
            </w:r>
          </w:p>
          <w:p w:rsidR="002F49CC" w:rsidRPr="002F49CC" w:rsidRDefault="002F49CC" w:rsidP="002F49CC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Completați portofoliul cu imagini caracteristice.</w:t>
            </w:r>
          </w:p>
        </w:tc>
        <w:tc>
          <w:tcPr>
            <w:tcW w:w="1104" w:type="dxa"/>
          </w:tcPr>
          <w:p w:rsidR="00F67269" w:rsidRPr="00BE23C8" w:rsidRDefault="002F49CC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F67269"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432" w:type="dxa"/>
          </w:tcPr>
          <w:p w:rsidR="00F67269" w:rsidRPr="00BE23C8" w:rsidRDefault="00F67269" w:rsidP="00F672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F67269" w:rsidRPr="00F67269" w:rsidRDefault="00F67269" w:rsidP="00F6726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  <w:sectPr w:rsidR="00F67269" w:rsidRPr="00F67269" w:rsidSect="002F49CC">
          <w:pgSz w:w="16838" w:h="11906" w:orient="landscape"/>
          <w:pgMar w:top="850" w:right="1134" w:bottom="1276" w:left="567" w:header="708" w:footer="708" w:gutter="0"/>
          <w:cols w:space="708"/>
          <w:docGrid w:linePitch="360"/>
        </w:sectPr>
      </w:pPr>
    </w:p>
    <w:p w:rsidR="00E264D5" w:rsidRPr="00F67269" w:rsidRDefault="00E264D5">
      <w:pPr>
        <w:rPr>
          <w:lang w:val="ro-RO"/>
        </w:rPr>
      </w:pPr>
    </w:p>
    <w:sectPr w:rsidR="00E264D5" w:rsidRPr="00F67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64B2"/>
    <w:multiLevelType w:val="hybridMultilevel"/>
    <w:tmpl w:val="C8B0AC1E"/>
    <w:lvl w:ilvl="0" w:tplc="3CE0A9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8459EF"/>
    <w:multiLevelType w:val="hybridMultilevel"/>
    <w:tmpl w:val="B8CC0720"/>
    <w:lvl w:ilvl="0" w:tplc="DEB8CCC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F48C1"/>
    <w:multiLevelType w:val="hybridMultilevel"/>
    <w:tmpl w:val="E4C4E29C"/>
    <w:lvl w:ilvl="0" w:tplc="9DAEC4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2535FE"/>
    <w:multiLevelType w:val="hybridMultilevel"/>
    <w:tmpl w:val="C5CCC5E4"/>
    <w:lvl w:ilvl="0" w:tplc="B6F2F8E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FC3EF6"/>
    <w:multiLevelType w:val="hybridMultilevel"/>
    <w:tmpl w:val="F0FC7E36"/>
    <w:lvl w:ilvl="0" w:tplc="B07E46DC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4184B"/>
    <w:multiLevelType w:val="hybridMultilevel"/>
    <w:tmpl w:val="B3427162"/>
    <w:lvl w:ilvl="0" w:tplc="C8FABC26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269"/>
    <w:rsid w:val="00025332"/>
    <w:rsid w:val="002C5124"/>
    <w:rsid w:val="002F49CC"/>
    <w:rsid w:val="005C7674"/>
    <w:rsid w:val="00A83321"/>
    <w:rsid w:val="00E065EC"/>
    <w:rsid w:val="00E264D5"/>
    <w:rsid w:val="00F277DF"/>
    <w:rsid w:val="00F67269"/>
    <w:rsid w:val="00F820FC"/>
    <w:rsid w:val="00FB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269"/>
    <w:pPr>
      <w:ind w:left="720"/>
      <w:contextualSpacing/>
    </w:pPr>
  </w:style>
  <w:style w:type="table" w:styleId="a4">
    <w:name w:val="Table Grid"/>
    <w:basedOn w:val="a1"/>
    <w:uiPriority w:val="59"/>
    <w:rsid w:val="00F6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F67269"/>
  </w:style>
  <w:style w:type="character" w:customStyle="1" w:styleId="l6">
    <w:name w:val="l6"/>
    <w:basedOn w:val="a0"/>
    <w:rsid w:val="00F672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269"/>
    <w:pPr>
      <w:ind w:left="720"/>
      <w:contextualSpacing/>
    </w:pPr>
  </w:style>
  <w:style w:type="table" w:styleId="a4">
    <w:name w:val="Table Grid"/>
    <w:basedOn w:val="a1"/>
    <w:uiPriority w:val="59"/>
    <w:rsid w:val="00F6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F67269"/>
  </w:style>
  <w:style w:type="character" w:customStyle="1" w:styleId="l6">
    <w:name w:val="l6"/>
    <w:basedOn w:val="a0"/>
    <w:rsid w:val="00F67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 Orhei Lenovo</dc:creator>
  <cp:lastModifiedBy>CCC Orhei Lenovo</cp:lastModifiedBy>
  <cp:revision>6</cp:revision>
  <dcterms:created xsi:type="dcterms:W3CDTF">2024-06-14T16:10:00Z</dcterms:created>
  <dcterms:modified xsi:type="dcterms:W3CDTF">2024-07-19T11:27:00Z</dcterms:modified>
</cp:coreProperties>
</file>