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4B5E8">
      <w:pPr>
        <w:spacing w:before="240" w:after="24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PROIECT DIDACTIC</w:t>
      </w:r>
    </w:p>
    <w:p w14:paraId="6CDE6264">
      <w:pPr>
        <w:spacing w:before="240" w:after="240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învățare 5: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en-US" w:eastAsia="ro-RO"/>
        </w:rPr>
        <w:t>Textul de graniță</w:t>
      </w:r>
    </w:p>
    <w:p w14:paraId="1AE44E6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hint="default" w:ascii="Times New Roman" w:hAnsi="Times New Roman" w:eastAsia="Cambria" w:cs="Times New Roman"/>
          <w:b/>
          <w:bCs w:val="0"/>
          <w:i w:val="0"/>
          <w:iCs w:val="0"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>Tema: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  </w:t>
      </w:r>
      <w:r>
        <w:rPr>
          <w:rFonts w:hint="default" w:ascii="Times New Roman" w:hAnsi="Times New Roman" w:eastAsia="Cambria" w:cs="Times New Roman"/>
          <w:b/>
          <w:color w:val="000000"/>
          <w:sz w:val="24"/>
          <w:szCs w:val="24"/>
          <w:lang w:val="ro-RO"/>
        </w:rPr>
        <w:t>Comunicarea în mass-media: presa scrisă/ online/ audiovizuală</w:t>
      </w:r>
    </w:p>
    <w:p w14:paraId="0794914C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Timpul: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45 minute</w:t>
      </w:r>
    </w:p>
    <w:p w14:paraId="0B2E7D6F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competență: </w:t>
      </w:r>
    </w:p>
    <w:p w14:paraId="5BDDA9FC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 xml:space="preserve">6.1. Aplicarea experiențelor literare în diferite circumstanțe ale comunicării orale și scrise. </w:t>
      </w:r>
    </w:p>
    <w:p w14:paraId="35BE3858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>6.2. Producerea textelor cu caracter funcțional și aplicativ prin utilizarea resurselor digitale/media.</w:t>
      </w:r>
    </w:p>
    <w:p w14:paraId="70DB68E6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u w:val="single"/>
          <w:lang w:eastAsia="ro-RO"/>
        </w:rPr>
        <w:t>Obiective operaționale:</w:t>
      </w:r>
    </w:p>
    <w:p w14:paraId="211E8593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La sfârșitul activității, elevul va fi capabil/va putea:</w:t>
      </w:r>
    </w:p>
    <w:p w14:paraId="66C404E0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O1: să-și exprime argumentat opinia, elaborând discursuri coerente;</w:t>
      </w:r>
    </w:p>
    <w:p w14:paraId="148A625A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O2: să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 xml:space="preserve"> distingă între formele de comunicare mediată: scrisă, online și audiovizuală;</w:t>
      </w:r>
    </w:p>
    <w:p w14:paraId="142BB8FC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O3: să completeze diferite fișe de lucru, respectând cerințele propuse;</w:t>
      </w:r>
    </w:p>
    <w:p w14:paraId="77A0B8C0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 xml:space="preserve">O4: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o-RO"/>
        </w:rPr>
        <w:t>s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ă analizeze conținuturi mediatice diverse (știri, reportaje, podcasturi etc.);</w:t>
      </w:r>
    </w:p>
    <w:p w14:paraId="45BA2F9E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O5: să redacteze diferite compoziții literare, respectând algoritmul de redactare;</w:t>
      </w:r>
    </w:p>
    <w:tbl>
      <w:tblPr>
        <w:tblStyle w:val="3"/>
        <w:tblW w:w="973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6"/>
        <w:gridCol w:w="851"/>
        <w:gridCol w:w="4677"/>
        <w:gridCol w:w="567"/>
        <w:gridCol w:w="2268"/>
      </w:tblGrid>
      <w:tr w14:paraId="0B1966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3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4B7E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48E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Obiective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563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Demers acțional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6C47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85C8C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Tehnologia realizării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(Metodă\Formă de activitate\</w:t>
            </w:r>
          </w:p>
          <w:p w14:paraId="23757225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Resurse)</w:t>
            </w:r>
          </w:p>
        </w:tc>
      </w:tr>
      <w:tr w14:paraId="2C6F53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DD7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Evocare</w:t>
            </w:r>
          </w:p>
          <w:p w14:paraId="283C7D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912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64D8EB0F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O1</w:t>
            </w:r>
          </w:p>
          <w:p w14:paraId="3E9F394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FA6688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O2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5A6B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Organizarea clasei.</w:t>
            </w:r>
          </w:p>
          <w:p w14:paraId="5937B31D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Elevii răspund la întrebarea: „Ce înțelegi prin mass-media?”, răspunsuri pe tablă → cuvinte-cheie: informare, manipulare, viteză, imagine, rețele etc. / Sau se propun imagini și se comentează.</w:t>
            </w:r>
          </w:p>
          <w:p w14:paraId="764873C5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Elevii scriu pe o fișă/în caiet care sunt cele mai utilizate de ei 3 surse de informare (TV, Instagram, ziar, YouTube, site-uri de știri etc.)</w:t>
            </w:r>
          </w:p>
          <w:p w14:paraId="751FFAE6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2898555C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Întrebări de reflecție în perechi: „Ai întâlnit informații false în presă? Cum le-ai recunoscut?”</w:t>
            </w:r>
          </w:p>
          <w:p w14:paraId="39655956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14:paraId="2639BE15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Se anunță subiectul lecției și obiectivele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74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2</w:t>
            </w:r>
          </w:p>
          <w:p w14:paraId="602B987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2BE4A3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B977E4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3</w:t>
            </w:r>
          </w:p>
          <w:p w14:paraId="6462BC98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4C063F03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393ED4EF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2D72183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8EF0">
            <w:pPr>
              <w:pStyle w:val="5"/>
              <w:spacing w:before="0" w:beforeAutospacing="0" w:after="0" w:afterAutospacing="0" w:line="360" w:lineRule="auto"/>
              <w:jc w:val="center"/>
              <w:rPr>
                <w:iCs/>
                <w:color w:val="000000"/>
              </w:rPr>
            </w:pPr>
          </w:p>
          <w:p w14:paraId="321344AF">
            <w:pPr>
              <w:pStyle w:val="5"/>
              <w:spacing w:before="0" w:beforeAutospacing="0" w:after="0" w:afterAutospacing="0" w:line="360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Tehnică de literație vizuală</w:t>
            </w:r>
          </w:p>
          <w:p w14:paraId="08CAB3AB">
            <w:pPr>
              <w:spacing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EB44F">
            <w:pPr>
              <w:pStyle w:val="8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Reacția imediată</w:t>
            </w:r>
          </w:p>
          <w:p w14:paraId="3EE27543">
            <w:pPr>
              <w:pStyle w:val="8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Top 3 surse de informare</w:t>
            </w:r>
          </w:p>
          <w:p w14:paraId="08130D33">
            <w:pPr>
              <w:pStyle w:val="8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1E4876C4">
            <w:pPr>
              <w:pStyle w:val="8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Adevăr sau manipulare?</w:t>
            </w:r>
          </w:p>
          <w:p w14:paraId="21631F5C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o-RO" w:eastAsia="ro-RO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  <w:t>Exprimarea opiniei</w:t>
            </w:r>
          </w:p>
        </w:tc>
      </w:tr>
      <w:tr w14:paraId="038877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504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Realizarea sensului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52D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0BF674CD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O1</w:t>
            </w:r>
          </w:p>
          <w:p w14:paraId="4200FAE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AA607D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58E00CE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O3</w:t>
            </w:r>
          </w:p>
          <w:p w14:paraId="739E5BA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6DBC0B3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F27EAD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5A62DFDF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11DE4DF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17A75075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O4</w:t>
            </w:r>
          </w:p>
          <w:p w14:paraId="169B13D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10E8749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5A7CE5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O3</w:t>
            </w:r>
          </w:p>
          <w:p w14:paraId="7F80D96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F2DDF7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O4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8F76D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Se analizează informația din ARHI-TEXT, pag. 220, se fac notițe la necesitate.</w:t>
            </w:r>
          </w:p>
          <w:p w14:paraId="4344CFD1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2FFA2CD2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Se propun exerciții din manual, pag. 221</w:t>
            </w:r>
          </w:p>
          <w:p w14:paraId="765442B5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22CDA752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Profesorul prezintă 3 exemple:</w:t>
            </w:r>
          </w:p>
          <w:p w14:paraId="31BC1A98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un fragment de știre din presă scrisă,</w:t>
            </w:r>
          </w:p>
          <w:p w14:paraId="2F3B7C73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o postare online de tip informativ (ex. site de știri),</w:t>
            </w:r>
          </w:p>
          <w:p w14:paraId="7E76C5D2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un fragment dintr-un jurnal TV sau podcast.</w:t>
            </w:r>
          </w:p>
          <w:p w14:paraId="20571196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Elevii completează o fișă de analiză comparativă:</w:t>
            </w:r>
          </w:p>
          <w:p w14:paraId="12E4F054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Tip de media</w:t>
            </w:r>
          </w:p>
          <w:p w14:paraId="795DB40B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Caracteristici (imagine, text, sunet)</w:t>
            </w:r>
          </w:p>
          <w:p w14:paraId="7F88E04B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Public țintă</w:t>
            </w:r>
          </w:p>
          <w:p w14:paraId="4AB2E08F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Timp de receptare</w:t>
            </w:r>
          </w:p>
          <w:p w14:paraId="30B20099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Grad de subiectivitate</w:t>
            </w:r>
          </w:p>
          <w:p w14:paraId="432651C6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Triunghiul mass-media</w:t>
            </w:r>
          </w:p>
          <w:p w14:paraId="2DA2F9D7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Elevii lucrează în grupuri și creează un triunghi conceptual: în fiecare colț scriu un tip de presă (scrisă, online, audiovizuală), iar în interiorul triunghiului – asemănări.</w:t>
            </w:r>
          </w:p>
          <w:p w14:paraId="26780F6A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Mic atelier de „verificare a știrii”</w:t>
            </w:r>
          </w:p>
          <w:p w14:paraId="015867D0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Se oferă o știre controversată (reală sau fictivă) și elevii discută:</w:t>
            </w:r>
          </w:p>
          <w:p w14:paraId="1B4C9AC9">
            <w:pPr>
              <w:pStyle w:val="5"/>
              <w:numPr>
                <w:ilvl w:val="0"/>
                <w:numId w:val="3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Este reală sau manipulatoare?</w:t>
            </w:r>
          </w:p>
          <w:p w14:paraId="44D84B88">
            <w:pPr>
              <w:pStyle w:val="5"/>
              <w:numPr>
                <w:ilvl w:val="0"/>
                <w:numId w:val="3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Ce indicii ne ajută să evaluăm credibilitatea?</w:t>
            </w:r>
          </w:p>
          <w:p w14:paraId="0EAAB6A5">
            <w:pPr>
              <w:pStyle w:val="5"/>
              <w:numPr>
                <w:ilvl w:val="0"/>
                <w:numId w:val="3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Cum se verifică o sursă?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529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2E22B980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5B67824E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9885AD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54AF46B4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2185D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62A2ED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9B156DE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3442AD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83FD60F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B5991D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5</w:t>
            </w:r>
          </w:p>
          <w:p w14:paraId="6A8FD77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49AB959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4DC4C20E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7ACCD75C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982F9">
            <w:pPr>
              <w:pStyle w:val="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  <w:p w14:paraId="335301DA">
            <w:pPr>
              <w:pStyle w:val="5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Discuție ghidată</w:t>
            </w:r>
          </w:p>
          <w:p w14:paraId="15F0F0A3">
            <w:pPr>
              <w:spacing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CF9AB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Manual, pag, 221</w:t>
            </w:r>
          </w:p>
          <w:p w14:paraId="22B8B57B">
            <w:pPr>
              <w:spacing w:after="24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Analiză comparativă</w:t>
            </w:r>
            <w:r>
              <w:rPr>
                <w:rFonts w:eastAsia="SimSun"/>
                <w:lang w:eastAsia="zh-CN" w:bidi="ar"/>
              </w:rPr>
              <w:br w:type="textWrapping"/>
            </w:r>
          </w:p>
          <w:p w14:paraId="1D2A0DEE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2508374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08AFAF98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eastAsia="SimSun"/>
                <w:lang w:eastAsia="zh-CN" w:bidi="ar"/>
              </w:rPr>
              <w:t>Fișe de lucru</w:t>
            </w:r>
          </w:p>
          <w:p w14:paraId="02942416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08D223AC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4FFC789A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703B33AD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15248103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eastAsia="SimSun"/>
                <w:lang w:eastAsia="zh-CN" w:bidi="ar"/>
              </w:rPr>
              <w:t>Tabel</w:t>
            </w:r>
          </w:p>
          <w:p w14:paraId="317E6C39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288C104E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Asemănări/Deosebiri</w:t>
            </w:r>
          </w:p>
          <w:p w14:paraId="606C95B8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481AEEA3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ADB285E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5F9880A7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1ABAB2A3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1E3D361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8D770B6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Verificarea știrii</w:t>
            </w:r>
          </w:p>
          <w:p w14:paraId="7DED247A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</w:p>
          <w:p w14:paraId="74D559E5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Știu/ Vreau să Știu/ Am învățat</w:t>
            </w:r>
          </w:p>
        </w:tc>
      </w:tr>
      <w:tr w14:paraId="2B0DC9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D514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Reflecție</w:t>
            </w:r>
          </w:p>
          <w:p w14:paraId="1AF6556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A6D56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1</w:t>
            </w:r>
          </w:p>
          <w:p w14:paraId="77ABE425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4CA372D7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4158F5C0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1544FF3A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O5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F19EE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Dezbatere în mini-grupuri: „Este presa online mai periculoasă decât cea tradițională?” Grupurile formulează un răspuns + 1 argument.</w:t>
            </w:r>
          </w:p>
          <w:p w14:paraId="1A9FFD05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- Elevii redactează un scurt text argumentativ: „Care este tipul de presă în care ai cea mai mare încredere și de ce?”</w:t>
            </w:r>
          </w:p>
          <w:p w14:paraId="1130BAF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- Elevii completează: „Astăzi am învățat că presa…”</w:t>
            </w:r>
          </w:p>
          <w:p w14:paraId="096CE7FB">
            <w:pPr>
              <w:spacing w:before="240" w:after="240" w:line="360" w:lineRule="auto"/>
              <w:jc w:val="both"/>
              <w:rPr>
                <w:rFonts w:ascii="Times New Roman" w:hAnsi="Times New Roman" w:eastAsia="SimSu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Bilanțul lecției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BCA0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00F642D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384AE9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27B772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3 </w:t>
            </w:r>
          </w:p>
          <w:p w14:paraId="29ED4E6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8D52B0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76EC2">
            <w:pPr>
              <w:spacing w:after="240" w:line="360" w:lineRule="auto"/>
              <w:ind w:firstLine="360" w:firstLineChars="150"/>
              <w:jc w:val="center"/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2CEB094B">
            <w:pPr>
              <w:spacing w:after="240" w:line="360" w:lineRule="auto"/>
              <w:ind w:firstLine="360" w:firstLineChars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  <w:t>Argumente PRO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  <w:br w:type="textWrapping"/>
            </w:r>
          </w:p>
          <w:p w14:paraId="523A8142">
            <w:pPr>
              <w:spacing w:before="240" w:after="240" w:line="360" w:lineRule="auto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Opinia ta în 5 rânduri</w:t>
            </w:r>
          </w:p>
          <w:p w14:paraId="7DFA9777">
            <w:pPr>
              <w:spacing w:before="240" w:after="240" w:line="360" w:lineRule="auto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Gândul zilei</w:t>
            </w:r>
          </w:p>
          <w:p w14:paraId="6B64582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o-RO"/>
              </w:rPr>
            </w:pPr>
          </w:p>
        </w:tc>
      </w:tr>
      <w:tr w14:paraId="1DE0D0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0E1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Extindere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6CA0B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O5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9E53">
            <w:pPr>
              <w:spacing w:line="36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o-RO"/>
              </w:rPr>
              <w:t>Redactează o mică știre (10-12 rânduri) despre un eveniment real sau imaginar din școală, comunitate sau oraș. Respectă structura știrii: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o-RO"/>
              </w:rPr>
              <w:t>Cine? Ce? Unde? Când? Cum? De ce?</w:t>
            </w:r>
          </w:p>
          <w:p w14:paraId="07B4C8CE">
            <w:pPr>
              <w:spacing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o-RO"/>
              </w:rPr>
              <w:t>Imaginează-ți că ești jurnalist TV și formulează un mini-script (5-6 rânduri) pentru o știre de seară. Poți include un titlu atractiv.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24DE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DD29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Compoziție literară</w:t>
            </w:r>
          </w:p>
        </w:tc>
      </w:tr>
    </w:tbl>
    <w:p w14:paraId="2ABFDFB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993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972B41"/>
    <w:multiLevelType w:val="singleLevel"/>
    <w:tmpl w:val="94972B41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CC433368"/>
    <w:multiLevelType w:val="singleLevel"/>
    <w:tmpl w:val="CC433368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03A1BC30"/>
    <w:multiLevelType w:val="singleLevel"/>
    <w:tmpl w:val="03A1BC30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3C"/>
    <w:rsid w:val="00077004"/>
    <w:rsid w:val="001358D6"/>
    <w:rsid w:val="001D1642"/>
    <w:rsid w:val="00272E32"/>
    <w:rsid w:val="002F2E24"/>
    <w:rsid w:val="00361EEB"/>
    <w:rsid w:val="005517AA"/>
    <w:rsid w:val="00570BF3"/>
    <w:rsid w:val="006A296C"/>
    <w:rsid w:val="00806B30"/>
    <w:rsid w:val="00A72C70"/>
    <w:rsid w:val="00B20167"/>
    <w:rsid w:val="00B46698"/>
    <w:rsid w:val="00BD02B2"/>
    <w:rsid w:val="00D0062D"/>
    <w:rsid w:val="00E00888"/>
    <w:rsid w:val="00F27C7C"/>
    <w:rsid w:val="00F3203C"/>
    <w:rsid w:val="05AE42D7"/>
    <w:rsid w:val="075B0912"/>
    <w:rsid w:val="096F1A87"/>
    <w:rsid w:val="0AA66B07"/>
    <w:rsid w:val="0ADD6C61"/>
    <w:rsid w:val="0F355906"/>
    <w:rsid w:val="11F92ED6"/>
    <w:rsid w:val="13501555"/>
    <w:rsid w:val="1607634F"/>
    <w:rsid w:val="16280664"/>
    <w:rsid w:val="16A73BF2"/>
    <w:rsid w:val="182503A4"/>
    <w:rsid w:val="18324C3F"/>
    <w:rsid w:val="19744F5B"/>
    <w:rsid w:val="1B81532C"/>
    <w:rsid w:val="1D923E12"/>
    <w:rsid w:val="1E8F353E"/>
    <w:rsid w:val="1F9246F2"/>
    <w:rsid w:val="24FB68A8"/>
    <w:rsid w:val="256F3379"/>
    <w:rsid w:val="25A92D61"/>
    <w:rsid w:val="294A494E"/>
    <w:rsid w:val="2BEE68D3"/>
    <w:rsid w:val="2C1B476C"/>
    <w:rsid w:val="2CCE15AE"/>
    <w:rsid w:val="2EDB4623"/>
    <w:rsid w:val="2FF16036"/>
    <w:rsid w:val="3250256D"/>
    <w:rsid w:val="3A145456"/>
    <w:rsid w:val="4741342C"/>
    <w:rsid w:val="476E20AD"/>
    <w:rsid w:val="4B130ADF"/>
    <w:rsid w:val="4E7E1872"/>
    <w:rsid w:val="51673285"/>
    <w:rsid w:val="543D2324"/>
    <w:rsid w:val="55CA644D"/>
    <w:rsid w:val="5AFA1ACC"/>
    <w:rsid w:val="5BE57F51"/>
    <w:rsid w:val="5D2508DD"/>
    <w:rsid w:val="5D6A3A99"/>
    <w:rsid w:val="617C2CA5"/>
    <w:rsid w:val="63320ECD"/>
    <w:rsid w:val="63731937"/>
    <w:rsid w:val="646F6D06"/>
    <w:rsid w:val="64C34ADC"/>
    <w:rsid w:val="658B4525"/>
    <w:rsid w:val="6AFF5AE0"/>
    <w:rsid w:val="6DD808C7"/>
    <w:rsid w:val="710442EB"/>
    <w:rsid w:val="71917634"/>
    <w:rsid w:val="72F90EAF"/>
    <w:rsid w:val="750F3E1D"/>
    <w:rsid w:val="76F00AAF"/>
    <w:rsid w:val="7B261499"/>
    <w:rsid w:val="7F005115"/>
    <w:rsid w:val="7FE2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o-RO"/>
    </w:rPr>
  </w:style>
  <w:style w:type="table" w:styleId="6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3</Pages>
  <Words>262</Words>
  <Characters>1494</Characters>
  <Lines>12</Lines>
  <Paragraphs>3</Paragraphs>
  <TotalTime>5</TotalTime>
  <ScaleCrop>false</ScaleCrop>
  <LinksUpToDate>false</LinksUpToDate>
  <CharactersWithSpaces>1753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2025-03-30T12:57:00Z</dcterms:created>
  <dc:creator>Admin</dc:creator>
  <cp:lastModifiedBy>user</cp:lastModifiedBy>
  <dcterms:modified xsi:type="dcterms:W3CDTF">2025-07-23T11:51:21Z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F1D8E37E8C93436D9C0E850277877ECB_13</vt:lpwstr>
  </property>
</Properties>
</file>