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FC0EC0" w14:textId="77777777" w:rsidR="00AF7EB2" w:rsidRPr="00AF7EB2" w:rsidRDefault="00AF7EB2" w:rsidP="00AF7EB2">
      <w:pPr>
        <w:spacing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ro-RO"/>
        </w:rPr>
      </w:pPr>
      <w:r w:rsidRPr="00AF7EB2">
        <w:rPr>
          <w:rFonts w:ascii="Times New Roman" w:hAnsi="Times New Roman" w:cs="Times New Roman"/>
          <w:b/>
          <w:bCs/>
          <w:sz w:val="32"/>
          <w:szCs w:val="32"/>
          <w:lang w:val="ro-RO"/>
        </w:rPr>
        <w:t>MINISTERUL EDUCAȚIEI ȘI CERCETĂRII AL REPUBLICII MOLDOVA</w:t>
      </w:r>
    </w:p>
    <w:p w14:paraId="57CEC300" w14:textId="77777777" w:rsidR="00AF7EB2" w:rsidRPr="00AF7EB2" w:rsidRDefault="00AF7EB2" w:rsidP="00AF7EB2">
      <w:pPr>
        <w:spacing w:line="276" w:lineRule="auto"/>
        <w:jc w:val="center"/>
        <w:rPr>
          <w:rFonts w:ascii="Times New Roman" w:hAnsi="Times New Roman" w:cs="Times New Roman"/>
          <w:b/>
          <w:lang w:val="ro-RO"/>
        </w:rPr>
      </w:pPr>
    </w:p>
    <w:p w14:paraId="321BBC61" w14:textId="1DD4A9DC" w:rsidR="00AF7EB2" w:rsidRPr="00AF7EB2" w:rsidRDefault="00AF7EB2" w:rsidP="00AF7EB2">
      <w:pPr>
        <w:tabs>
          <w:tab w:val="left" w:pos="3960"/>
        </w:tabs>
        <w:spacing w:line="360" w:lineRule="auto"/>
        <w:rPr>
          <w:rFonts w:ascii="Times New Roman" w:hAnsi="Times New Roman" w:cs="Times New Roman"/>
          <w:lang w:val="ro-RO"/>
        </w:rPr>
      </w:pPr>
      <w:r w:rsidRPr="00AF7EB2">
        <w:rPr>
          <w:rFonts w:ascii="Times New Roman" w:hAnsi="Times New Roman" w:cs="Times New Roman"/>
          <w:sz w:val="28"/>
          <w:szCs w:val="28"/>
          <w:lang w:val="ro-RO"/>
        </w:rPr>
        <w:t xml:space="preserve">      Discutat la Ședința Comisiei Metodice __________________</w:t>
      </w:r>
      <w:r w:rsidR="008A0B1F">
        <w:rPr>
          <w:rFonts w:ascii="Times New Roman" w:hAnsi="Times New Roman" w:cs="Times New Roman"/>
          <w:lang w:val="ro-RO"/>
        </w:rPr>
        <w:t xml:space="preserve">          </w:t>
      </w:r>
      <w:r w:rsidRPr="00AF7EB2">
        <w:rPr>
          <w:rFonts w:ascii="Times New Roman" w:hAnsi="Times New Roman" w:cs="Times New Roman"/>
          <w:lang w:val="en-US"/>
        </w:rPr>
        <w:t xml:space="preserve">          </w:t>
      </w:r>
      <w:r w:rsidRPr="00AF7EB2">
        <w:rPr>
          <w:rFonts w:ascii="Times New Roman" w:hAnsi="Times New Roman" w:cs="Times New Roman"/>
          <w:sz w:val="28"/>
          <w:szCs w:val="28"/>
          <w:lang w:val="ro-RO"/>
        </w:rPr>
        <w:t xml:space="preserve">APROBAT </w:t>
      </w:r>
      <w:r w:rsidRPr="00AF7EB2">
        <w:rPr>
          <w:rFonts w:ascii="Times New Roman" w:hAnsi="Times New Roman" w:cs="Times New Roman"/>
          <w:lang w:val="ro-RO"/>
        </w:rPr>
        <w:t>____________________________________</w:t>
      </w:r>
    </w:p>
    <w:p w14:paraId="6D16A5DC" w14:textId="6D526508" w:rsidR="00AF7EB2" w:rsidRPr="00AF7EB2" w:rsidRDefault="00AF7EB2" w:rsidP="00AF7EB2">
      <w:pPr>
        <w:tabs>
          <w:tab w:val="left" w:pos="396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AF7EB2">
        <w:rPr>
          <w:rFonts w:ascii="Times New Roman" w:hAnsi="Times New Roman" w:cs="Times New Roman"/>
          <w:lang w:val="ro-RO"/>
        </w:rPr>
        <w:t xml:space="preserve">                                                                  </w:t>
      </w:r>
      <w:r w:rsidRPr="00AF7EB2">
        <w:rPr>
          <w:rFonts w:ascii="Times New Roman" w:hAnsi="Times New Roman" w:cs="Times New Roman"/>
          <w:lang w:val="en-US"/>
        </w:rPr>
        <w:t xml:space="preserve">           </w:t>
      </w:r>
      <w:r w:rsidRPr="00AF7EB2">
        <w:rPr>
          <w:rFonts w:ascii="Times New Roman" w:hAnsi="Times New Roman" w:cs="Times New Roman"/>
          <w:lang w:val="ro-RO"/>
        </w:rPr>
        <w:t xml:space="preserve">      </w:t>
      </w:r>
      <w:r w:rsidR="008A0B1F">
        <w:rPr>
          <w:rFonts w:ascii="Times New Roman" w:hAnsi="Times New Roman" w:cs="Times New Roman"/>
          <w:lang w:val="ro-RO"/>
        </w:rPr>
        <w:t xml:space="preserve">                                                                            </w:t>
      </w:r>
      <w:r w:rsidRPr="00AF7EB2">
        <w:rPr>
          <w:rFonts w:ascii="Times New Roman" w:hAnsi="Times New Roman" w:cs="Times New Roman"/>
          <w:lang w:val="ro-RO"/>
        </w:rPr>
        <w:t xml:space="preserve">  </w:t>
      </w:r>
      <w:r w:rsidRPr="00AF7EB2">
        <w:rPr>
          <w:rFonts w:ascii="Times New Roman" w:hAnsi="Times New Roman" w:cs="Times New Roman"/>
          <w:sz w:val="24"/>
          <w:szCs w:val="24"/>
          <w:lang w:val="ro-RO"/>
        </w:rPr>
        <w:t xml:space="preserve">Șeful Comisiei </w:t>
      </w:r>
      <w:r w:rsidR="002A4CDD">
        <w:rPr>
          <w:rFonts w:ascii="Times New Roman" w:hAnsi="Times New Roman" w:cs="Times New Roman"/>
          <w:sz w:val="24"/>
          <w:szCs w:val="24"/>
          <w:lang w:val="ro-RO"/>
        </w:rPr>
        <w:t>M</w:t>
      </w:r>
      <w:r w:rsidRPr="00AF7EB2">
        <w:rPr>
          <w:rFonts w:ascii="Times New Roman" w:hAnsi="Times New Roman" w:cs="Times New Roman"/>
          <w:sz w:val="24"/>
          <w:szCs w:val="24"/>
          <w:lang w:val="ro-RO"/>
        </w:rPr>
        <w:t>etodice</w:t>
      </w:r>
    </w:p>
    <w:p w14:paraId="18E5D3D9" w14:textId="77777777" w:rsidR="00AF7EB2" w:rsidRDefault="00AF7EB2" w:rsidP="00AF7EB2">
      <w:pPr>
        <w:spacing w:line="276" w:lineRule="auto"/>
        <w:jc w:val="center"/>
        <w:rPr>
          <w:rFonts w:ascii="Times New Roman" w:hAnsi="Times New Roman" w:cs="Times New Roman"/>
          <w:b/>
          <w:lang w:val="ro-RO"/>
        </w:rPr>
      </w:pPr>
    </w:p>
    <w:p w14:paraId="583A9DEC" w14:textId="77777777" w:rsidR="00AF7EB2" w:rsidRPr="00AF7EB2" w:rsidRDefault="00AF7EB2" w:rsidP="008A0B1F">
      <w:pPr>
        <w:spacing w:after="0" w:line="276" w:lineRule="auto"/>
        <w:jc w:val="center"/>
        <w:rPr>
          <w:rFonts w:ascii="Times New Roman" w:hAnsi="Times New Roman" w:cs="Times New Roman"/>
          <w:b/>
          <w:sz w:val="36"/>
          <w:szCs w:val="36"/>
          <w:lang w:val="ro-RO"/>
        </w:rPr>
      </w:pPr>
      <w:r w:rsidRPr="00AF7EB2">
        <w:rPr>
          <w:rFonts w:ascii="Times New Roman" w:hAnsi="Times New Roman" w:cs="Times New Roman"/>
          <w:b/>
          <w:sz w:val="36"/>
          <w:szCs w:val="36"/>
          <w:lang w:val="ro-RO"/>
        </w:rPr>
        <w:t xml:space="preserve">PROIECT DIDACTIC DE LUNGĂ DURATĂ </w:t>
      </w:r>
    </w:p>
    <w:p w14:paraId="5BC93987" w14:textId="77777777" w:rsidR="00AF7EB2" w:rsidRPr="00AF7EB2" w:rsidRDefault="00AF7EB2" w:rsidP="008A0B1F">
      <w:pPr>
        <w:spacing w:after="0" w:line="276" w:lineRule="auto"/>
        <w:jc w:val="center"/>
        <w:rPr>
          <w:rFonts w:ascii="Times New Roman" w:hAnsi="Times New Roman" w:cs="Times New Roman"/>
          <w:sz w:val="36"/>
          <w:szCs w:val="36"/>
          <w:lang w:val="ro-RO"/>
        </w:rPr>
      </w:pPr>
      <w:r w:rsidRPr="00AF7EB2">
        <w:rPr>
          <w:rFonts w:ascii="Times New Roman" w:hAnsi="Times New Roman" w:cs="Times New Roman"/>
          <w:b/>
          <w:sz w:val="36"/>
          <w:szCs w:val="36"/>
          <w:lang w:val="ro-RO"/>
        </w:rPr>
        <w:t xml:space="preserve">LA DISCIPLINA ȘCOLARĂ </w:t>
      </w:r>
      <w:r w:rsidRPr="00AF7EB2">
        <w:rPr>
          <w:rFonts w:ascii="Times New Roman" w:hAnsi="Times New Roman" w:cs="Times New Roman"/>
          <w:b/>
          <w:i/>
          <w:sz w:val="36"/>
          <w:szCs w:val="36"/>
          <w:u w:val="single"/>
          <w:lang w:val="ro-RO"/>
        </w:rPr>
        <w:t>CHIMIE</w:t>
      </w:r>
    </w:p>
    <w:p w14:paraId="2972CDAD" w14:textId="77777777" w:rsidR="008A0B1F" w:rsidRDefault="00AF7EB2" w:rsidP="008A0B1F">
      <w:pPr>
        <w:spacing w:after="0" w:line="276" w:lineRule="auto"/>
        <w:jc w:val="center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AF7EB2">
        <w:rPr>
          <w:rFonts w:ascii="Times New Roman" w:hAnsi="Times New Roman" w:cs="Times New Roman"/>
          <w:lang w:val="ro-RO"/>
        </w:rPr>
        <w:t>(</w:t>
      </w:r>
      <w:r w:rsidRPr="00AF7EB2">
        <w:rPr>
          <w:rFonts w:ascii="Times New Roman" w:hAnsi="Times New Roman" w:cs="Times New Roman"/>
          <w:bCs/>
          <w:sz w:val="28"/>
          <w:szCs w:val="28"/>
          <w:lang w:val="ro-RO"/>
        </w:rPr>
        <w:t>elaborat de Grupul de lucru</w:t>
      </w:r>
      <w:r w:rsidR="00FB3333">
        <w:rPr>
          <w:rFonts w:ascii="Times New Roman" w:hAnsi="Times New Roman" w:cs="Times New Roman"/>
          <w:bCs/>
          <w:sz w:val="28"/>
          <w:szCs w:val="28"/>
          <w:lang w:val="ro-RO"/>
        </w:rPr>
        <w:t>,</w:t>
      </w:r>
      <w:r w:rsidRPr="00AF7EB2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conform ordinului MEC nr.1544/2023</w:t>
      </w:r>
      <w:r w:rsidR="00FB3333">
        <w:rPr>
          <w:rFonts w:ascii="Times New Roman" w:hAnsi="Times New Roman" w:cs="Times New Roman"/>
          <w:bCs/>
          <w:sz w:val="28"/>
          <w:szCs w:val="28"/>
          <w:lang w:val="ro-RO"/>
        </w:rPr>
        <w:t>,</w:t>
      </w:r>
      <w:r w:rsidRPr="00AF7EB2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</w:t>
      </w:r>
    </w:p>
    <w:p w14:paraId="0A56E593" w14:textId="765FB429" w:rsidR="00AF7EB2" w:rsidRPr="00AF7EB2" w:rsidRDefault="00AF7EB2" w:rsidP="008A0B1F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AF7EB2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în baza </w:t>
      </w:r>
      <w:r w:rsidRPr="00AF7EB2">
        <w:rPr>
          <w:rFonts w:ascii="Times New Roman" w:hAnsi="Times New Roman" w:cs="Times New Roman"/>
          <w:sz w:val="28"/>
          <w:szCs w:val="28"/>
          <w:lang w:val="ro-RO"/>
        </w:rPr>
        <w:t>curriculumului la disciplina școlară Chimie</w:t>
      </w:r>
      <w:r w:rsidR="00FB3333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AF7EB2">
        <w:rPr>
          <w:rFonts w:ascii="Times New Roman" w:hAnsi="Times New Roman" w:cs="Times New Roman"/>
          <w:sz w:val="28"/>
          <w:szCs w:val="28"/>
          <w:lang w:val="ro-RO"/>
        </w:rPr>
        <w:t xml:space="preserve"> aprobat prin ordinul MEC nr. 906/2019)</w:t>
      </w:r>
    </w:p>
    <w:p w14:paraId="6885A45F" w14:textId="77777777" w:rsidR="008A0B1F" w:rsidRDefault="008A0B1F" w:rsidP="00AF7EB2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42B1E369" w14:textId="77777777" w:rsidR="00AF7EB2" w:rsidRPr="00AF7EB2" w:rsidRDefault="00AF7EB2" w:rsidP="00AF7EB2">
      <w:pPr>
        <w:spacing w:line="360" w:lineRule="auto"/>
        <w:jc w:val="center"/>
        <w:rPr>
          <w:rFonts w:ascii="Times New Roman" w:hAnsi="Times New Roman" w:cs="Times New Roman"/>
          <w:lang w:val="ro-RO"/>
        </w:rPr>
      </w:pPr>
      <w:r w:rsidRPr="00AF7EB2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  <w:r w:rsidRPr="00AF7EB2">
        <w:rPr>
          <w:rFonts w:ascii="Times New Roman" w:hAnsi="Times New Roman" w:cs="Times New Roman"/>
          <w:b/>
          <w:i/>
          <w:sz w:val="32"/>
          <w:szCs w:val="28"/>
          <w:lang w:val="ro-RO"/>
        </w:rPr>
        <w:t xml:space="preserve">Clasa a X-a, profilul </w:t>
      </w:r>
      <w:r w:rsidR="00A05CC2">
        <w:rPr>
          <w:rFonts w:ascii="Times New Roman" w:hAnsi="Times New Roman" w:cs="Times New Roman"/>
          <w:b/>
          <w:i/>
          <w:sz w:val="32"/>
          <w:szCs w:val="28"/>
          <w:lang w:val="ro-RO"/>
        </w:rPr>
        <w:t>umanistic</w:t>
      </w:r>
    </w:p>
    <w:p w14:paraId="3D6E1706" w14:textId="77777777" w:rsidR="00AF7EB2" w:rsidRPr="00AF7EB2" w:rsidRDefault="00AF7EB2" w:rsidP="00AF7EB2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AF7EB2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Anul de studii:_____________</w:t>
      </w:r>
    </w:p>
    <w:p w14:paraId="43761FE4" w14:textId="77777777" w:rsidR="00AF7EB2" w:rsidRPr="00AF7EB2" w:rsidRDefault="00AF7EB2" w:rsidP="00AF7EB2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5B23816" w14:textId="77777777" w:rsidR="004252B9" w:rsidRDefault="00AF7EB2" w:rsidP="00AF7EB2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AF7EB2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Instituția de învățământ _____________________________________ Localitatea  ______________________________</w:t>
      </w:r>
    </w:p>
    <w:p w14:paraId="4249BD20" w14:textId="77777777" w:rsidR="008A0B1F" w:rsidRDefault="004252B9" w:rsidP="004252B9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</w:t>
      </w:r>
    </w:p>
    <w:p w14:paraId="411E57B1" w14:textId="21E94E17" w:rsidR="004252B9" w:rsidRPr="00AF7EB2" w:rsidRDefault="004252B9" w:rsidP="004252B9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 </w:t>
      </w:r>
      <w:r w:rsidRPr="00AF7EB2">
        <w:rPr>
          <w:rFonts w:ascii="Times New Roman" w:hAnsi="Times New Roman" w:cs="Times New Roman"/>
          <w:b/>
          <w:sz w:val="28"/>
          <w:szCs w:val="28"/>
          <w:lang w:val="ro-RO"/>
        </w:rPr>
        <w:t xml:space="preserve">Numele, prenumele cadrului didactic__________________________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F7EB2">
        <w:rPr>
          <w:rFonts w:ascii="Times New Roman" w:hAnsi="Times New Roman" w:cs="Times New Roman"/>
          <w:b/>
          <w:sz w:val="28"/>
          <w:szCs w:val="28"/>
          <w:lang w:val="ro-RO"/>
        </w:rPr>
        <w:t>Grad didactic ____________________________</w:t>
      </w:r>
    </w:p>
    <w:p w14:paraId="70637B9A" w14:textId="77777777" w:rsidR="008A0B1F" w:rsidRDefault="008A0B1F" w:rsidP="00A05CC2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441707E1" w14:textId="346DB91E" w:rsidR="009314C4" w:rsidRDefault="009314C4" w:rsidP="00A05CC2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42960FC4" w14:textId="77777777" w:rsidR="009314C4" w:rsidRDefault="009314C4" w:rsidP="00A05CC2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11E7A18E" w14:textId="77777777" w:rsidR="00A05CC2" w:rsidRDefault="00A05CC2" w:rsidP="00A05CC2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945F9B">
        <w:rPr>
          <w:rFonts w:ascii="Times New Roman" w:hAnsi="Times New Roman"/>
          <w:b/>
          <w:sz w:val="24"/>
          <w:szCs w:val="24"/>
          <w:lang w:val="ro-RO"/>
        </w:rPr>
        <w:t>ADMINISTRAREA DISCIPLINEI</w:t>
      </w:r>
    </w:p>
    <w:p w14:paraId="7E2D85C5" w14:textId="77777777" w:rsidR="00A05CC2" w:rsidRPr="00FD281A" w:rsidRDefault="00A05CC2" w:rsidP="00A05CC2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1</w:t>
      </w:r>
      <w:r w:rsidRPr="00FD281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or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ă</w:t>
      </w:r>
      <w:r w:rsidRPr="00FD281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pe săptămână</w:t>
      </w:r>
    </w:p>
    <w:p w14:paraId="3371D7D2" w14:textId="77777777" w:rsidR="00A05CC2" w:rsidRPr="00945F9B" w:rsidRDefault="00A05CC2" w:rsidP="00A05CC2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tbl>
      <w:tblPr>
        <w:tblStyle w:val="a3"/>
        <w:tblW w:w="14110" w:type="dxa"/>
        <w:tblInd w:w="-252" w:type="dxa"/>
        <w:tblLook w:val="04A0" w:firstRow="1" w:lastRow="0" w:firstColumn="1" w:lastColumn="0" w:noHBand="0" w:noVBand="1"/>
      </w:tblPr>
      <w:tblGrid>
        <w:gridCol w:w="557"/>
        <w:gridCol w:w="5668"/>
        <w:gridCol w:w="1695"/>
        <w:gridCol w:w="2520"/>
        <w:gridCol w:w="1686"/>
        <w:gridCol w:w="1984"/>
      </w:tblGrid>
      <w:tr w:rsidR="00A05CC2" w:rsidRPr="008A0B1F" w14:paraId="4452D68E" w14:textId="77777777" w:rsidTr="008A0B1F">
        <w:tc>
          <w:tcPr>
            <w:tcW w:w="557" w:type="dxa"/>
            <w:vMerge w:val="restart"/>
            <w:shd w:val="clear" w:color="auto" w:fill="B4C6E7" w:themeFill="accent1" w:themeFillTint="66"/>
          </w:tcPr>
          <w:p w14:paraId="31715381" w14:textId="77777777" w:rsidR="00A05CC2" w:rsidRPr="00945F9B" w:rsidRDefault="00A05CC2" w:rsidP="007F3C21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945F9B">
              <w:rPr>
                <w:b/>
              </w:rPr>
              <w:t>Nr.</w:t>
            </w:r>
          </w:p>
        </w:tc>
        <w:tc>
          <w:tcPr>
            <w:tcW w:w="5668" w:type="dxa"/>
            <w:vMerge w:val="restart"/>
            <w:shd w:val="clear" w:color="auto" w:fill="B4C6E7" w:themeFill="accent1" w:themeFillTint="66"/>
            <w:vAlign w:val="center"/>
          </w:tcPr>
          <w:p w14:paraId="639D48E3" w14:textId="77777777" w:rsidR="00A05CC2" w:rsidRPr="00945F9B" w:rsidRDefault="00A05CC2" w:rsidP="000B7DBD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945F9B">
              <w:rPr>
                <w:b/>
              </w:rPr>
              <w:t>Unități de învățare/ Unități de conținut</w:t>
            </w:r>
          </w:p>
        </w:tc>
        <w:tc>
          <w:tcPr>
            <w:tcW w:w="1695" w:type="dxa"/>
            <w:vMerge w:val="restart"/>
            <w:shd w:val="clear" w:color="auto" w:fill="B4C6E7" w:themeFill="accent1" w:themeFillTint="66"/>
          </w:tcPr>
          <w:p w14:paraId="2402222E" w14:textId="77777777" w:rsidR="008A3F2F" w:rsidRDefault="00A05CC2" w:rsidP="008A3F2F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945F9B">
              <w:rPr>
                <w:b/>
              </w:rPr>
              <w:t xml:space="preserve">Total </w:t>
            </w:r>
          </w:p>
          <w:p w14:paraId="00E5FFE7" w14:textId="77777777" w:rsidR="00A05CC2" w:rsidRPr="00945F9B" w:rsidRDefault="008A3F2F" w:rsidP="008A3F2F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945F9B">
              <w:rPr>
                <w:b/>
              </w:rPr>
              <w:t xml:space="preserve">număr de ore </w:t>
            </w:r>
          </w:p>
        </w:tc>
        <w:tc>
          <w:tcPr>
            <w:tcW w:w="6190" w:type="dxa"/>
            <w:gridSpan w:val="3"/>
            <w:shd w:val="clear" w:color="auto" w:fill="B4C6E7" w:themeFill="accent1" w:themeFillTint="66"/>
            <w:vAlign w:val="center"/>
          </w:tcPr>
          <w:p w14:paraId="1296F572" w14:textId="77777777" w:rsidR="00A05CC2" w:rsidRPr="00945F9B" w:rsidRDefault="00A05CC2" w:rsidP="007F3C21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945F9B">
              <w:rPr>
                <w:b/>
              </w:rPr>
              <w:t>Din ele, număr de ore</w:t>
            </w:r>
          </w:p>
        </w:tc>
      </w:tr>
      <w:tr w:rsidR="008A3F2F" w:rsidRPr="00945F9B" w14:paraId="78D1EA7A" w14:textId="77777777" w:rsidTr="008A0B1F">
        <w:tc>
          <w:tcPr>
            <w:tcW w:w="557" w:type="dxa"/>
            <w:vMerge/>
            <w:shd w:val="clear" w:color="auto" w:fill="B4C6E7" w:themeFill="accent1" w:themeFillTint="66"/>
          </w:tcPr>
          <w:p w14:paraId="38FDD725" w14:textId="77777777" w:rsidR="00A05CC2" w:rsidRPr="00945F9B" w:rsidRDefault="00A05CC2" w:rsidP="007F3C21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</w:p>
        </w:tc>
        <w:tc>
          <w:tcPr>
            <w:tcW w:w="5668" w:type="dxa"/>
            <w:vMerge/>
            <w:shd w:val="clear" w:color="auto" w:fill="B4C6E7" w:themeFill="accent1" w:themeFillTint="66"/>
            <w:vAlign w:val="center"/>
          </w:tcPr>
          <w:p w14:paraId="7D338898" w14:textId="77777777" w:rsidR="00A05CC2" w:rsidRPr="00945F9B" w:rsidRDefault="00A05CC2" w:rsidP="007F3C21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</w:p>
        </w:tc>
        <w:tc>
          <w:tcPr>
            <w:tcW w:w="1695" w:type="dxa"/>
            <w:vMerge/>
            <w:shd w:val="clear" w:color="auto" w:fill="B4C6E7" w:themeFill="accent1" w:themeFillTint="66"/>
          </w:tcPr>
          <w:p w14:paraId="3D0C2D79" w14:textId="77777777" w:rsidR="00A05CC2" w:rsidRPr="00945F9B" w:rsidRDefault="00A05CC2" w:rsidP="007F3C21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</w:p>
        </w:tc>
        <w:tc>
          <w:tcPr>
            <w:tcW w:w="2520" w:type="dxa"/>
            <w:shd w:val="clear" w:color="auto" w:fill="B4C6E7" w:themeFill="accent1" w:themeFillTint="66"/>
            <w:vAlign w:val="center"/>
          </w:tcPr>
          <w:p w14:paraId="17395759" w14:textId="77777777" w:rsidR="00A05CC2" w:rsidRPr="00945F9B" w:rsidRDefault="00A05CC2" w:rsidP="007F3C21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945F9B">
              <w:rPr>
                <w:b/>
              </w:rPr>
              <w:t>Predare-învățare</w:t>
            </w:r>
          </w:p>
        </w:tc>
        <w:tc>
          <w:tcPr>
            <w:tcW w:w="1686" w:type="dxa"/>
            <w:shd w:val="clear" w:color="auto" w:fill="B4C6E7" w:themeFill="accent1" w:themeFillTint="66"/>
            <w:vAlign w:val="center"/>
          </w:tcPr>
          <w:p w14:paraId="0DD8A363" w14:textId="77777777" w:rsidR="00A05CC2" w:rsidRPr="00945F9B" w:rsidRDefault="00A05CC2" w:rsidP="007F3C21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945F9B">
              <w:rPr>
                <w:b/>
              </w:rPr>
              <w:t>Lucrări practice</w:t>
            </w:r>
          </w:p>
        </w:tc>
        <w:tc>
          <w:tcPr>
            <w:tcW w:w="1984" w:type="dxa"/>
            <w:shd w:val="clear" w:color="auto" w:fill="B4C6E7" w:themeFill="accent1" w:themeFillTint="66"/>
          </w:tcPr>
          <w:p w14:paraId="4B00CD54" w14:textId="77777777" w:rsidR="00A05CC2" w:rsidRPr="00945F9B" w:rsidRDefault="00A05CC2" w:rsidP="007F3C21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945F9B">
              <w:rPr>
                <w:b/>
              </w:rPr>
              <w:t>Evaluări sumative</w:t>
            </w:r>
          </w:p>
        </w:tc>
      </w:tr>
      <w:tr w:rsidR="00A05CC2" w:rsidRPr="00945F9B" w14:paraId="6B2A776A" w14:textId="77777777" w:rsidTr="008A0B1F">
        <w:tc>
          <w:tcPr>
            <w:tcW w:w="12126" w:type="dxa"/>
            <w:gridSpan w:val="5"/>
            <w:shd w:val="clear" w:color="auto" w:fill="FFFFFF" w:themeFill="background1"/>
          </w:tcPr>
          <w:p w14:paraId="281D37CB" w14:textId="77777777" w:rsidR="008A3F2F" w:rsidRDefault="008A3F2F" w:rsidP="007F3C21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</w:p>
          <w:p w14:paraId="03F228C3" w14:textId="77777777" w:rsidR="00A05CC2" w:rsidRPr="00945F9B" w:rsidRDefault="00A05CC2" w:rsidP="007F3C21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945F9B">
              <w:rPr>
                <w:b/>
              </w:rPr>
              <w:t xml:space="preserve">Semestrul </w:t>
            </w:r>
            <w:r>
              <w:rPr>
                <w:b/>
              </w:rPr>
              <w:t>I</w:t>
            </w:r>
          </w:p>
        </w:tc>
        <w:tc>
          <w:tcPr>
            <w:tcW w:w="1984" w:type="dxa"/>
            <w:shd w:val="clear" w:color="auto" w:fill="FFFFFF" w:themeFill="background1"/>
          </w:tcPr>
          <w:p w14:paraId="7C127549" w14:textId="77777777" w:rsidR="00A05CC2" w:rsidRPr="00945F9B" w:rsidRDefault="00A05CC2" w:rsidP="007F3C21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</w:p>
        </w:tc>
      </w:tr>
      <w:tr w:rsidR="00A05CC2" w:rsidRPr="00945F9B" w14:paraId="0596EE3C" w14:textId="77777777" w:rsidTr="008A0B1F">
        <w:tc>
          <w:tcPr>
            <w:tcW w:w="557" w:type="dxa"/>
          </w:tcPr>
          <w:p w14:paraId="57340E20" w14:textId="77777777" w:rsidR="00A05CC2" w:rsidRPr="001C23CB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rPr>
                <w:b/>
              </w:rPr>
            </w:pPr>
            <w:r w:rsidRPr="001C23CB">
              <w:rPr>
                <w:b/>
              </w:rPr>
              <w:t>1</w:t>
            </w:r>
          </w:p>
        </w:tc>
        <w:tc>
          <w:tcPr>
            <w:tcW w:w="5668" w:type="dxa"/>
          </w:tcPr>
          <w:p w14:paraId="030EBBC5" w14:textId="77777777" w:rsidR="00A05CC2" w:rsidRPr="001C23CB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rPr>
                <w:b/>
              </w:rPr>
            </w:pPr>
            <w:r w:rsidRPr="001C23CB">
              <w:rPr>
                <w:b/>
                <w:lang w:eastAsia="ru-RU"/>
              </w:rPr>
              <w:t>Chimia - știința despre substanțe</w:t>
            </w:r>
          </w:p>
        </w:tc>
        <w:tc>
          <w:tcPr>
            <w:tcW w:w="1695" w:type="dxa"/>
          </w:tcPr>
          <w:p w14:paraId="67461562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</w:pPr>
            <w:r w:rsidRPr="00FF4703">
              <w:t>7</w:t>
            </w:r>
          </w:p>
        </w:tc>
        <w:tc>
          <w:tcPr>
            <w:tcW w:w="2520" w:type="dxa"/>
          </w:tcPr>
          <w:p w14:paraId="06AF3FE0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</w:pPr>
            <w:r w:rsidRPr="00FF4703">
              <w:t>6</w:t>
            </w:r>
          </w:p>
        </w:tc>
        <w:tc>
          <w:tcPr>
            <w:tcW w:w="1686" w:type="dxa"/>
          </w:tcPr>
          <w:p w14:paraId="0C3234BE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</w:pPr>
          </w:p>
        </w:tc>
        <w:tc>
          <w:tcPr>
            <w:tcW w:w="1984" w:type="dxa"/>
          </w:tcPr>
          <w:p w14:paraId="7D1E119F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</w:pPr>
            <w:r w:rsidRPr="00FF4703">
              <w:t>1</w:t>
            </w:r>
          </w:p>
        </w:tc>
      </w:tr>
      <w:tr w:rsidR="00A05CC2" w:rsidRPr="00945F9B" w14:paraId="230D4338" w14:textId="77777777" w:rsidTr="008A0B1F">
        <w:tc>
          <w:tcPr>
            <w:tcW w:w="557" w:type="dxa"/>
          </w:tcPr>
          <w:p w14:paraId="0A3E35D0" w14:textId="77777777" w:rsidR="00A05CC2" w:rsidRPr="001C23CB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rPr>
                <w:b/>
              </w:rPr>
            </w:pPr>
            <w:r w:rsidRPr="001C23CB">
              <w:rPr>
                <w:b/>
              </w:rPr>
              <w:t>2</w:t>
            </w:r>
          </w:p>
        </w:tc>
        <w:tc>
          <w:tcPr>
            <w:tcW w:w="5668" w:type="dxa"/>
          </w:tcPr>
          <w:p w14:paraId="0FA32104" w14:textId="77777777" w:rsidR="00A05CC2" w:rsidRPr="001C23CB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rPr>
                <w:b/>
              </w:rPr>
            </w:pPr>
            <w:r w:rsidRPr="001C23CB">
              <w:rPr>
                <w:b/>
                <w:bCs/>
                <w:lang w:eastAsia="ro-RO"/>
              </w:rPr>
              <w:t>Compoziția și structura substanței</w:t>
            </w:r>
          </w:p>
        </w:tc>
        <w:tc>
          <w:tcPr>
            <w:tcW w:w="1695" w:type="dxa"/>
          </w:tcPr>
          <w:p w14:paraId="00364FA1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</w:pPr>
            <w:r w:rsidRPr="00FF4703">
              <w:t>8</w:t>
            </w:r>
          </w:p>
        </w:tc>
        <w:tc>
          <w:tcPr>
            <w:tcW w:w="2520" w:type="dxa"/>
          </w:tcPr>
          <w:p w14:paraId="3E99774E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</w:pPr>
            <w:r w:rsidRPr="00FF4703">
              <w:t>7</w:t>
            </w:r>
          </w:p>
        </w:tc>
        <w:tc>
          <w:tcPr>
            <w:tcW w:w="1686" w:type="dxa"/>
          </w:tcPr>
          <w:p w14:paraId="2082BE6F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</w:pPr>
          </w:p>
        </w:tc>
        <w:tc>
          <w:tcPr>
            <w:tcW w:w="1984" w:type="dxa"/>
          </w:tcPr>
          <w:p w14:paraId="52D07B0B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</w:pPr>
            <w:r w:rsidRPr="00FF4703">
              <w:t>1</w:t>
            </w:r>
          </w:p>
        </w:tc>
      </w:tr>
      <w:tr w:rsidR="00A05CC2" w:rsidRPr="00945F9B" w14:paraId="71678519" w14:textId="77777777" w:rsidTr="008A0B1F">
        <w:tc>
          <w:tcPr>
            <w:tcW w:w="6225" w:type="dxa"/>
            <w:gridSpan w:val="2"/>
            <w:shd w:val="clear" w:color="auto" w:fill="D9E2F3" w:themeFill="accent1" w:themeFillTint="33"/>
          </w:tcPr>
          <w:p w14:paraId="4ED8763D" w14:textId="77777777" w:rsidR="00A05CC2" w:rsidRPr="001C23CB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rPr>
                <w:b/>
              </w:rPr>
            </w:pPr>
            <w:r w:rsidRPr="001C23CB">
              <w:rPr>
                <w:b/>
              </w:rPr>
              <w:t>Total pe semestrul I</w:t>
            </w:r>
          </w:p>
        </w:tc>
        <w:tc>
          <w:tcPr>
            <w:tcW w:w="1695" w:type="dxa"/>
            <w:shd w:val="clear" w:color="auto" w:fill="D9E2F3" w:themeFill="accent1" w:themeFillTint="33"/>
          </w:tcPr>
          <w:p w14:paraId="613CD328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  <w:rPr>
                <w:b/>
              </w:rPr>
            </w:pPr>
            <w:r w:rsidRPr="00FF4703">
              <w:rPr>
                <w:b/>
              </w:rPr>
              <w:t>15</w:t>
            </w:r>
          </w:p>
        </w:tc>
        <w:tc>
          <w:tcPr>
            <w:tcW w:w="2520" w:type="dxa"/>
            <w:shd w:val="clear" w:color="auto" w:fill="D9E2F3" w:themeFill="accent1" w:themeFillTint="33"/>
          </w:tcPr>
          <w:p w14:paraId="757D8CEE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  <w:rPr>
                <w:b/>
              </w:rPr>
            </w:pPr>
            <w:r w:rsidRPr="00FF4703">
              <w:rPr>
                <w:b/>
              </w:rPr>
              <w:t>13</w:t>
            </w:r>
          </w:p>
        </w:tc>
        <w:tc>
          <w:tcPr>
            <w:tcW w:w="1686" w:type="dxa"/>
            <w:shd w:val="clear" w:color="auto" w:fill="D9E2F3" w:themeFill="accent1" w:themeFillTint="33"/>
          </w:tcPr>
          <w:p w14:paraId="6C9479C6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  <w:rPr>
                <w:b/>
              </w:rPr>
            </w:pPr>
          </w:p>
        </w:tc>
        <w:tc>
          <w:tcPr>
            <w:tcW w:w="1984" w:type="dxa"/>
            <w:shd w:val="clear" w:color="auto" w:fill="D9E2F3" w:themeFill="accent1" w:themeFillTint="33"/>
          </w:tcPr>
          <w:p w14:paraId="17108FC0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  <w:rPr>
                <w:b/>
              </w:rPr>
            </w:pPr>
            <w:r w:rsidRPr="00FF4703">
              <w:rPr>
                <w:b/>
              </w:rPr>
              <w:t>2</w:t>
            </w:r>
          </w:p>
        </w:tc>
      </w:tr>
      <w:tr w:rsidR="00A05CC2" w:rsidRPr="00945F9B" w14:paraId="5BB32256" w14:textId="77777777" w:rsidTr="008A0B1F">
        <w:tc>
          <w:tcPr>
            <w:tcW w:w="12126" w:type="dxa"/>
            <w:gridSpan w:val="5"/>
            <w:shd w:val="clear" w:color="auto" w:fill="FFFFFF" w:themeFill="background1"/>
          </w:tcPr>
          <w:p w14:paraId="2B6A13CF" w14:textId="77777777" w:rsidR="008A3F2F" w:rsidRDefault="008A3F2F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  <w:rPr>
                <w:b/>
              </w:rPr>
            </w:pPr>
          </w:p>
          <w:p w14:paraId="1F86AC44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  <w:rPr>
                <w:b/>
              </w:rPr>
            </w:pPr>
            <w:r>
              <w:rPr>
                <w:b/>
              </w:rPr>
              <w:t>Semestrul II</w:t>
            </w:r>
          </w:p>
        </w:tc>
        <w:tc>
          <w:tcPr>
            <w:tcW w:w="1984" w:type="dxa"/>
            <w:shd w:val="clear" w:color="auto" w:fill="FFFFFF" w:themeFill="background1"/>
          </w:tcPr>
          <w:p w14:paraId="0C8B6BCC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  <w:rPr>
                <w:b/>
              </w:rPr>
            </w:pPr>
          </w:p>
        </w:tc>
      </w:tr>
      <w:tr w:rsidR="00A05CC2" w:rsidRPr="00945F9B" w14:paraId="219A6245" w14:textId="77777777" w:rsidTr="008A0B1F">
        <w:tc>
          <w:tcPr>
            <w:tcW w:w="557" w:type="dxa"/>
          </w:tcPr>
          <w:p w14:paraId="0239240C" w14:textId="77777777" w:rsidR="00A05CC2" w:rsidRPr="001C23CB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rPr>
                <w:b/>
              </w:rPr>
            </w:pPr>
            <w:r w:rsidRPr="001C23CB">
              <w:rPr>
                <w:b/>
              </w:rPr>
              <w:t>3</w:t>
            </w:r>
          </w:p>
        </w:tc>
        <w:tc>
          <w:tcPr>
            <w:tcW w:w="5668" w:type="dxa"/>
          </w:tcPr>
          <w:p w14:paraId="65289BED" w14:textId="77777777" w:rsidR="00A05CC2" w:rsidRPr="001C23CB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left"/>
              <w:rPr>
                <w:b/>
              </w:rPr>
            </w:pPr>
            <w:r w:rsidRPr="001C23CB">
              <w:rPr>
                <w:b/>
                <w:bCs/>
                <w:lang w:eastAsia="ro-RO"/>
              </w:rPr>
              <w:t>Soluții. Interacțiunile substanțelor în soluții</w:t>
            </w:r>
          </w:p>
        </w:tc>
        <w:tc>
          <w:tcPr>
            <w:tcW w:w="1695" w:type="dxa"/>
          </w:tcPr>
          <w:p w14:paraId="61F2BC73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</w:pPr>
            <w:r w:rsidRPr="00FF4703">
              <w:t>7</w:t>
            </w:r>
          </w:p>
        </w:tc>
        <w:tc>
          <w:tcPr>
            <w:tcW w:w="2520" w:type="dxa"/>
          </w:tcPr>
          <w:p w14:paraId="38346118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</w:pPr>
            <w:r w:rsidRPr="00FF4703">
              <w:t>5</w:t>
            </w:r>
          </w:p>
        </w:tc>
        <w:tc>
          <w:tcPr>
            <w:tcW w:w="1686" w:type="dxa"/>
          </w:tcPr>
          <w:p w14:paraId="4C7D9CFA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</w:pPr>
            <w:r w:rsidRPr="00FF4703">
              <w:t>1</w:t>
            </w:r>
          </w:p>
        </w:tc>
        <w:tc>
          <w:tcPr>
            <w:tcW w:w="1984" w:type="dxa"/>
          </w:tcPr>
          <w:p w14:paraId="09FBF2B3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</w:pPr>
            <w:r w:rsidRPr="00FF4703">
              <w:t>1</w:t>
            </w:r>
          </w:p>
        </w:tc>
      </w:tr>
      <w:tr w:rsidR="00A05CC2" w:rsidRPr="00945F9B" w14:paraId="6677497D" w14:textId="77777777" w:rsidTr="008A0B1F">
        <w:tc>
          <w:tcPr>
            <w:tcW w:w="557" w:type="dxa"/>
          </w:tcPr>
          <w:p w14:paraId="3AB8AF1C" w14:textId="77777777" w:rsidR="00A05CC2" w:rsidRPr="001C23CB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rPr>
                <w:b/>
              </w:rPr>
            </w:pPr>
            <w:r w:rsidRPr="001C23CB">
              <w:rPr>
                <w:b/>
              </w:rPr>
              <w:t>4</w:t>
            </w:r>
          </w:p>
        </w:tc>
        <w:tc>
          <w:tcPr>
            <w:tcW w:w="5668" w:type="dxa"/>
          </w:tcPr>
          <w:p w14:paraId="5A2287EF" w14:textId="77777777" w:rsidR="00A05CC2" w:rsidRPr="001C23CB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left"/>
              <w:rPr>
                <w:b/>
                <w:bCs/>
                <w:lang w:eastAsia="ro-RO"/>
              </w:rPr>
            </w:pPr>
            <w:r w:rsidRPr="001C23CB">
              <w:rPr>
                <w:b/>
                <w:bCs/>
                <w:lang w:eastAsia="ro-RO"/>
              </w:rPr>
              <w:t>Nemetalele în lumea înconjurătoare</w:t>
            </w:r>
          </w:p>
        </w:tc>
        <w:tc>
          <w:tcPr>
            <w:tcW w:w="1695" w:type="dxa"/>
          </w:tcPr>
          <w:p w14:paraId="79C5AF97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</w:pPr>
            <w:r w:rsidRPr="00FF4703">
              <w:t>6</w:t>
            </w:r>
          </w:p>
        </w:tc>
        <w:tc>
          <w:tcPr>
            <w:tcW w:w="2520" w:type="dxa"/>
          </w:tcPr>
          <w:p w14:paraId="2FEE36E8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</w:pPr>
            <w:r w:rsidRPr="00FF4703">
              <w:t>4</w:t>
            </w:r>
          </w:p>
        </w:tc>
        <w:tc>
          <w:tcPr>
            <w:tcW w:w="1686" w:type="dxa"/>
          </w:tcPr>
          <w:p w14:paraId="60BD3048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</w:pPr>
            <w:r w:rsidRPr="00FF4703">
              <w:t>1</w:t>
            </w:r>
          </w:p>
        </w:tc>
        <w:tc>
          <w:tcPr>
            <w:tcW w:w="1984" w:type="dxa"/>
          </w:tcPr>
          <w:p w14:paraId="54F2175E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</w:pPr>
            <w:r w:rsidRPr="00FF4703">
              <w:t>1</w:t>
            </w:r>
          </w:p>
        </w:tc>
      </w:tr>
      <w:tr w:rsidR="00A05CC2" w:rsidRPr="00945F9B" w14:paraId="266A4E97" w14:textId="77777777" w:rsidTr="008A0B1F">
        <w:tc>
          <w:tcPr>
            <w:tcW w:w="557" w:type="dxa"/>
          </w:tcPr>
          <w:p w14:paraId="094B202C" w14:textId="77777777" w:rsidR="00A05CC2" w:rsidRPr="001C23CB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rPr>
                <w:b/>
              </w:rPr>
            </w:pPr>
            <w:r w:rsidRPr="001C23CB">
              <w:rPr>
                <w:b/>
              </w:rPr>
              <w:t>5</w:t>
            </w:r>
          </w:p>
        </w:tc>
        <w:tc>
          <w:tcPr>
            <w:tcW w:w="5668" w:type="dxa"/>
          </w:tcPr>
          <w:p w14:paraId="221DF0B5" w14:textId="77777777" w:rsidR="00A05CC2" w:rsidRPr="001C23CB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left"/>
              <w:rPr>
                <w:b/>
              </w:rPr>
            </w:pPr>
            <w:r w:rsidRPr="001C23CB">
              <w:rPr>
                <w:b/>
                <w:bCs/>
                <w:lang w:eastAsia="ro-RO"/>
              </w:rPr>
              <w:t>Metalele în viața noastră</w:t>
            </w:r>
          </w:p>
        </w:tc>
        <w:tc>
          <w:tcPr>
            <w:tcW w:w="1695" w:type="dxa"/>
          </w:tcPr>
          <w:p w14:paraId="71A8167C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</w:pPr>
            <w:r w:rsidRPr="00FF4703">
              <w:t>5</w:t>
            </w:r>
          </w:p>
        </w:tc>
        <w:tc>
          <w:tcPr>
            <w:tcW w:w="2520" w:type="dxa"/>
          </w:tcPr>
          <w:p w14:paraId="58737EDE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</w:pPr>
            <w:r w:rsidRPr="00FF4703">
              <w:t>4</w:t>
            </w:r>
          </w:p>
        </w:tc>
        <w:tc>
          <w:tcPr>
            <w:tcW w:w="1686" w:type="dxa"/>
          </w:tcPr>
          <w:p w14:paraId="61D6F32C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</w:pPr>
          </w:p>
        </w:tc>
        <w:tc>
          <w:tcPr>
            <w:tcW w:w="1984" w:type="dxa"/>
          </w:tcPr>
          <w:p w14:paraId="0E3BC7BD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</w:pPr>
            <w:r w:rsidRPr="00FF4703">
              <w:t>1</w:t>
            </w:r>
          </w:p>
        </w:tc>
      </w:tr>
      <w:tr w:rsidR="00A05CC2" w:rsidRPr="00945F9B" w14:paraId="041DAAF8" w14:textId="77777777" w:rsidTr="008A0B1F">
        <w:tc>
          <w:tcPr>
            <w:tcW w:w="557" w:type="dxa"/>
          </w:tcPr>
          <w:p w14:paraId="5755C1C8" w14:textId="77777777" w:rsidR="00A05CC2" w:rsidRPr="001C23CB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rPr>
                <w:b/>
              </w:rPr>
            </w:pPr>
            <w:r w:rsidRPr="001C23CB">
              <w:rPr>
                <w:b/>
              </w:rPr>
              <w:t>6</w:t>
            </w:r>
          </w:p>
        </w:tc>
        <w:tc>
          <w:tcPr>
            <w:tcW w:w="5668" w:type="dxa"/>
          </w:tcPr>
          <w:p w14:paraId="0FF80813" w14:textId="77777777" w:rsidR="00A05CC2" w:rsidRPr="001C23CB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left"/>
              <w:rPr>
                <w:b/>
                <w:bCs/>
                <w:lang w:eastAsia="ro-RO"/>
              </w:rPr>
            </w:pPr>
            <w:r w:rsidRPr="001C23CB">
              <w:rPr>
                <w:b/>
                <w:lang w:eastAsia="ro-RO"/>
              </w:rPr>
              <w:t xml:space="preserve">Substanțele anorganice </w:t>
            </w:r>
            <w:r w:rsidRPr="001C23CB">
              <w:rPr>
                <w:b/>
                <w:bCs/>
                <w:lang w:eastAsia="ru-RU"/>
              </w:rPr>
              <w:t>în viața societății</w:t>
            </w:r>
            <w:r w:rsidRPr="001C23CB">
              <w:rPr>
                <w:b/>
                <w:lang w:eastAsia="ro-RO"/>
              </w:rPr>
              <w:t xml:space="preserve"> </w:t>
            </w:r>
            <w:r w:rsidRPr="001C23CB">
              <w:rPr>
                <w:b/>
                <w:bCs/>
                <w:lang w:eastAsia="ru-RU"/>
              </w:rPr>
              <w:t xml:space="preserve"> </w:t>
            </w:r>
          </w:p>
        </w:tc>
        <w:tc>
          <w:tcPr>
            <w:tcW w:w="1695" w:type="dxa"/>
          </w:tcPr>
          <w:p w14:paraId="395A8264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</w:pPr>
            <w:r w:rsidRPr="00FF4703">
              <w:t>1</w:t>
            </w:r>
          </w:p>
        </w:tc>
        <w:tc>
          <w:tcPr>
            <w:tcW w:w="2520" w:type="dxa"/>
          </w:tcPr>
          <w:p w14:paraId="604906B9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</w:pPr>
            <w:r w:rsidRPr="00FF4703">
              <w:t>1</w:t>
            </w:r>
          </w:p>
        </w:tc>
        <w:tc>
          <w:tcPr>
            <w:tcW w:w="1686" w:type="dxa"/>
          </w:tcPr>
          <w:p w14:paraId="6C93E396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</w:pPr>
          </w:p>
        </w:tc>
        <w:tc>
          <w:tcPr>
            <w:tcW w:w="1984" w:type="dxa"/>
          </w:tcPr>
          <w:p w14:paraId="008EDF6B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</w:pPr>
          </w:p>
        </w:tc>
      </w:tr>
      <w:tr w:rsidR="00A05CC2" w:rsidRPr="00945F9B" w14:paraId="0564A380" w14:textId="77777777" w:rsidTr="008A0B1F">
        <w:tc>
          <w:tcPr>
            <w:tcW w:w="6225" w:type="dxa"/>
            <w:gridSpan w:val="2"/>
            <w:shd w:val="clear" w:color="auto" w:fill="D9E2F3" w:themeFill="accent1" w:themeFillTint="33"/>
          </w:tcPr>
          <w:p w14:paraId="0134AE30" w14:textId="77777777" w:rsidR="00A05CC2" w:rsidRPr="001C23CB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rPr>
                <w:b/>
              </w:rPr>
            </w:pPr>
            <w:r w:rsidRPr="001C23CB">
              <w:rPr>
                <w:b/>
              </w:rPr>
              <w:t>Total pe semestrul II</w:t>
            </w:r>
          </w:p>
        </w:tc>
        <w:tc>
          <w:tcPr>
            <w:tcW w:w="1695" w:type="dxa"/>
            <w:shd w:val="clear" w:color="auto" w:fill="D9E2F3" w:themeFill="accent1" w:themeFillTint="33"/>
          </w:tcPr>
          <w:p w14:paraId="5D0B07FD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  <w:rPr>
                <w:b/>
              </w:rPr>
            </w:pPr>
            <w:r w:rsidRPr="00FF4703">
              <w:rPr>
                <w:b/>
              </w:rPr>
              <w:t>19</w:t>
            </w:r>
          </w:p>
        </w:tc>
        <w:tc>
          <w:tcPr>
            <w:tcW w:w="2520" w:type="dxa"/>
            <w:shd w:val="clear" w:color="auto" w:fill="D9E2F3" w:themeFill="accent1" w:themeFillTint="33"/>
          </w:tcPr>
          <w:p w14:paraId="0B3E5759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  <w:rPr>
                <w:b/>
              </w:rPr>
            </w:pPr>
            <w:r w:rsidRPr="00FF4703">
              <w:rPr>
                <w:b/>
              </w:rPr>
              <w:t>15</w:t>
            </w:r>
          </w:p>
        </w:tc>
        <w:tc>
          <w:tcPr>
            <w:tcW w:w="1686" w:type="dxa"/>
            <w:shd w:val="clear" w:color="auto" w:fill="D9E2F3" w:themeFill="accent1" w:themeFillTint="33"/>
          </w:tcPr>
          <w:p w14:paraId="71A9A40E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  <w:rPr>
                <w:b/>
              </w:rPr>
            </w:pPr>
            <w:r w:rsidRPr="00FF4703">
              <w:rPr>
                <w:b/>
              </w:rPr>
              <w:t>2</w:t>
            </w:r>
          </w:p>
        </w:tc>
        <w:tc>
          <w:tcPr>
            <w:tcW w:w="1984" w:type="dxa"/>
            <w:shd w:val="clear" w:color="auto" w:fill="D9E2F3" w:themeFill="accent1" w:themeFillTint="33"/>
          </w:tcPr>
          <w:p w14:paraId="1407AC2B" w14:textId="77777777" w:rsidR="00A05CC2" w:rsidRPr="00FF4703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  <w:rPr>
                <w:b/>
              </w:rPr>
            </w:pPr>
            <w:r w:rsidRPr="00FF4703">
              <w:rPr>
                <w:b/>
              </w:rPr>
              <w:t>3</w:t>
            </w:r>
          </w:p>
        </w:tc>
      </w:tr>
      <w:tr w:rsidR="00A05CC2" w:rsidRPr="00945F9B" w14:paraId="5E3561E6" w14:textId="77777777" w:rsidTr="008A0B1F">
        <w:tc>
          <w:tcPr>
            <w:tcW w:w="6225" w:type="dxa"/>
            <w:gridSpan w:val="2"/>
            <w:shd w:val="clear" w:color="auto" w:fill="B4C6E7" w:themeFill="accent1" w:themeFillTint="66"/>
          </w:tcPr>
          <w:p w14:paraId="00E1099F" w14:textId="77777777" w:rsidR="00A05CC2" w:rsidRPr="00945F9B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rPr>
                <w:b/>
              </w:rPr>
            </w:pPr>
            <w:r w:rsidRPr="00945F9B">
              <w:rPr>
                <w:b/>
              </w:rPr>
              <w:t xml:space="preserve">Total pe an </w:t>
            </w:r>
          </w:p>
        </w:tc>
        <w:tc>
          <w:tcPr>
            <w:tcW w:w="1695" w:type="dxa"/>
            <w:shd w:val="clear" w:color="auto" w:fill="B4C6E7" w:themeFill="accent1" w:themeFillTint="66"/>
          </w:tcPr>
          <w:p w14:paraId="543ABB01" w14:textId="77777777" w:rsidR="00A05CC2" w:rsidRPr="00945F9B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  <w:rPr>
                <w:b/>
              </w:rPr>
            </w:pPr>
            <w:r w:rsidRPr="00945F9B">
              <w:rPr>
                <w:b/>
              </w:rPr>
              <w:t>34</w:t>
            </w:r>
          </w:p>
        </w:tc>
        <w:tc>
          <w:tcPr>
            <w:tcW w:w="2520" w:type="dxa"/>
            <w:shd w:val="clear" w:color="auto" w:fill="B4C6E7" w:themeFill="accent1" w:themeFillTint="66"/>
          </w:tcPr>
          <w:p w14:paraId="6C24EF93" w14:textId="77777777" w:rsidR="00A05CC2" w:rsidRPr="00945F9B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  <w:rPr>
                <w:b/>
              </w:rPr>
            </w:pPr>
            <w:r w:rsidRPr="00945F9B">
              <w:rPr>
                <w:b/>
              </w:rPr>
              <w:t>27</w:t>
            </w:r>
          </w:p>
        </w:tc>
        <w:tc>
          <w:tcPr>
            <w:tcW w:w="1686" w:type="dxa"/>
            <w:shd w:val="clear" w:color="auto" w:fill="B4C6E7" w:themeFill="accent1" w:themeFillTint="66"/>
          </w:tcPr>
          <w:p w14:paraId="6007DA61" w14:textId="77777777" w:rsidR="00A05CC2" w:rsidRPr="00945F9B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  <w:rPr>
                <w:b/>
              </w:rPr>
            </w:pPr>
            <w:r w:rsidRPr="00945F9B">
              <w:rPr>
                <w:b/>
              </w:rPr>
              <w:t>2</w:t>
            </w:r>
          </w:p>
        </w:tc>
        <w:tc>
          <w:tcPr>
            <w:tcW w:w="1984" w:type="dxa"/>
            <w:shd w:val="clear" w:color="auto" w:fill="B4C6E7" w:themeFill="accent1" w:themeFillTint="66"/>
          </w:tcPr>
          <w:p w14:paraId="28519E5F" w14:textId="77777777" w:rsidR="00A05CC2" w:rsidRPr="00945F9B" w:rsidRDefault="00A05CC2" w:rsidP="007F3C21">
            <w:pPr>
              <w:pStyle w:val="ListacuCratima"/>
              <w:numPr>
                <w:ilvl w:val="0"/>
                <w:numId w:val="0"/>
              </w:numPr>
              <w:spacing w:before="0" w:line="276" w:lineRule="auto"/>
              <w:jc w:val="center"/>
              <w:rPr>
                <w:b/>
              </w:rPr>
            </w:pPr>
            <w:r w:rsidRPr="00945F9B">
              <w:rPr>
                <w:b/>
              </w:rPr>
              <w:t>5</w:t>
            </w:r>
          </w:p>
        </w:tc>
      </w:tr>
    </w:tbl>
    <w:p w14:paraId="40F9A805" w14:textId="77777777" w:rsidR="004252B9" w:rsidRDefault="004252B9" w:rsidP="00AF7EB2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44AF9E22" w14:textId="77777777" w:rsidR="00A05CC2" w:rsidRPr="00A05CC2" w:rsidRDefault="00A05CC2" w:rsidP="00A05CC2">
      <w:pPr>
        <w:ind w:left="1" w:hanging="3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A05CC2">
        <w:rPr>
          <w:rFonts w:ascii="Times New Roman" w:hAnsi="Times New Roman" w:cs="Times New Roman"/>
          <w:i/>
          <w:iCs/>
          <w:lang w:val="ro-RO"/>
        </w:rPr>
        <w:t xml:space="preserve">              </w:t>
      </w:r>
      <w:r w:rsidRPr="00A05CC2">
        <w:rPr>
          <w:rFonts w:ascii="Times New Roman" w:hAnsi="Times New Roman" w:cs="Times New Roman"/>
          <w:b/>
          <w:i/>
          <w:sz w:val="28"/>
          <w:szCs w:val="28"/>
          <w:lang w:val="en-US"/>
        </w:rPr>
        <w:t>Manualul recomandat:</w:t>
      </w:r>
    </w:p>
    <w:tbl>
      <w:tblPr>
        <w:tblStyle w:val="4"/>
        <w:tblW w:w="12740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4"/>
        <w:gridCol w:w="1664"/>
        <w:gridCol w:w="4327"/>
        <w:gridCol w:w="2835"/>
        <w:gridCol w:w="2250"/>
      </w:tblGrid>
      <w:tr w:rsidR="00A05CC2" w:rsidRPr="00A05CC2" w14:paraId="235D68AD" w14:textId="77777777" w:rsidTr="008A0B1F">
        <w:trPr>
          <w:trHeight w:val="557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261C9" w14:textId="77777777" w:rsidR="00A05CC2" w:rsidRPr="00A05CC2" w:rsidRDefault="00A05CC2" w:rsidP="007F3C21">
            <w:pPr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CC2">
              <w:rPr>
                <w:rFonts w:ascii="Times New Roman" w:hAnsi="Times New Roman" w:cs="Times New Roman"/>
                <w:b/>
                <w:sz w:val="24"/>
                <w:szCs w:val="24"/>
              </w:rPr>
              <w:t>Clasa</w:t>
            </w:r>
          </w:p>
          <w:p w14:paraId="137E10EC" w14:textId="77777777" w:rsidR="00A05CC2" w:rsidRPr="00A05CC2" w:rsidRDefault="00A05CC2" w:rsidP="007F3C21">
            <w:pPr>
              <w:ind w:hanging="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EA59" w14:textId="77777777" w:rsidR="00A05CC2" w:rsidRPr="00A05CC2" w:rsidRDefault="00A05CC2" w:rsidP="007F3C21">
            <w:pPr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CC2">
              <w:rPr>
                <w:rFonts w:ascii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A5682" w14:textId="77777777" w:rsidR="00A05CC2" w:rsidRPr="00A05CC2" w:rsidRDefault="00A05CC2" w:rsidP="007F3C21">
            <w:pPr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CC2">
              <w:rPr>
                <w:rFonts w:ascii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5B4EF" w14:textId="77777777" w:rsidR="00A05CC2" w:rsidRPr="00A05CC2" w:rsidRDefault="00A05CC2" w:rsidP="007F3C21">
            <w:pPr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CC2">
              <w:rPr>
                <w:rFonts w:ascii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B0A77" w14:textId="77777777" w:rsidR="00A05CC2" w:rsidRPr="00A05CC2" w:rsidRDefault="00A05CC2" w:rsidP="007F3C21">
            <w:pPr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CC2">
              <w:rPr>
                <w:rFonts w:ascii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A05CC2" w:rsidRPr="00A05CC2" w14:paraId="53E628A9" w14:textId="77777777" w:rsidTr="008A0B1F">
        <w:trPr>
          <w:trHeight w:val="440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56879" w14:textId="77777777" w:rsidR="00A05CC2" w:rsidRPr="00A05CC2" w:rsidRDefault="00A05CC2" w:rsidP="007F3C21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CC2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A05CC2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X</w:t>
            </w:r>
            <w:r w:rsidRPr="00A05CC2">
              <w:rPr>
                <w:rFonts w:ascii="Times New Roman" w:hAnsi="Times New Roman" w:cs="Times New Roman"/>
                <w:sz w:val="24"/>
                <w:szCs w:val="24"/>
              </w:rPr>
              <w:t>-a</w:t>
            </w:r>
            <w:r w:rsidR="004A57AF">
              <w:rPr>
                <w:rFonts w:ascii="Times New Roman" w:hAnsi="Times New Roman" w:cs="Times New Roman"/>
                <w:sz w:val="24"/>
                <w:szCs w:val="24"/>
              </w:rPr>
              <w:t>, umanistic</w:t>
            </w:r>
          </w:p>
          <w:p w14:paraId="0605C992" w14:textId="77777777" w:rsidR="00A05CC2" w:rsidRPr="00A05CC2" w:rsidRDefault="00A05CC2" w:rsidP="007F3C21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290D3" w14:textId="77777777" w:rsidR="00A05CC2" w:rsidRPr="00A05CC2" w:rsidRDefault="00A05CC2" w:rsidP="007F3C21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CC2">
              <w:rPr>
                <w:rFonts w:ascii="Times New Roman" w:hAnsi="Times New Roman" w:cs="Times New Roman"/>
                <w:sz w:val="24"/>
                <w:szCs w:val="24"/>
              </w:rPr>
              <w:t>Chimie</w:t>
            </w:r>
          </w:p>
        </w:tc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ABDA1" w14:textId="77777777" w:rsidR="00A05CC2" w:rsidRPr="00A05CC2" w:rsidRDefault="00A05CC2" w:rsidP="007F3C21">
            <w:pPr>
              <w:pStyle w:val="a4"/>
              <w:ind w:left="0" w:right="466" w:hanging="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5CC2">
              <w:rPr>
                <w:rFonts w:ascii="Times New Roman" w:hAnsi="Times New Roman" w:cs="Times New Roman"/>
                <w:sz w:val="24"/>
                <w:szCs w:val="24"/>
              </w:rPr>
              <w:t>Nadejda Velișco, Svetlana Kudrițcaia</w:t>
            </w:r>
            <w:r w:rsidRPr="00A05C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98E32" w14:textId="77777777" w:rsidR="00A05CC2" w:rsidRPr="00A05CC2" w:rsidRDefault="00A05CC2" w:rsidP="007F3C21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CC2">
              <w:rPr>
                <w:rFonts w:ascii="Times New Roman" w:hAnsi="Times New Roman" w:cs="Times New Roman"/>
                <w:sz w:val="24"/>
                <w:szCs w:val="24"/>
              </w:rPr>
              <w:t>ARC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B103A8" w14:textId="77777777" w:rsidR="00A05CC2" w:rsidRPr="00A05CC2" w:rsidRDefault="00A05CC2" w:rsidP="007F3C21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CC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14:paraId="3FB2B310" w14:textId="77777777" w:rsidR="00A05CC2" w:rsidRDefault="00A05CC2" w:rsidP="00A05CC2">
      <w:pPr>
        <w:spacing w:line="276" w:lineRule="auto"/>
        <w:rPr>
          <w:i/>
          <w:iCs/>
          <w:sz w:val="20"/>
          <w:lang w:val="ro-RO"/>
        </w:rPr>
      </w:pPr>
    </w:p>
    <w:p w14:paraId="7266D5DB" w14:textId="77777777" w:rsidR="008A0B1F" w:rsidRDefault="008A0B1F" w:rsidP="008D67A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</w:p>
    <w:p w14:paraId="458C3438" w14:textId="77777777" w:rsidR="008D67A1" w:rsidRPr="00F769B4" w:rsidRDefault="008D67A1" w:rsidP="008D67A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F769B4">
        <w:rPr>
          <w:rFonts w:ascii="Times New Roman" w:hAnsi="Times New Roman" w:cs="Times New Roman"/>
          <w:b/>
          <w:bCs/>
          <w:sz w:val="24"/>
          <w:szCs w:val="24"/>
          <w:lang w:val="ro-MD"/>
        </w:rPr>
        <w:t>COMPETENȚE SPECIFICE /</w:t>
      </w:r>
      <w:r w:rsidR="00346891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 </w:t>
      </w:r>
      <w:r w:rsidRPr="00F769B4">
        <w:rPr>
          <w:rFonts w:ascii="Times New Roman" w:hAnsi="Times New Roman" w:cs="Times New Roman"/>
          <w:b/>
          <w:bCs/>
          <w:sz w:val="24"/>
          <w:szCs w:val="24"/>
          <w:lang w:val="ro-MD"/>
        </w:rPr>
        <w:t>UNITĂȚI DE COMPETENȚĂ / FINALITĂȚI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23"/>
        <w:gridCol w:w="4835"/>
        <w:gridCol w:w="4845"/>
      </w:tblGrid>
      <w:tr w:rsidR="008D67A1" w:rsidRPr="008A0B1F" w14:paraId="763270DA" w14:textId="77777777" w:rsidTr="00D13745">
        <w:tc>
          <w:tcPr>
            <w:tcW w:w="4928" w:type="dxa"/>
          </w:tcPr>
          <w:p w14:paraId="2EBC2628" w14:textId="77777777" w:rsidR="008D67A1" w:rsidRPr="00F769B4" w:rsidRDefault="008D67A1" w:rsidP="00D137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69B4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Competențe specifice</w:t>
            </w:r>
          </w:p>
        </w:tc>
        <w:tc>
          <w:tcPr>
            <w:tcW w:w="4929" w:type="dxa"/>
          </w:tcPr>
          <w:p w14:paraId="03108FE5" w14:textId="77777777" w:rsidR="008D67A1" w:rsidRPr="00F769B4" w:rsidRDefault="008D67A1" w:rsidP="00D137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69B4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Unități de competență</w:t>
            </w:r>
          </w:p>
        </w:tc>
        <w:tc>
          <w:tcPr>
            <w:tcW w:w="4929" w:type="dxa"/>
          </w:tcPr>
          <w:p w14:paraId="2D6D02FC" w14:textId="77777777" w:rsidR="008D67A1" w:rsidRPr="00F769B4" w:rsidRDefault="008D67A1" w:rsidP="00D1374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F769B4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Finalități</w:t>
            </w:r>
          </w:p>
          <w:p w14:paraId="4A183944" w14:textId="77777777" w:rsidR="008D67A1" w:rsidRDefault="008D67A1" w:rsidP="00D13745">
            <w:pPr>
              <w:pStyle w:val="a4"/>
              <w:ind w:left="0"/>
              <w:jc w:val="center"/>
              <w:rPr>
                <w:rStyle w:val="A90"/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 w:rsidRPr="00F769B4">
              <w:rPr>
                <w:rStyle w:val="A90"/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>La sfâr</w:t>
            </w:r>
            <w:r w:rsidRPr="00F769B4">
              <w:rPr>
                <w:rStyle w:val="A90"/>
                <w:rFonts w:ascii="Times New Roman" w:hAnsi="Times New Roman"/>
                <w:sz w:val="24"/>
                <w:szCs w:val="24"/>
                <w:lang w:val="ro-MD"/>
              </w:rPr>
              <w:t>ș</w:t>
            </w:r>
            <w:r w:rsidRPr="00F769B4">
              <w:rPr>
                <w:rStyle w:val="A90"/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 xml:space="preserve">itul clasei a </w:t>
            </w:r>
            <w:r w:rsidRPr="00F95017">
              <w:rPr>
                <w:rStyle w:val="A90"/>
                <w:rFonts w:ascii="Times New Roman" w:hAnsi="Times New Roman"/>
                <w:i/>
                <w:sz w:val="24"/>
                <w:szCs w:val="24"/>
                <w:lang w:val="ro-MD"/>
              </w:rPr>
              <w:t>X</w:t>
            </w:r>
            <w:r>
              <w:rPr>
                <w:rStyle w:val="A90"/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 xml:space="preserve">-a,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elevul/</w:t>
            </w:r>
            <w:r w:rsidRPr="004142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eleva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poate</w:t>
            </w:r>
            <w:r w:rsidRPr="0041426B">
              <w:rPr>
                <w:rStyle w:val="A90"/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>:</w:t>
            </w:r>
          </w:p>
          <w:p w14:paraId="1E59CDA2" w14:textId="77777777" w:rsidR="00346891" w:rsidRPr="00F769B4" w:rsidRDefault="00346891" w:rsidP="00D13745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</w:p>
        </w:tc>
      </w:tr>
      <w:tr w:rsidR="008D67A1" w:rsidRPr="008A0B1F" w14:paraId="73B475AC" w14:textId="77777777" w:rsidTr="00D13745">
        <w:trPr>
          <w:trHeight w:val="7727"/>
        </w:trPr>
        <w:tc>
          <w:tcPr>
            <w:tcW w:w="4928" w:type="dxa"/>
          </w:tcPr>
          <w:p w14:paraId="08205375" w14:textId="77777777" w:rsidR="008D67A1" w:rsidRPr="00F769B4" w:rsidRDefault="008D67A1" w:rsidP="00D13745">
            <w:pP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945F9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1. </w:t>
            </w:r>
            <w:r w:rsidRPr="00945F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Utilizarea limbajului chimic în diverse situații de comunicare, manifestând corectitudine și deschidere.</w:t>
            </w:r>
          </w:p>
          <w:p w14:paraId="5B2E7782" w14:textId="77777777" w:rsidR="008D67A1" w:rsidRPr="0041426B" w:rsidRDefault="008D67A1" w:rsidP="00D1374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45F9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CS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45F9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</w:t>
            </w:r>
            <w:r w:rsidRPr="00945F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Caracterizarea substanțelor și proceselor chimice, manifestând curiozitate și creativitate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20ABA56C" w14:textId="77777777" w:rsidR="008D67A1" w:rsidRPr="0041426B" w:rsidRDefault="008D67A1" w:rsidP="00D1374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69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CS 3.</w:t>
            </w:r>
            <w:r w:rsidRPr="00F769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Rezolvarea problemelor prin aplicarea metodelor specifice chimiei, demonstrând perseverență și responsabilitate în luarea deciziilor.</w:t>
            </w:r>
          </w:p>
          <w:p w14:paraId="73F5E8FD" w14:textId="77777777" w:rsidR="008D67A1" w:rsidRPr="0041426B" w:rsidRDefault="008D67A1" w:rsidP="00D13745">
            <w:pPr>
              <w:pStyle w:val="a4"/>
              <w:keepNext/>
              <w:tabs>
                <w:tab w:val="left" w:pos="-5103"/>
              </w:tabs>
              <w:ind w:left="0"/>
              <w:jc w:val="both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45F9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CS 4.</w:t>
            </w:r>
            <w:r w:rsidRPr="00945F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Investigarea experimentală a substanțelor și proceselor chimice, respectând normele de securitate personală şi socială.</w:t>
            </w:r>
          </w:p>
          <w:p w14:paraId="3BF81A10" w14:textId="77777777" w:rsidR="008D67A1" w:rsidRPr="000C2E7C" w:rsidRDefault="00331950" w:rsidP="00D13745">
            <w:pPr>
              <w:pStyle w:val="a4"/>
              <w:keepNext/>
              <w:tabs>
                <w:tab w:val="left" w:pos="-5103"/>
              </w:tabs>
              <w:ind w:left="0" w:hanging="142"/>
              <w:jc w:val="both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</w:t>
            </w:r>
            <w:r w:rsidR="008D67A1" w:rsidRPr="00945F9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CS 5.</w:t>
            </w:r>
            <w:r w:rsidR="008D67A1" w:rsidRPr="00945F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Utilizarea inofensivă a substanțelor în activitatea cotidiană, cu responsabilitate față de sănătatea personală și grijă față de mediu.</w:t>
            </w:r>
          </w:p>
        </w:tc>
        <w:tc>
          <w:tcPr>
            <w:tcW w:w="4929" w:type="dxa"/>
          </w:tcPr>
          <w:p w14:paraId="380C9DDF" w14:textId="77777777" w:rsidR="008D67A1" w:rsidRDefault="008D67A1" w:rsidP="00D13745">
            <w:pPr>
              <w:tabs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4218">
              <w:rPr>
                <w:rFonts w:ascii="Times New Roman" w:hAnsi="Times New Roman"/>
                <w:i/>
                <w:sz w:val="24"/>
                <w:szCs w:val="24"/>
                <w:lang w:eastAsia="ro-RO"/>
              </w:rPr>
              <w:t>Explicarea și operarea</w:t>
            </w:r>
            <w:r w:rsidRPr="00914218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în situații de comunicare orală și scrisă cu noțiunile ce se referă </w:t>
            </w:r>
            <w:r w:rsidRPr="00914218">
              <w:rPr>
                <w:rFonts w:ascii="Times New Roman" w:hAnsi="Times New Roman"/>
                <w:iCs/>
                <w:sz w:val="24"/>
                <w:szCs w:val="24"/>
              </w:rPr>
              <w:t>la</w:t>
            </w:r>
            <w:r>
              <w:rPr>
                <w:rFonts w:ascii="Times New Roman" w:hAnsi="Times New Roman"/>
                <w:sz w:val="24"/>
                <w:szCs w:val="24"/>
              </w:rPr>
              <w:t>: atom;</w:t>
            </w:r>
            <w:r w:rsidRPr="00914218">
              <w:rPr>
                <w:rFonts w:ascii="Times New Roman" w:hAnsi="Times New Roman"/>
                <w:sz w:val="24"/>
                <w:szCs w:val="24"/>
              </w:rPr>
              <w:t xml:space="preserve"> element chi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mic; substanță; reacție chimică; </w:t>
            </w:r>
            <w:r>
              <w:rPr>
                <w:rFonts w:ascii="Times New Roman" w:hAnsi="Times New Roman"/>
                <w:sz w:val="24"/>
                <w:szCs w:val="24"/>
                <w:lang w:eastAsia="ro-RO"/>
              </w:rPr>
              <w:t>structura atomului;</w:t>
            </w:r>
            <w:r w:rsidRPr="00914218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structura substanței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9142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soluțiile;</w:t>
            </w:r>
            <w:r w:rsidRPr="00914218">
              <w:rPr>
                <w:rFonts w:ascii="Times New Roman" w:hAnsi="Times New Roman"/>
                <w:sz w:val="24"/>
                <w:szCs w:val="24"/>
              </w:rPr>
              <w:t xml:space="preserve"> mediul/</w:t>
            </w:r>
            <w:r w:rsidR="00F674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4218">
              <w:rPr>
                <w:rFonts w:ascii="Times New Roman" w:hAnsi="Times New Roman"/>
                <w:sz w:val="24"/>
                <w:szCs w:val="24"/>
              </w:rPr>
              <w:t>pH-ul soluț</w:t>
            </w:r>
            <w:r>
              <w:rPr>
                <w:rFonts w:ascii="Times New Roman" w:hAnsi="Times New Roman"/>
                <w:sz w:val="24"/>
                <w:szCs w:val="24"/>
              </w:rPr>
              <w:t>iilor; disociația electrolitică.</w:t>
            </w:r>
          </w:p>
          <w:p w14:paraId="5711477B" w14:textId="77777777" w:rsidR="008D67A1" w:rsidRDefault="008D67A1" w:rsidP="00D13745">
            <w:pPr>
              <w:tabs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</w:t>
            </w:r>
            <w:r w:rsidRPr="00914218">
              <w:rPr>
                <w:rFonts w:ascii="Times New Roman" w:hAnsi="Times New Roman"/>
                <w:i/>
                <w:sz w:val="24"/>
                <w:szCs w:val="24"/>
              </w:rPr>
              <w:t>istingerea</w:t>
            </w:r>
            <w:r w:rsidRPr="00914218">
              <w:rPr>
                <w:rFonts w:ascii="Times New Roman" w:hAnsi="Times New Roman"/>
                <w:sz w:val="24"/>
                <w:szCs w:val="24"/>
              </w:rPr>
              <w:t xml:space="preserve"> tipurilor reacțiilor chimice după ecuațiile reacțiilor și </w:t>
            </w:r>
            <w:r w:rsidRPr="00914218">
              <w:rPr>
                <w:rFonts w:ascii="Times New Roman" w:hAnsi="Times New Roman"/>
                <w:i/>
                <w:sz w:val="24"/>
                <w:szCs w:val="24"/>
              </w:rPr>
              <w:t>corelarea</w:t>
            </w:r>
            <w:r w:rsidRPr="00914218">
              <w:rPr>
                <w:rFonts w:ascii="Times New Roman" w:hAnsi="Times New Roman"/>
                <w:sz w:val="24"/>
                <w:szCs w:val="24"/>
              </w:rPr>
              <w:t xml:space="preserve"> lor cu procesele ce au loc în natură, viața coti</w:t>
            </w:r>
            <w:r>
              <w:rPr>
                <w:rFonts w:ascii="Times New Roman" w:hAnsi="Times New Roman"/>
                <w:sz w:val="24"/>
                <w:szCs w:val="24"/>
              </w:rPr>
              <w:t>diană;</w:t>
            </w:r>
            <w:r w:rsidRPr="009142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4218">
              <w:rPr>
                <w:rFonts w:ascii="Times New Roman" w:hAnsi="Times New Roman"/>
                <w:i/>
                <w:sz w:val="24"/>
                <w:szCs w:val="24"/>
              </w:rPr>
              <w:t>investigarea</w:t>
            </w:r>
            <w:r w:rsidRPr="00914218">
              <w:rPr>
                <w:rFonts w:ascii="Times New Roman" w:hAnsi="Times New Roman"/>
                <w:sz w:val="24"/>
                <w:szCs w:val="24"/>
              </w:rPr>
              <w:t xml:space="preserve"> lor experimentală.</w:t>
            </w:r>
            <w:r w:rsidRPr="00D1316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914218">
              <w:rPr>
                <w:rFonts w:ascii="Times New Roman" w:hAnsi="Times New Roman"/>
                <w:i/>
                <w:sz w:val="24"/>
                <w:szCs w:val="24"/>
              </w:rPr>
              <w:t xml:space="preserve">Relaționarea </w:t>
            </w:r>
            <w:r w:rsidRPr="00914218">
              <w:rPr>
                <w:rFonts w:ascii="Times New Roman" w:hAnsi="Times New Roman"/>
                <w:sz w:val="24"/>
                <w:szCs w:val="24"/>
              </w:rPr>
              <w:t>compoziției substanței cu tipul legăturii chimice și proprietățile fizice.</w:t>
            </w:r>
          </w:p>
          <w:p w14:paraId="4CF020DC" w14:textId="77777777" w:rsidR="008D67A1" w:rsidRDefault="008D67A1" w:rsidP="00D13745">
            <w:pPr>
              <w:tabs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4218">
              <w:rPr>
                <w:rFonts w:ascii="Times New Roman" w:hAnsi="Times New Roman"/>
                <w:sz w:val="24"/>
                <w:szCs w:val="24"/>
              </w:rPr>
              <w:t>A</w:t>
            </w:r>
            <w:r w:rsidRPr="00914218">
              <w:rPr>
                <w:rStyle w:val="FontStyle56"/>
                <w:i/>
                <w:sz w:val="24"/>
                <w:szCs w:val="24"/>
                <w:lang w:eastAsia="ro-RO"/>
              </w:rPr>
              <w:t>plicarea</w:t>
            </w:r>
            <w:r w:rsidRPr="00914218">
              <w:rPr>
                <w:rStyle w:val="FontStyle56"/>
                <w:sz w:val="24"/>
                <w:szCs w:val="24"/>
                <w:lang w:eastAsia="ro-RO"/>
              </w:rPr>
              <w:t xml:space="preserve"> algoritmilor de caracterizare a elementelor chimice din perioadele I-IV, subgrupele principale, a compușilor lor reieșind d</w:t>
            </w:r>
            <w:r>
              <w:rPr>
                <w:rStyle w:val="FontStyle56"/>
                <w:sz w:val="24"/>
                <w:szCs w:val="24"/>
                <w:lang w:eastAsia="ro-RO"/>
              </w:rPr>
              <w:t xml:space="preserve">in poziția în Sistemul Periodic;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c</w:t>
            </w:r>
            <w:r w:rsidRPr="00914218">
              <w:rPr>
                <w:rFonts w:ascii="Times New Roman" w:hAnsi="Times New Roman"/>
                <w:i/>
                <w:sz w:val="24"/>
                <w:szCs w:val="24"/>
              </w:rPr>
              <w:t xml:space="preserve">aracterizarea </w:t>
            </w:r>
            <w:r w:rsidRPr="00914218">
              <w:rPr>
                <w:rFonts w:ascii="Times New Roman" w:hAnsi="Times New Roman"/>
                <w:sz w:val="24"/>
                <w:szCs w:val="24"/>
                <w:lang w:eastAsia="ro-RO"/>
              </w:rPr>
              <w:t>schimbării periodice a proprietăților elementelor subgrupelor principale și a compușilor lor.</w:t>
            </w:r>
            <w:r w:rsidRPr="00D131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3297655" w14:textId="77777777" w:rsidR="008D67A1" w:rsidRDefault="008D67A1" w:rsidP="00D13745">
            <w:pPr>
              <w:tabs>
                <w:tab w:val="left" w:pos="1065"/>
              </w:tabs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4218">
              <w:rPr>
                <w:rFonts w:ascii="Times New Roman" w:hAnsi="Times New Roman"/>
                <w:i/>
                <w:sz w:val="24"/>
                <w:szCs w:val="24"/>
              </w:rPr>
              <w:t xml:space="preserve">Prezentarea </w:t>
            </w:r>
            <w:r w:rsidRPr="00914218">
              <w:rPr>
                <w:rFonts w:ascii="Times New Roman" w:hAnsi="Times New Roman"/>
                <w:sz w:val="24"/>
                <w:szCs w:val="24"/>
              </w:rPr>
              <w:t>produselor creative referitoar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 la fenomenul periodicității; </w:t>
            </w:r>
            <w:r w:rsidRPr="00914218">
              <w:rPr>
                <w:rFonts w:ascii="Times New Roman" w:hAnsi="Times New Roman"/>
                <w:sz w:val="24"/>
                <w:szCs w:val="24"/>
              </w:rPr>
              <w:t>compoziția și structura substanței.</w:t>
            </w:r>
          </w:p>
          <w:p w14:paraId="58AD6F9F" w14:textId="30F66EDC" w:rsidR="008D67A1" w:rsidRDefault="008D67A1" w:rsidP="00D13745">
            <w:pPr>
              <w:tabs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4218">
              <w:rPr>
                <w:rFonts w:ascii="Times New Roman" w:hAnsi="Times New Roman"/>
                <w:i/>
                <w:sz w:val="24"/>
                <w:szCs w:val="24"/>
              </w:rPr>
              <w:t>Caracterizarea</w:t>
            </w:r>
            <w:r w:rsidRPr="00914218">
              <w:rPr>
                <w:rFonts w:ascii="Times New Roman" w:hAnsi="Times New Roman"/>
                <w:sz w:val="24"/>
                <w:szCs w:val="24"/>
              </w:rPr>
              <w:t xml:space="preserve"> și </w:t>
            </w:r>
            <w:r w:rsidRPr="00914218">
              <w:rPr>
                <w:rFonts w:ascii="Times New Roman" w:hAnsi="Times New Roman"/>
                <w:i/>
                <w:sz w:val="24"/>
                <w:szCs w:val="24"/>
              </w:rPr>
              <w:t>compararea</w:t>
            </w:r>
            <w:r w:rsidR="007C0CAC"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r w:rsidRPr="00914218">
              <w:rPr>
                <w:rFonts w:ascii="Times New Roman" w:hAnsi="Times New Roman"/>
                <w:sz w:val="24"/>
                <w:szCs w:val="24"/>
              </w:rPr>
              <w:t xml:space="preserve"> conform alg</w:t>
            </w:r>
            <w:r>
              <w:rPr>
                <w:rFonts w:ascii="Times New Roman" w:hAnsi="Times New Roman"/>
                <w:sz w:val="24"/>
                <w:szCs w:val="24"/>
              </w:rPr>
              <w:t>oritmului a elementelor chimice;</w:t>
            </w:r>
            <w:r w:rsidRPr="00914218">
              <w:rPr>
                <w:rFonts w:ascii="Times New Roman" w:hAnsi="Times New Roman"/>
                <w:sz w:val="24"/>
                <w:szCs w:val="24"/>
              </w:rPr>
              <w:t xml:space="preserve"> a substanțelor simple nemetale, a compuș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ilor lor cu importanță practică; </w:t>
            </w:r>
            <w:r w:rsidRPr="00914218">
              <w:rPr>
                <w:rFonts w:ascii="Times New Roman" w:hAnsi="Times New Roman"/>
                <w:sz w:val="24"/>
                <w:szCs w:val="24"/>
              </w:rPr>
              <w:t>elementelor chimice, substanțelor simple metale, compușilor lor cu importanță practică</w:t>
            </w:r>
            <w:r w:rsidR="00C47BB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0A01150" w14:textId="4008EE90" w:rsidR="008D67A1" w:rsidRPr="00914218" w:rsidRDefault="008D67A1" w:rsidP="00D13745">
            <w:pPr>
              <w:tabs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4218">
              <w:rPr>
                <w:rFonts w:ascii="Times New Roman" w:hAnsi="Times New Roman"/>
                <w:i/>
                <w:sz w:val="24"/>
                <w:szCs w:val="24"/>
                <w:lang w:eastAsia="ro-RO"/>
              </w:rPr>
              <w:t xml:space="preserve">Modelarea </w:t>
            </w:r>
            <w:r w:rsidRPr="00914218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prin ecuații chimice a disociației electrolitice; a reacțiilor de interacțiune a </w:t>
            </w:r>
            <w:r w:rsidRPr="00914218">
              <w:rPr>
                <w:rFonts w:ascii="Times New Roman" w:hAnsi="Times New Roman"/>
                <w:sz w:val="24"/>
                <w:szCs w:val="24"/>
                <w:lang w:eastAsia="ro-RO"/>
              </w:rPr>
              <w:lastRenderedPageBreak/>
              <w:t>electroliților în soluții (în formă molec</w:t>
            </w:r>
            <w:r>
              <w:rPr>
                <w:rFonts w:ascii="Times New Roman" w:hAnsi="Times New Roman"/>
                <w:sz w:val="24"/>
                <w:szCs w:val="24"/>
                <w:lang w:eastAsia="ro-RO"/>
              </w:rPr>
              <w:t>ulară, ionică completă, redusă);</w:t>
            </w:r>
            <w:r w:rsidRPr="00914218">
              <w:rPr>
                <w:rFonts w:ascii="Times New Roman" w:hAnsi="Times New Roman"/>
                <w:sz w:val="24"/>
                <w:szCs w:val="24"/>
              </w:rPr>
              <w:t xml:space="preserve"> a metodelor de obținere, proprietăților chimice, a legăturilor genetice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 nemetalelor și compușilor lor; </w:t>
            </w:r>
            <w:r w:rsidRPr="00914218">
              <w:rPr>
                <w:rFonts w:ascii="Times New Roman" w:hAnsi="Times New Roman"/>
                <w:sz w:val="24"/>
                <w:szCs w:val="24"/>
              </w:rPr>
              <w:t>a proprietăților chimice, a metodelor de obținere, a legăturilor genetice ale metalelor și compușilor l</w:t>
            </w:r>
            <w:r>
              <w:rPr>
                <w:rFonts w:ascii="Times New Roman" w:hAnsi="Times New Roman"/>
                <w:sz w:val="24"/>
                <w:szCs w:val="24"/>
              </w:rPr>
              <w:t>or;</w:t>
            </w:r>
            <w:r w:rsidRPr="00914218">
              <w:rPr>
                <w:rFonts w:ascii="Times New Roman" w:hAnsi="Times New Roman"/>
                <w:sz w:val="24"/>
                <w:szCs w:val="24"/>
              </w:rPr>
              <w:t xml:space="preserve"> a legăturilor genetice între clasele de compuși anorganici.</w:t>
            </w:r>
          </w:p>
          <w:p w14:paraId="67C4E8C6" w14:textId="77777777" w:rsidR="008D67A1" w:rsidRDefault="008D67A1" w:rsidP="00D13745">
            <w:pPr>
              <w:tabs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4218">
              <w:rPr>
                <w:rFonts w:ascii="Times New Roman" w:hAnsi="Times New Roman"/>
                <w:i/>
                <w:sz w:val="24"/>
                <w:szCs w:val="24"/>
              </w:rPr>
              <w:t>Rezolvarea</w:t>
            </w:r>
            <w:r w:rsidRPr="00914218">
              <w:rPr>
                <w:rFonts w:ascii="Times New Roman" w:hAnsi="Times New Roman"/>
                <w:sz w:val="24"/>
                <w:szCs w:val="24"/>
              </w:rPr>
              <w:t xml:space="preserve"> problemelor de calcul în baza formulei chimice și ecuației chimice cu aplicarea 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egilor fundamentale ale chimiei; </w:t>
            </w:r>
            <w:r w:rsidRPr="00914218">
              <w:rPr>
                <w:rFonts w:ascii="Times New Roman" w:hAnsi="Times New Roman"/>
                <w:sz w:val="24"/>
                <w:szCs w:val="24"/>
              </w:rPr>
              <w:t xml:space="preserve">aplicativ-formative cu utilizarea </w:t>
            </w:r>
            <w:r w:rsidRPr="00914218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noțiunii de parte de masă a </w:t>
            </w:r>
            <w:r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substanței dizolvate în soluție; </w:t>
            </w:r>
            <w:r w:rsidRPr="00914218">
              <w:rPr>
                <w:rFonts w:ascii="Times New Roman" w:hAnsi="Times New Roman"/>
                <w:sz w:val="24"/>
                <w:szCs w:val="24"/>
              </w:rPr>
              <w:t xml:space="preserve">cu conținut formativ-aplicativ în baza proprietăților, obținerii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nemetalelor și a compușilor lor; </w:t>
            </w:r>
            <w:r w:rsidRPr="00914218">
              <w:rPr>
                <w:rFonts w:ascii="Times New Roman" w:hAnsi="Times New Roman"/>
                <w:sz w:val="24"/>
                <w:szCs w:val="24"/>
              </w:rPr>
              <w:t>cu conținut formativ-aplicativ în baza proprietăților și obținerii metalelor și compușilor lor.</w:t>
            </w:r>
          </w:p>
          <w:p w14:paraId="0822F569" w14:textId="379BF723" w:rsidR="008D67A1" w:rsidRPr="00914218" w:rsidRDefault="008D67A1" w:rsidP="00D13745">
            <w:pPr>
              <w:tabs>
                <w:tab w:val="left" w:pos="1065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4218">
              <w:rPr>
                <w:rFonts w:ascii="Times New Roman" w:hAnsi="Times New Roman"/>
                <w:i/>
                <w:sz w:val="24"/>
                <w:szCs w:val="24"/>
              </w:rPr>
              <w:t>Investigarea experimentală: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914218">
              <w:rPr>
                <w:rStyle w:val="FontStyle56"/>
                <w:sz w:val="24"/>
                <w:szCs w:val="24"/>
                <w:lang w:eastAsia="ro-RO"/>
              </w:rPr>
              <w:t>a proprietăț</w:t>
            </w:r>
            <w:r>
              <w:rPr>
                <w:rStyle w:val="FontStyle56"/>
                <w:sz w:val="24"/>
                <w:szCs w:val="24"/>
                <w:lang w:eastAsia="ro-RO"/>
              </w:rPr>
              <w:t>ilor chimice ale electroliților;</w:t>
            </w:r>
            <w:r w:rsidRPr="00914218">
              <w:rPr>
                <w:rStyle w:val="FontStyle56"/>
                <w:sz w:val="24"/>
                <w:szCs w:val="24"/>
                <w:lang w:eastAsia="ro-RO"/>
              </w:rPr>
              <w:t xml:space="preserve"> </w:t>
            </w:r>
            <w:r w:rsidRPr="00914218">
              <w:rPr>
                <w:rFonts w:ascii="Times New Roman" w:hAnsi="Times New Roman"/>
                <w:sz w:val="24"/>
                <w:szCs w:val="24"/>
              </w:rPr>
              <w:t>a mediului soluțiilor util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izate în activitatea cotidiană; </w:t>
            </w:r>
            <w:r w:rsidRPr="00D13167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914218">
              <w:rPr>
                <w:rFonts w:ascii="Times New Roman" w:hAnsi="Times New Roman"/>
                <w:sz w:val="24"/>
                <w:szCs w:val="24"/>
              </w:rPr>
              <w:t xml:space="preserve">obținerii și </w:t>
            </w:r>
            <w:r w:rsidRPr="00914218">
              <w:rPr>
                <w:rStyle w:val="FontStyle56"/>
                <w:sz w:val="24"/>
                <w:szCs w:val="24"/>
                <w:lang w:eastAsia="ro-RO"/>
              </w:rPr>
              <w:t>proprietăților oxigenului, hidrogenului, oxidului de carb</w:t>
            </w:r>
            <w:r>
              <w:rPr>
                <w:rStyle w:val="FontStyle56"/>
                <w:sz w:val="24"/>
                <w:szCs w:val="24"/>
                <w:lang w:eastAsia="ro-RO"/>
              </w:rPr>
              <w:t>on (IV)</w:t>
            </w:r>
            <w:r w:rsidR="007C0CAC">
              <w:rPr>
                <w:rStyle w:val="FontStyle56"/>
                <w:sz w:val="24"/>
                <w:szCs w:val="24"/>
                <w:lang w:eastAsia="ro-RO"/>
              </w:rPr>
              <w:t>,</w:t>
            </w:r>
            <w:r>
              <w:rPr>
                <w:rStyle w:val="FontStyle56"/>
                <w:sz w:val="24"/>
                <w:szCs w:val="24"/>
                <w:lang w:eastAsia="ro-RO"/>
              </w:rPr>
              <w:t xml:space="preserve"> conform instrucțiunilor;</w:t>
            </w:r>
            <w:r w:rsidRPr="00CF06E7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r w:rsidRPr="00914218">
              <w:rPr>
                <w:rFonts w:ascii="Times New Roman" w:hAnsi="Times New Roman"/>
                <w:sz w:val="24"/>
                <w:szCs w:val="24"/>
                <w:lang w:eastAsia="ro-RO"/>
              </w:rPr>
              <w:t>a proprietăților fizice și chimice ale metalelor</w:t>
            </w:r>
            <w:r w:rsidR="007C0CAC">
              <w:rPr>
                <w:rFonts w:ascii="Times New Roman" w:hAnsi="Times New Roman"/>
                <w:sz w:val="24"/>
                <w:szCs w:val="24"/>
                <w:lang w:eastAsia="ro-RO"/>
              </w:rPr>
              <w:t>,</w:t>
            </w:r>
            <w:r w:rsidRPr="00914218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conform instrucțiunilor.</w:t>
            </w:r>
          </w:p>
          <w:p w14:paraId="402D6BD3" w14:textId="77777777" w:rsidR="008D67A1" w:rsidRPr="00914218" w:rsidRDefault="008D67A1" w:rsidP="00D13745">
            <w:pPr>
              <w:tabs>
                <w:tab w:val="left" w:pos="1065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4218">
              <w:rPr>
                <w:rFonts w:ascii="Times New Roman" w:hAnsi="Times New Roman"/>
                <w:i/>
                <w:sz w:val="24"/>
                <w:szCs w:val="24"/>
              </w:rPr>
              <w:t>Formularea concluziilor personale</w:t>
            </w:r>
            <w:r w:rsidRPr="00914218">
              <w:rPr>
                <w:rFonts w:ascii="Times New Roman" w:hAnsi="Times New Roman"/>
                <w:sz w:val="24"/>
                <w:szCs w:val="24"/>
              </w:rPr>
              <w:t xml:space="preserve"> privi</w:t>
            </w:r>
            <w:r>
              <w:rPr>
                <w:rFonts w:ascii="Times New Roman" w:hAnsi="Times New Roman"/>
                <w:sz w:val="24"/>
                <w:szCs w:val="24"/>
              </w:rPr>
              <w:t>nd importanța studierii chimiei;</w:t>
            </w:r>
            <w:r w:rsidRPr="00914218">
              <w:rPr>
                <w:rFonts w:ascii="Times New Roman" w:hAnsi="Times New Roman"/>
                <w:sz w:val="24"/>
                <w:szCs w:val="24"/>
              </w:rPr>
              <w:t xml:space="preserve"> sub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stanțelor și reacțiilor chimice; </w:t>
            </w:r>
            <w:r>
              <w:rPr>
                <w:rFonts w:ascii="Times New Roman" w:hAnsi="Times New Roman"/>
                <w:sz w:val="24"/>
                <w:szCs w:val="24"/>
                <w:lang w:eastAsia="ro-RO"/>
              </w:rPr>
              <w:t>importanța soluțiilor;</w:t>
            </w:r>
            <w:r w:rsidRPr="00CF06E7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r w:rsidRPr="00914218">
              <w:rPr>
                <w:rFonts w:ascii="Times New Roman" w:hAnsi="Times New Roman"/>
                <w:sz w:val="24"/>
                <w:szCs w:val="24"/>
                <w:lang w:eastAsia="ro-RO"/>
              </w:rPr>
              <w:t>beneficiile/ efectele negative ale utilizări</w:t>
            </w:r>
            <w:r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i nemetalelor și compușilor lor; </w:t>
            </w:r>
            <w:r w:rsidRPr="00914218">
              <w:rPr>
                <w:rFonts w:ascii="Times New Roman" w:hAnsi="Times New Roman"/>
                <w:sz w:val="24"/>
                <w:szCs w:val="24"/>
                <w:lang w:eastAsia="ro-RO"/>
              </w:rPr>
              <w:t>beneficiile/efectele negative ale utilizării aliajel</w:t>
            </w:r>
            <w:r>
              <w:rPr>
                <w:rFonts w:ascii="Times New Roman" w:hAnsi="Times New Roman"/>
                <w:sz w:val="24"/>
                <w:szCs w:val="24"/>
                <w:lang w:eastAsia="ro-RO"/>
              </w:rPr>
              <w:t>or, metalelor și compușilor lor;</w:t>
            </w:r>
            <w:r w:rsidRPr="00914218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utilizarea inofensivă a substanțelor chimice.</w:t>
            </w:r>
          </w:p>
          <w:p w14:paraId="298E5DB6" w14:textId="77777777" w:rsidR="008D67A1" w:rsidRPr="008D03E8" w:rsidRDefault="008D67A1" w:rsidP="00D137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14:paraId="55ADE3B6" w14:textId="77777777" w:rsidR="008D67A1" w:rsidRPr="000B5C29" w:rsidRDefault="008D67A1" w:rsidP="00D13745">
            <w:pPr>
              <w:pStyle w:val="1"/>
            </w:pPr>
            <w:r w:rsidRPr="000B5C29">
              <w:lastRenderedPageBreak/>
              <w:t>• e</w:t>
            </w:r>
            <w:r w:rsidRPr="000B5C29">
              <w:rPr>
                <w:i/>
              </w:rPr>
              <w:t>xplica și</w:t>
            </w:r>
            <w:r w:rsidRPr="000B5C29">
              <w:rPr>
                <w:i/>
                <w:lang w:eastAsia="ro-RO"/>
              </w:rPr>
              <w:t xml:space="preserve"> opera </w:t>
            </w:r>
            <w:r w:rsidRPr="000B5C29">
              <w:rPr>
                <w:lang w:eastAsia="ro-RO"/>
              </w:rPr>
              <w:t>cu noțiunile chimice referitoare la atom/element chimic/substanță anorganică/reacție chimică/soluție</w:t>
            </w:r>
            <w:r w:rsidRPr="000B5C29">
              <w:t>;</w:t>
            </w:r>
          </w:p>
          <w:p w14:paraId="0B0599BB" w14:textId="77777777" w:rsidR="008D67A1" w:rsidRPr="000B5C29" w:rsidRDefault="008D67A1" w:rsidP="00D13745">
            <w:pPr>
              <w:pStyle w:val="1"/>
              <w:rPr>
                <w:lang w:eastAsia="ro-RO"/>
              </w:rPr>
            </w:pPr>
            <w:r w:rsidRPr="000B5C29">
              <w:t xml:space="preserve">• </w:t>
            </w:r>
            <w:r w:rsidRPr="000B5C29">
              <w:rPr>
                <w:i/>
              </w:rPr>
              <w:t>modela</w:t>
            </w:r>
            <w:r w:rsidRPr="000B5C29">
              <w:rPr>
                <w:spacing w:val="1"/>
              </w:rPr>
              <w:t xml:space="preserve"> structura atomilor (elementele chimice 1-36);</w:t>
            </w:r>
            <w:r w:rsidRPr="000B5C29">
              <w:t xml:space="preserve"> formule chimice în baza valenței </w:t>
            </w:r>
            <w:r w:rsidRPr="000B5C29">
              <w:rPr>
                <w:lang w:eastAsia="ro-RO"/>
              </w:rPr>
              <w:t>sau gradului de oxidare</w:t>
            </w:r>
            <w:r w:rsidRPr="000B5C29">
              <w:t xml:space="preserve">; </w:t>
            </w:r>
            <w:r w:rsidRPr="000B5C29">
              <w:rPr>
                <w:rFonts w:eastAsia="Calibri"/>
              </w:rPr>
              <w:t xml:space="preserve">formulele substanțelor cu un  anumit  tip de legătură chimică; </w:t>
            </w:r>
            <w:r w:rsidRPr="000B5C29">
              <w:t xml:space="preserve">ecuații de reacții chimice de diferite tipuri/ce caracterizează </w:t>
            </w:r>
            <w:r w:rsidRPr="000B5C29">
              <w:rPr>
                <w:lang w:eastAsia="ro-RO"/>
              </w:rPr>
              <w:t>proprietățile chi</w:t>
            </w:r>
            <w:r w:rsidRPr="000B5C29">
              <w:rPr>
                <w:lang w:eastAsia="ro-RO"/>
              </w:rPr>
              <w:softHyphen/>
              <w:t>mice ale  compușilor anorganici;</w:t>
            </w:r>
          </w:p>
          <w:p w14:paraId="70E761E3" w14:textId="77777777" w:rsidR="008D67A1" w:rsidRPr="000B5C29" w:rsidRDefault="008D67A1" w:rsidP="00D13745">
            <w:pPr>
              <w:pStyle w:val="1"/>
            </w:pPr>
            <w:r w:rsidRPr="000B5C29">
              <w:t xml:space="preserve">• </w:t>
            </w:r>
            <w:r w:rsidRPr="00FB3F1F">
              <w:t>r</w:t>
            </w:r>
            <w:r w:rsidRPr="00FB3F1F">
              <w:rPr>
                <w:rStyle w:val="FontStyle56"/>
                <w:i/>
                <w:sz w:val="24"/>
                <w:szCs w:val="24"/>
                <w:lang w:eastAsia="ro-RO"/>
              </w:rPr>
              <w:t>ezolva</w:t>
            </w:r>
            <w:r w:rsidRPr="00FB3F1F">
              <w:rPr>
                <w:rStyle w:val="FontStyle56"/>
                <w:sz w:val="24"/>
                <w:szCs w:val="24"/>
                <w:lang w:eastAsia="ro-RO"/>
              </w:rPr>
              <w:t xml:space="preserve"> probleme de calcul pe baza formulelor chimice/ecuațiilor chimice, s</w:t>
            </w:r>
            <w:r w:rsidRPr="00FB3F1F">
              <w:t>chemei</w:t>
            </w:r>
            <w:r w:rsidRPr="000B5C29">
              <w:t xml:space="preserve"> legăturii genetice dintre compușii anorganici;</w:t>
            </w:r>
          </w:p>
          <w:p w14:paraId="77A34230" w14:textId="77777777" w:rsidR="008D67A1" w:rsidRDefault="008D67A1" w:rsidP="00D13745">
            <w:pPr>
              <w:pStyle w:val="1"/>
            </w:pPr>
            <w:r w:rsidRPr="000B5C29">
              <w:t xml:space="preserve">• </w:t>
            </w:r>
            <w:r w:rsidRPr="000B5C29">
              <w:rPr>
                <w:i/>
                <w:spacing w:val="1"/>
              </w:rPr>
              <w:t xml:space="preserve">determina </w:t>
            </w:r>
            <w:r w:rsidRPr="000B5C29">
              <w:t>tipul reacției chimice după ecuația reacției, tipul legăturii chimice după formula chimică, unele proprietăți fizice ale substanței după tipul</w:t>
            </w:r>
            <w:r>
              <w:t xml:space="preserve"> </w:t>
            </w:r>
            <w:r w:rsidRPr="000B5C29">
              <w:t xml:space="preserve">legăturii chimice; valențele posibile ale elementelor subgrupelor principale după poziția în sistemul periodic; </w:t>
            </w:r>
          </w:p>
          <w:p w14:paraId="4D2F2E09" w14:textId="56642243" w:rsidR="008D67A1" w:rsidRPr="000B5C29" w:rsidRDefault="008D67A1" w:rsidP="00D13745">
            <w:pPr>
              <w:pStyle w:val="1"/>
              <w:rPr>
                <w:bCs/>
                <w:lang w:eastAsia="ro-RO"/>
              </w:rPr>
            </w:pPr>
            <w:r w:rsidRPr="000B5C29">
              <w:t xml:space="preserve">• </w:t>
            </w:r>
            <w:r w:rsidRPr="000B5C29">
              <w:rPr>
                <w:i/>
                <w:iCs/>
              </w:rPr>
              <w:t>investiga experimental</w:t>
            </w:r>
            <w:r w:rsidR="00D50C22">
              <w:rPr>
                <w:i/>
                <w:iCs/>
              </w:rPr>
              <w:t>,</w:t>
            </w:r>
            <w:r w:rsidRPr="000B5C29">
              <w:t xml:space="preserve"> respectând tehnica securității: proprietățile fizice ale substanțelor cu diferite tipuri de legătură chimică; reacții chimice de  diferite tipuri, obținerea, proprietățile chimice ale nemetalelor/metalelor și a compușilor lor, mediul soluțiilor utilizate în activitatea cotidiană;</w:t>
            </w:r>
          </w:p>
          <w:p w14:paraId="26060030" w14:textId="77777777" w:rsidR="008D67A1" w:rsidRPr="000B5C29" w:rsidRDefault="008D67A1" w:rsidP="00D13745">
            <w:pPr>
              <w:pStyle w:val="1"/>
              <w:rPr>
                <w:iCs/>
                <w:spacing w:val="2"/>
              </w:rPr>
            </w:pPr>
            <w:r w:rsidRPr="000B5C29">
              <w:t xml:space="preserve">• </w:t>
            </w:r>
            <w:r w:rsidRPr="000B5C29">
              <w:rPr>
                <w:i/>
                <w:spacing w:val="2"/>
              </w:rPr>
              <w:t>evalua</w:t>
            </w:r>
            <w:r w:rsidRPr="000B5C29">
              <w:rPr>
                <w:iCs/>
                <w:spacing w:val="2"/>
              </w:rPr>
              <w:t xml:space="preserve"> importanța soluțiilor pentru activitatea umană; problemele de mediu în raport cu aplicarea nemetalelor/metalelor și a compușilor lor în activitatea personală;</w:t>
            </w:r>
          </w:p>
          <w:p w14:paraId="4F420103" w14:textId="7706A71D" w:rsidR="008D67A1" w:rsidRPr="000B5C29" w:rsidRDefault="008D67A1" w:rsidP="00D13745">
            <w:pPr>
              <w:pStyle w:val="1"/>
              <w:rPr>
                <w:iCs/>
                <w:spacing w:val="2"/>
              </w:rPr>
            </w:pPr>
            <w:r w:rsidRPr="000B5C29">
              <w:lastRenderedPageBreak/>
              <w:t xml:space="preserve">• </w:t>
            </w:r>
            <w:r w:rsidRPr="000B5C29">
              <w:rPr>
                <w:i/>
                <w:spacing w:val="2"/>
              </w:rPr>
              <w:t>elabora și prezenta</w:t>
            </w:r>
            <w:r w:rsidRPr="000B5C29">
              <w:rPr>
                <w:iCs/>
                <w:spacing w:val="2"/>
              </w:rPr>
              <w:t xml:space="preserve"> produse creative referitor la substanțele anorganice din jurul nostru și impactul lor asupra mediului</w:t>
            </w:r>
            <w:r w:rsidR="00D50C22">
              <w:rPr>
                <w:iCs/>
                <w:spacing w:val="2"/>
              </w:rPr>
              <w:t>,</w:t>
            </w:r>
          </w:p>
          <w:p w14:paraId="322DA62F" w14:textId="797D61D1" w:rsidR="008D67A1" w:rsidRPr="000B5C29" w:rsidRDefault="008D67A1" w:rsidP="00D13745">
            <w:pPr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  <w:u w:val="single"/>
              </w:rPr>
            </w:pPr>
            <w:r w:rsidRPr="000B5C29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  <w:u w:val="single"/>
              </w:rPr>
              <w:t xml:space="preserve">manifestând atitudini </w:t>
            </w:r>
            <w:r w:rsidR="00D50C2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  <w:u w:val="single"/>
              </w:rPr>
              <w:t>ș</w:t>
            </w:r>
            <w:r w:rsidRPr="000B5C29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  <w:u w:val="single"/>
              </w:rPr>
              <w:t>i valori specifice predominante:</w:t>
            </w:r>
          </w:p>
          <w:p w14:paraId="1C4D279A" w14:textId="77777777" w:rsidR="008D67A1" w:rsidRPr="000B5C29" w:rsidRDefault="008D67A1" w:rsidP="00D13745">
            <w:pPr>
              <w:numPr>
                <w:ilvl w:val="0"/>
                <w:numId w:val="7"/>
              </w:numPr>
              <w:tabs>
                <w:tab w:val="clear" w:pos="360"/>
                <w:tab w:val="decimal" w:pos="720"/>
              </w:tabs>
              <w:ind w:left="360" w:hanging="36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0B5C2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corectitudine și deschidere în utilizarea limbajului chimic;</w:t>
            </w:r>
          </w:p>
          <w:p w14:paraId="56F50035" w14:textId="77777777" w:rsidR="008D67A1" w:rsidRPr="000B5C29" w:rsidRDefault="008D67A1" w:rsidP="00D13745">
            <w:pPr>
              <w:numPr>
                <w:ilvl w:val="0"/>
                <w:numId w:val="7"/>
              </w:numPr>
              <w:tabs>
                <w:tab w:val="clear" w:pos="360"/>
                <w:tab w:val="decimal" w:pos="720"/>
              </w:tabs>
              <w:ind w:left="360" w:hanging="360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0B5C29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curiozitate și creativitate în caracterizarea substanțelor și proceselor chimice;</w:t>
            </w:r>
          </w:p>
          <w:p w14:paraId="1015D31D" w14:textId="77777777" w:rsidR="008D67A1" w:rsidRPr="000B5C29" w:rsidRDefault="008D67A1" w:rsidP="00D13745">
            <w:pPr>
              <w:numPr>
                <w:ilvl w:val="0"/>
                <w:numId w:val="7"/>
              </w:numPr>
              <w:tabs>
                <w:tab w:val="clear" w:pos="360"/>
                <w:tab w:val="decimal" w:pos="720"/>
              </w:tabs>
              <w:ind w:left="360" w:hanging="36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0B5C2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perseverență și responsabilitate în luarea deciziilor la rezolvarea problemelor;</w:t>
            </w:r>
          </w:p>
          <w:p w14:paraId="3050BB8E" w14:textId="77777777" w:rsidR="008D67A1" w:rsidRPr="000B5C29" w:rsidRDefault="008D67A1" w:rsidP="00D13745">
            <w:pPr>
              <w:numPr>
                <w:ilvl w:val="0"/>
                <w:numId w:val="7"/>
              </w:numPr>
              <w:tabs>
                <w:tab w:val="clear" w:pos="360"/>
                <w:tab w:val="decimal" w:pos="720"/>
              </w:tabs>
              <w:ind w:left="360" w:hanging="360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0B5C29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exigență pentru normele de securitate personală și socială;</w:t>
            </w:r>
          </w:p>
          <w:p w14:paraId="2437FD05" w14:textId="77777777" w:rsidR="008D67A1" w:rsidRDefault="008D67A1" w:rsidP="00D13745">
            <w:pPr>
              <w:pStyle w:val="1"/>
              <w:numPr>
                <w:ilvl w:val="0"/>
                <w:numId w:val="7"/>
              </w:numPr>
              <w:ind w:left="346" w:hanging="283"/>
            </w:pPr>
            <w:r w:rsidRPr="000B5C29">
              <w:rPr>
                <w:spacing w:val="2"/>
              </w:rPr>
              <w:t>responsabilitate</w:t>
            </w:r>
            <w:r w:rsidRPr="000B5C29">
              <w:rPr>
                <w:color w:val="000000"/>
                <w:spacing w:val="2"/>
              </w:rPr>
              <w:t xml:space="preserve"> față de sănătatea personală și grija fata de mediu.</w:t>
            </w:r>
          </w:p>
          <w:p w14:paraId="12F278C5" w14:textId="77777777" w:rsidR="008D67A1" w:rsidRDefault="008D67A1" w:rsidP="00D13745">
            <w:pPr>
              <w:pStyle w:val="1"/>
            </w:pPr>
          </w:p>
          <w:p w14:paraId="7B0FC9C5" w14:textId="77777777" w:rsidR="008D67A1" w:rsidRDefault="008D67A1" w:rsidP="00D13745">
            <w:pPr>
              <w:pStyle w:val="1"/>
            </w:pPr>
          </w:p>
          <w:p w14:paraId="27BC9137" w14:textId="77777777" w:rsidR="008D67A1" w:rsidRDefault="008D67A1" w:rsidP="00D13745">
            <w:pPr>
              <w:pStyle w:val="1"/>
            </w:pPr>
          </w:p>
          <w:p w14:paraId="081BAE32" w14:textId="77777777" w:rsidR="008D67A1" w:rsidRDefault="008D67A1" w:rsidP="00D13745">
            <w:pPr>
              <w:pStyle w:val="1"/>
            </w:pPr>
          </w:p>
          <w:p w14:paraId="28F66505" w14:textId="77777777" w:rsidR="008D67A1" w:rsidRDefault="008D67A1" w:rsidP="00D13745">
            <w:pPr>
              <w:pStyle w:val="1"/>
            </w:pPr>
          </w:p>
          <w:p w14:paraId="0F8E34C8" w14:textId="77777777" w:rsidR="008D67A1" w:rsidRDefault="008D67A1" w:rsidP="00D13745">
            <w:pPr>
              <w:pStyle w:val="1"/>
              <w:jc w:val="both"/>
            </w:pPr>
          </w:p>
          <w:p w14:paraId="5D8B8677" w14:textId="77777777" w:rsidR="008D67A1" w:rsidRPr="000B5C29" w:rsidRDefault="008D67A1" w:rsidP="00D13745">
            <w:pPr>
              <w:pStyle w:val="1"/>
              <w:jc w:val="both"/>
            </w:pPr>
          </w:p>
          <w:p w14:paraId="4CB26AB5" w14:textId="77777777" w:rsidR="008D67A1" w:rsidRPr="00FB3F1F" w:rsidRDefault="008D67A1" w:rsidP="00D137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D13321B" w14:textId="77777777" w:rsidR="00F17AB6" w:rsidRDefault="00F17AB6" w:rsidP="00F17AB6">
      <w:pPr>
        <w:ind w:hanging="1276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P</w:t>
      </w:r>
      <w:r w:rsidRPr="006A4020">
        <w:rPr>
          <w:rFonts w:ascii="Times New Roman" w:hAnsi="Times New Roman" w:cs="Times New Roman"/>
          <w:b/>
          <w:sz w:val="24"/>
          <w:szCs w:val="24"/>
          <w:lang w:val="en-US"/>
        </w:rPr>
        <w:t>ROIECTAREA DIDACTICĂ A UNITĂȚILOR DE ÎNVĂȚARE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/ UNITĂȚILOR DE CONȚINUT</w:t>
      </w:r>
    </w:p>
    <w:p w14:paraId="147621EF" w14:textId="77777777" w:rsidR="00F17AB6" w:rsidRPr="00945F9B" w:rsidRDefault="00F17AB6" w:rsidP="0053149E">
      <w:pPr>
        <w:pStyle w:val="aa"/>
        <w:spacing w:line="276" w:lineRule="auto"/>
        <w:ind w:hanging="426"/>
        <w:rPr>
          <w:szCs w:val="24"/>
          <w:lang w:val="ro-RO" w:eastAsia="ro-RO"/>
        </w:rPr>
      </w:pPr>
      <w:r>
        <w:rPr>
          <w:b/>
          <w:i/>
          <w:szCs w:val="24"/>
          <w:lang w:val="ro-RO" w:eastAsia="ro-RO"/>
        </w:rPr>
        <w:t xml:space="preserve">  </w:t>
      </w:r>
      <w:r w:rsidRPr="00945F9B">
        <w:rPr>
          <w:b/>
          <w:i/>
          <w:szCs w:val="24"/>
          <w:lang w:val="ro-RO" w:eastAsia="ro-RO"/>
        </w:rPr>
        <w:t>Notă.</w:t>
      </w:r>
      <w:r w:rsidRPr="00945F9B">
        <w:rPr>
          <w:i/>
          <w:szCs w:val="24"/>
          <w:lang w:val="ro-RO" w:eastAsia="ro-RO"/>
        </w:rPr>
        <w:t xml:space="preserve"> Simbolurile și abrevierile utilizate:  </w:t>
      </w:r>
      <w:r w:rsidRPr="00945F9B">
        <w:rPr>
          <w:szCs w:val="24"/>
          <w:lang w:val="ro-RO" w:eastAsia="ro-RO"/>
        </w:rPr>
        <w:t xml:space="preserve">                                                                  </w:t>
      </w:r>
    </w:p>
    <w:p w14:paraId="13008580" w14:textId="77777777" w:rsidR="00F17AB6" w:rsidRPr="00945F9B" w:rsidRDefault="00F17AB6" w:rsidP="0053149E">
      <w:pPr>
        <w:spacing w:after="0"/>
        <w:ind w:hanging="426"/>
        <w:rPr>
          <w:rFonts w:ascii="Times New Roman" w:hAnsi="Times New Roman"/>
          <w:sz w:val="24"/>
          <w:szCs w:val="24"/>
          <w:lang w:val="ro-RO"/>
        </w:rPr>
      </w:pPr>
      <w:r w:rsidRPr="00945F9B">
        <w:rPr>
          <w:rFonts w:ascii="Times New Roman" w:hAnsi="Times New Roman"/>
          <w:sz w:val="24"/>
          <w:szCs w:val="24"/>
          <w:lang w:val="ro-RO"/>
        </w:rPr>
        <w:t>E – evaluare (I - inițială: F – formativă;  S – sumativă);</w:t>
      </w:r>
    </w:p>
    <w:p w14:paraId="160E3168" w14:textId="613C03A1" w:rsidR="00F17AB6" w:rsidRPr="00945F9B" w:rsidRDefault="00F17AB6" w:rsidP="0053149E">
      <w:pPr>
        <w:spacing w:after="0"/>
        <w:ind w:left="-1134" w:firstLine="708"/>
        <w:rPr>
          <w:rFonts w:ascii="Times New Roman" w:hAnsi="Times New Roman"/>
          <w:sz w:val="24"/>
          <w:szCs w:val="24"/>
          <w:lang w:val="ro-RO"/>
        </w:rPr>
      </w:pPr>
      <w:r w:rsidRPr="00945F9B">
        <w:rPr>
          <w:rFonts w:ascii="Times New Roman" w:hAnsi="Times New Roman"/>
          <w:sz w:val="24"/>
          <w:szCs w:val="24"/>
          <w:lang w:val="ro-RO"/>
        </w:rPr>
        <w:t>Ex</w:t>
      </w:r>
      <w:r w:rsidR="00D50C22">
        <w:rPr>
          <w:rFonts w:ascii="Times New Roman" w:hAnsi="Times New Roman"/>
          <w:sz w:val="24"/>
          <w:szCs w:val="24"/>
          <w:lang w:val="ro-RO"/>
        </w:rPr>
        <w:t>.</w:t>
      </w:r>
      <w:r w:rsidRPr="00945F9B">
        <w:rPr>
          <w:rFonts w:ascii="Times New Roman" w:hAnsi="Times New Roman"/>
          <w:sz w:val="24"/>
          <w:szCs w:val="24"/>
          <w:lang w:val="ro-RO"/>
        </w:rPr>
        <w:t xml:space="preserve"> – exercițiu; ACr– activitate creativă; ExLab – experiență de lab</w:t>
      </w:r>
      <w:r w:rsidR="009729EE">
        <w:rPr>
          <w:rFonts w:ascii="Times New Roman" w:hAnsi="Times New Roman"/>
          <w:sz w:val="24"/>
          <w:szCs w:val="24"/>
          <w:lang w:val="ro-RO"/>
        </w:rPr>
        <w:t xml:space="preserve">orator; LP – lucrare practică; </w:t>
      </w:r>
      <w:r w:rsidRPr="00945F9B">
        <w:rPr>
          <w:rFonts w:ascii="Times New Roman" w:hAnsi="Times New Roman"/>
          <w:sz w:val="24"/>
          <w:szCs w:val="24"/>
          <w:lang w:val="ro-RO"/>
        </w:rPr>
        <w:t>RPr – rezolvarea problemelor.</w:t>
      </w:r>
    </w:p>
    <w:tbl>
      <w:tblPr>
        <w:tblStyle w:val="a3"/>
        <w:tblW w:w="14602" w:type="dxa"/>
        <w:tblInd w:w="-369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459"/>
        <w:gridCol w:w="1228"/>
        <w:gridCol w:w="3798"/>
        <w:gridCol w:w="6266"/>
        <w:gridCol w:w="851"/>
      </w:tblGrid>
      <w:tr w:rsidR="0053149E" w:rsidRPr="008A0B1F" w14:paraId="015C7577" w14:textId="77777777" w:rsidTr="008A0B1F">
        <w:trPr>
          <w:trHeight w:val="562"/>
        </w:trPr>
        <w:tc>
          <w:tcPr>
            <w:tcW w:w="14602" w:type="dxa"/>
            <w:gridSpan w:val="5"/>
            <w:shd w:val="clear" w:color="auto" w:fill="D9E2F3" w:themeFill="accent1" w:themeFillTint="33"/>
          </w:tcPr>
          <w:p w14:paraId="398A1535" w14:textId="77777777" w:rsidR="0053149E" w:rsidRPr="00945F9B" w:rsidRDefault="0053149E" w:rsidP="0053149E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45F9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Chimia - știința despre substanțe – 7 ore (6 ore </w:t>
            </w:r>
            <w:r w:rsidRPr="00945F9B">
              <w:rPr>
                <w:rFonts w:ascii="Times New Roman" w:hAnsi="Times New Roman" w:cs="Times New Roman"/>
                <w:b/>
                <w:sz w:val="24"/>
                <w:szCs w:val="24"/>
              </w:rPr>
              <w:t>predare – învățare; 1 oră – evaluare sumativă)</w:t>
            </w:r>
          </w:p>
        </w:tc>
      </w:tr>
      <w:tr w:rsidR="0053149E" w:rsidRPr="00945F9B" w14:paraId="592F0B87" w14:textId="77777777" w:rsidTr="008A0B1F">
        <w:trPr>
          <w:trHeight w:val="572"/>
        </w:trPr>
        <w:tc>
          <w:tcPr>
            <w:tcW w:w="2459" w:type="dxa"/>
          </w:tcPr>
          <w:p w14:paraId="5312F639" w14:textId="77777777" w:rsidR="0053149E" w:rsidRPr="00945F9B" w:rsidRDefault="0053149E" w:rsidP="001E2C0E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45F9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Unități de competențe</w:t>
            </w:r>
          </w:p>
        </w:tc>
        <w:tc>
          <w:tcPr>
            <w:tcW w:w="1228" w:type="dxa"/>
          </w:tcPr>
          <w:p w14:paraId="197CD80E" w14:textId="77777777" w:rsidR="0053149E" w:rsidRPr="00945F9B" w:rsidRDefault="0053149E" w:rsidP="001E2C0E">
            <w:pPr>
              <w:ind w:left="-109" w:right="-11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45F9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Nr. lecției,</w:t>
            </w:r>
          </w:p>
          <w:p w14:paraId="65794CE0" w14:textId="77777777" w:rsidR="0053149E" w:rsidRPr="00945F9B" w:rsidRDefault="0053149E" w:rsidP="001E2C0E">
            <w:pPr>
              <w:ind w:left="-109" w:right="309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45F9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data</w:t>
            </w:r>
          </w:p>
        </w:tc>
        <w:tc>
          <w:tcPr>
            <w:tcW w:w="3798" w:type="dxa"/>
          </w:tcPr>
          <w:p w14:paraId="79872BA0" w14:textId="77777777" w:rsidR="0053149E" w:rsidRPr="00945F9B" w:rsidRDefault="0053149E" w:rsidP="001E2C0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45F9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Unități de conținut/</w:t>
            </w:r>
          </w:p>
          <w:p w14:paraId="51A19BCD" w14:textId="77777777" w:rsidR="0053149E" w:rsidRPr="00945F9B" w:rsidRDefault="0053149E" w:rsidP="001E2C0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45F9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Tema lecției</w:t>
            </w:r>
          </w:p>
        </w:tc>
        <w:tc>
          <w:tcPr>
            <w:tcW w:w="6266" w:type="dxa"/>
          </w:tcPr>
          <w:p w14:paraId="3FE2D8EC" w14:textId="77777777" w:rsidR="0053149E" w:rsidRPr="00945F9B" w:rsidRDefault="0053149E" w:rsidP="001E2C0E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45F9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Activități și produse de învățare </w:t>
            </w:r>
          </w:p>
        </w:tc>
        <w:tc>
          <w:tcPr>
            <w:tcW w:w="851" w:type="dxa"/>
          </w:tcPr>
          <w:p w14:paraId="7CA89A37" w14:textId="77777777" w:rsidR="0053149E" w:rsidRPr="00945F9B" w:rsidRDefault="0053149E" w:rsidP="001E2C0E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45F9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Eva-</w:t>
            </w:r>
          </w:p>
          <w:p w14:paraId="6B3130EE" w14:textId="77777777" w:rsidR="0053149E" w:rsidRPr="00945F9B" w:rsidRDefault="0053149E" w:rsidP="001E2C0E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45F9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luare</w:t>
            </w:r>
          </w:p>
        </w:tc>
      </w:tr>
      <w:tr w:rsidR="0053149E" w:rsidRPr="00945F9B" w14:paraId="19DE745E" w14:textId="77777777" w:rsidTr="008A0B1F">
        <w:tc>
          <w:tcPr>
            <w:tcW w:w="2459" w:type="dxa"/>
            <w:vMerge w:val="restart"/>
          </w:tcPr>
          <w:p w14:paraId="7CDA17A0" w14:textId="77777777" w:rsidR="0053149E" w:rsidRPr="00945F9B" w:rsidRDefault="0053149E" w:rsidP="001E2C0E">
            <w:pPr>
              <w:tabs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1.1</w:t>
            </w:r>
            <w:r w:rsidRPr="00945F9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i/>
                <w:sz w:val="24"/>
                <w:szCs w:val="24"/>
                <w:lang w:eastAsia="ro-RO"/>
              </w:rPr>
              <w:t>Explicarea și operarea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în situații de comunicare orală și scrisă cu noțiunile ce se referă </w:t>
            </w:r>
            <w:r w:rsidRPr="00945F9B">
              <w:rPr>
                <w:rFonts w:ascii="Times New Roman" w:hAnsi="Times New Roman"/>
                <w:iCs/>
                <w:sz w:val="24"/>
                <w:szCs w:val="24"/>
              </w:rPr>
              <w:t>la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: atom; element chimic; substanță; reacție chimică.</w:t>
            </w:r>
          </w:p>
          <w:p w14:paraId="55C9504E" w14:textId="77777777" w:rsidR="0053149E" w:rsidRPr="00945F9B" w:rsidRDefault="0053149E" w:rsidP="001E2C0E">
            <w:pPr>
              <w:tabs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271AB1DB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1.2 </w:t>
            </w:r>
            <w:r w:rsidRPr="00945F9B">
              <w:rPr>
                <w:rFonts w:ascii="Times New Roman" w:hAnsi="Times New Roman"/>
                <w:i/>
                <w:sz w:val="24"/>
                <w:szCs w:val="24"/>
              </w:rPr>
              <w:t>Distingerea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tipurilor reacțiilor chimice după ecuațiile reacțiilor și </w:t>
            </w:r>
            <w:r w:rsidRPr="00945F9B">
              <w:rPr>
                <w:rFonts w:ascii="Times New Roman" w:hAnsi="Times New Roman"/>
                <w:i/>
                <w:sz w:val="24"/>
                <w:szCs w:val="24"/>
              </w:rPr>
              <w:t>corelarea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lor cu procesele ce au loc în natură, viața cotidiană; </w:t>
            </w:r>
            <w:r w:rsidRPr="00945F9B">
              <w:rPr>
                <w:rFonts w:ascii="Times New Roman" w:hAnsi="Times New Roman"/>
                <w:i/>
                <w:sz w:val="24"/>
                <w:szCs w:val="24"/>
              </w:rPr>
              <w:t>investigarea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lor experimentală.</w:t>
            </w:r>
          </w:p>
          <w:p w14:paraId="4625D927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0888A8" w14:textId="77777777" w:rsidR="0053149E" w:rsidRPr="00945F9B" w:rsidRDefault="0053149E" w:rsidP="001E2C0E">
            <w:pPr>
              <w:tabs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1.3 </w:t>
            </w:r>
            <w:r w:rsidRPr="00945F9B">
              <w:rPr>
                <w:rFonts w:ascii="Times New Roman" w:hAnsi="Times New Roman"/>
                <w:i/>
                <w:sz w:val="24"/>
                <w:szCs w:val="24"/>
              </w:rPr>
              <w:t>Rezolvarea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problemelor de calcul în baza formulei chimice și ecuației chimice cu aplicarea legilor fundamentale ale chimiei.</w:t>
            </w:r>
          </w:p>
          <w:p w14:paraId="236F668E" w14:textId="77777777" w:rsidR="0053149E" w:rsidRPr="00945F9B" w:rsidRDefault="0053149E" w:rsidP="001E2C0E">
            <w:pPr>
              <w:tabs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03BE210B" w14:textId="77777777" w:rsidR="0053149E" w:rsidRPr="00945F9B" w:rsidRDefault="0053149E" w:rsidP="001E2C0E">
            <w:pPr>
              <w:tabs>
                <w:tab w:val="left" w:pos="1065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1.4 </w:t>
            </w:r>
            <w:r w:rsidRPr="00945F9B">
              <w:rPr>
                <w:rFonts w:ascii="Times New Roman" w:hAnsi="Times New Roman"/>
                <w:i/>
                <w:sz w:val="24"/>
                <w:szCs w:val="24"/>
              </w:rPr>
              <w:t>Formularea concluziilor personale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privind importanța studierii chimiei, substanțelor și reacțiilor chimice.</w:t>
            </w:r>
          </w:p>
          <w:p w14:paraId="3006531A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7DAED772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1/1</w:t>
            </w:r>
          </w:p>
        </w:tc>
        <w:tc>
          <w:tcPr>
            <w:tcW w:w="3798" w:type="dxa"/>
          </w:tcPr>
          <w:p w14:paraId="378C29CC" w14:textId="77777777" w:rsidR="0053149E" w:rsidRPr="00945F9B" w:rsidRDefault="0053149E" w:rsidP="001E2C0E">
            <w:pPr>
              <w:ind w:right="-187"/>
              <w:rPr>
                <w:rFonts w:ascii="Times New Roman" w:hAnsi="Times New Roman"/>
                <w:b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 xml:space="preserve">Chimia -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factor esențial al raportului om - activitate umană-mediu.</w:t>
            </w: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172C5AD7" w14:textId="77777777" w:rsidR="0053149E" w:rsidRPr="00945F9B" w:rsidRDefault="0053149E" w:rsidP="001E2C0E">
            <w:pPr>
              <w:ind w:right="-187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Sistemul noțiunilor chimice și legile fundamentale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utilizate pentru a caracteriza </w:t>
            </w: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atomul, elementul chimic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masă atomică relativă, valența sau gradul de oxidare).</w:t>
            </w:r>
          </w:p>
        </w:tc>
        <w:tc>
          <w:tcPr>
            <w:tcW w:w="6266" w:type="dxa"/>
          </w:tcPr>
          <w:p w14:paraId="1BA5BAE1" w14:textId="77777777" w:rsidR="0053149E" w:rsidRPr="00945F9B" w:rsidRDefault="0053149E" w:rsidP="001E2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Instructaj: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Respectarea regulilor de securitate în laboratorul școlar de chimie, în lucrul cu substanțele și utilajul chimic.</w:t>
            </w:r>
          </w:p>
          <w:p w14:paraId="3FFF1C3C" w14:textId="39F38E11" w:rsidR="0053149E" w:rsidRPr="00945F9B" w:rsidRDefault="0053149E" w:rsidP="001E2C0E">
            <w:pPr>
              <w:ind w:right="178"/>
              <w:rPr>
                <w:rFonts w:ascii="Times New Roman" w:hAnsi="Times New Roman"/>
                <w:b/>
                <w:i/>
                <w:sz w:val="24"/>
                <w:szCs w:val="24"/>
                <w:lang w:eastAsia="ro-RO"/>
              </w:rPr>
            </w:pP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Ex</w:t>
            </w:r>
            <w:r w:rsidR="00D50C22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.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</w:rPr>
              <w:t xml:space="preserve"> </w:t>
            </w:r>
            <w:r w:rsidRPr="00945F9B">
              <w:rPr>
                <w:sz w:val="24"/>
                <w:szCs w:val="24"/>
                <w:lang w:eastAsia="ro-RO"/>
              </w:rPr>
              <w:t xml:space="preserve"> </w:t>
            </w:r>
            <w:r w:rsidRPr="00945F9B">
              <w:t xml:space="preserve">• 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Definirea și aplicarea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noțiunilor fundamentale ale chimiei prin alcătuirea/analiza expresiilor de tip adevărat-fals și de tip lacunar.</w:t>
            </w:r>
          </w:p>
          <w:p w14:paraId="38EB031D" w14:textId="77777777" w:rsidR="0053149E" w:rsidRPr="00945F9B" w:rsidRDefault="0053149E" w:rsidP="001E2C0E">
            <w:pPr>
              <w:autoSpaceDE w:val="0"/>
              <w:autoSpaceDN w:val="0"/>
              <w:adjustRightInd w:val="0"/>
              <w:ind w:left="5" w:hanging="5"/>
              <w:rPr>
                <w:rFonts w:ascii="Times New Roman" w:hAnsi="Times New Roman"/>
                <w:sz w:val="24"/>
                <w:szCs w:val="24"/>
              </w:rPr>
            </w:pPr>
            <w:r w:rsidRPr="00945F9B">
              <w:t xml:space="preserve">•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Alcătuirea formulelor chimice în baza valenței 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sau gradului de oxidare,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sarcinilor ionilor, denu</w:t>
            </w:r>
            <w:bookmarkStart w:id="0" w:name="_GoBack"/>
            <w:bookmarkEnd w:id="0"/>
            <w:r w:rsidRPr="00945F9B">
              <w:rPr>
                <w:rFonts w:ascii="Times New Roman" w:hAnsi="Times New Roman"/>
                <w:sz w:val="24"/>
                <w:szCs w:val="24"/>
              </w:rPr>
              <w:t>mirilor substanțelor; determinarea valenței în baza formulei chimice.</w:t>
            </w:r>
          </w:p>
          <w:p w14:paraId="2AE336CB" w14:textId="77777777" w:rsidR="0053149E" w:rsidRPr="00945F9B" w:rsidRDefault="0053149E" w:rsidP="001E2C0E">
            <w:pPr>
              <w:autoSpaceDE w:val="0"/>
              <w:autoSpaceDN w:val="0"/>
              <w:adjustRightInd w:val="0"/>
              <w:ind w:left="5" w:hanging="5"/>
              <w:rPr>
                <w:rFonts w:ascii="Times New Roman" w:hAnsi="Times New Roman"/>
                <w:sz w:val="24"/>
                <w:szCs w:val="24"/>
              </w:rPr>
            </w:pPr>
            <w:r w:rsidRPr="00945F9B">
              <w:t xml:space="preserve">•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Planificarea activității de elaborare a proiectelor și a criteriilor de evaluare a acestora.</w:t>
            </w:r>
            <w:r w:rsidRPr="00945F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</w:p>
        </w:tc>
        <w:tc>
          <w:tcPr>
            <w:tcW w:w="851" w:type="dxa"/>
          </w:tcPr>
          <w:p w14:paraId="69B9D99E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EI</w:t>
            </w:r>
          </w:p>
        </w:tc>
      </w:tr>
      <w:tr w:rsidR="0053149E" w:rsidRPr="00945F9B" w14:paraId="69C449B0" w14:textId="77777777" w:rsidTr="008A0B1F">
        <w:tc>
          <w:tcPr>
            <w:tcW w:w="2459" w:type="dxa"/>
            <w:vMerge/>
          </w:tcPr>
          <w:p w14:paraId="0622F831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06983291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2/2 </w:t>
            </w:r>
          </w:p>
        </w:tc>
        <w:tc>
          <w:tcPr>
            <w:tcW w:w="3798" w:type="dxa"/>
          </w:tcPr>
          <w:p w14:paraId="17D89216" w14:textId="77777777" w:rsidR="0053149E" w:rsidRPr="00945F9B" w:rsidRDefault="0053149E" w:rsidP="001E2C0E">
            <w:pPr>
              <w:ind w:right="-187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Sistemul noțiunilor chimice și legile fundamentale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utilizate pentru a caracteriza </w:t>
            </w: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substanța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molecula, formula chimică în baza legii constanței compoziției, masa moleculară relativă, masa molară, clasificarea și nomenclatura substanțelor anorganice).</w:t>
            </w:r>
          </w:p>
        </w:tc>
        <w:tc>
          <w:tcPr>
            <w:tcW w:w="6266" w:type="dxa"/>
          </w:tcPr>
          <w:p w14:paraId="6A690C50" w14:textId="4F9DEB15" w:rsidR="0053149E" w:rsidRPr="00945F9B" w:rsidRDefault="0053149E" w:rsidP="001E2C0E">
            <w:pPr>
              <w:tabs>
                <w:tab w:val="left" w:pos="328"/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Ex</w:t>
            </w:r>
            <w:r w:rsidR="00D50C22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.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</w:rPr>
              <w:t xml:space="preserve"> </w:t>
            </w:r>
            <w:r w:rsidRPr="00945F9B">
              <w:rPr>
                <w:sz w:val="24"/>
                <w:szCs w:val="24"/>
                <w:lang w:eastAsia="ro-RO"/>
              </w:rPr>
              <w:t xml:space="preserve">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• 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Definirea și aplicarea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noțiunilor de moleculă, formula chimică, 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masa moleculară relativă, masa molară,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prin alcătuirea/analiza expresiilor de tip adevărat-fals și de tip lacunar.</w:t>
            </w:r>
          </w:p>
          <w:p w14:paraId="5B0A4D5A" w14:textId="77777777" w:rsidR="0053149E" w:rsidRPr="00945F9B" w:rsidRDefault="0053149E" w:rsidP="001E2C0E">
            <w:pPr>
              <w:autoSpaceDE w:val="0"/>
              <w:autoSpaceDN w:val="0"/>
              <w:adjustRightInd w:val="0"/>
              <w:ind w:left="5" w:hanging="5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• Clasificarea și denumirea substanțelor anorganice în baza formulelor chimice. </w:t>
            </w:r>
          </w:p>
          <w:p w14:paraId="35464BF0" w14:textId="7564D08E" w:rsidR="0053149E" w:rsidRPr="00945F9B" w:rsidRDefault="0053149E" w:rsidP="001E2C0E">
            <w:pPr>
              <w:ind w:right="-330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ACr</w:t>
            </w:r>
            <w:r w:rsidRPr="00945F9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Elaborarea și prezentarea (buletinului de identitate, CV-ului) unei substanțe uzuale</w:t>
            </w:r>
            <w:r w:rsidR="007C0CAC">
              <w:rPr>
                <w:rFonts w:ascii="Times New Roman" w:hAnsi="Times New Roman"/>
                <w:sz w:val="24"/>
                <w:szCs w:val="24"/>
              </w:rPr>
              <w:t>,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conform algoritmului: denumirea trivială/sistematică – formula chimică –domeniul de utilizare – proprietatea ce determină utilizarea ei – influența asupra sănătății/mediului – concluzii</w:t>
            </w:r>
            <w:r w:rsidR="00AD7DE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64DC12A6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EF</w:t>
            </w:r>
          </w:p>
        </w:tc>
      </w:tr>
      <w:tr w:rsidR="0053149E" w:rsidRPr="00945F9B" w14:paraId="6E944B49" w14:textId="77777777" w:rsidTr="008A0B1F">
        <w:tc>
          <w:tcPr>
            <w:tcW w:w="2459" w:type="dxa"/>
            <w:vMerge/>
          </w:tcPr>
          <w:p w14:paraId="2A4BC78B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3832FAD6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3/3</w:t>
            </w:r>
          </w:p>
        </w:tc>
        <w:tc>
          <w:tcPr>
            <w:tcW w:w="3798" w:type="dxa"/>
          </w:tcPr>
          <w:p w14:paraId="16CDA755" w14:textId="77ABEE78" w:rsidR="0053149E" w:rsidRPr="00945F9B" w:rsidRDefault="0053149E" w:rsidP="001E2C0E">
            <w:pPr>
              <w:ind w:right="-187"/>
              <w:rPr>
                <w:rFonts w:ascii="Times New Roman" w:hAnsi="Times New Roman"/>
                <w:b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Mărimile fizice utilizate pentru calcule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în baza formulei chimice</w:t>
            </w:r>
            <w:r w:rsidR="00AD7DE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66" w:type="dxa"/>
          </w:tcPr>
          <w:p w14:paraId="6A991535" w14:textId="77777777" w:rsidR="0053149E" w:rsidRPr="00945F9B" w:rsidRDefault="0053149E" w:rsidP="001E2C0E">
            <w:pPr>
              <w:tabs>
                <w:tab w:val="left" w:pos="328"/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eastAsia="ro-RO"/>
              </w:rPr>
              <w:t>RPr:</w:t>
            </w: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lang w:eastAsia="ro-RO"/>
              </w:rPr>
              <w:t xml:space="preserve">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Calcularea masei, volumului, cantității de substanță în baza formulei chimice.</w:t>
            </w:r>
          </w:p>
        </w:tc>
        <w:tc>
          <w:tcPr>
            <w:tcW w:w="851" w:type="dxa"/>
          </w:tcPr>
          <w:p w14:paraId="0DCF8E57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EF</w:t>
            </w:r>
          </w:p>
        </w:tc>
      </w:tr>
      <w:tr w:rsidR="0053149E" w:rsidRPr="00945F9B" w14:paraId="2072323F" w14:textId="77777777" w:rsidTr="008A0B1F">
        <w:tc>
          <w:tcPr>
            <w:tcW w:w="2459" w:type="dxa"/>
            <w:vMerge/>
          </w:tcPr>
          <w:p w14:paraId="4A192BC0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42B044E2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4/4</w:t>
            </w:r>
          </w:p>
        </w:tc>
        <w:tc>
          <w:tcPr>
            <w:tcW w:w="3798" w:type="dxa"/>
          </w:tcPr>
          <w:p w14:paraId="7F4F6DA9" w14:textId="77777777" w:rsidR="0053149E" w:rsidRPr="00945F9B" w:rsidRDefault="0053149E" w:rsidP="001E2C0E">
            <w:pPr>
              <w:ind w:right="-187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Sistemul noțiunilor chimice și legile fundamentale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utilizate pentru a caracteriza </w:t>
            </w: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reacția chimică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(ecuația chimică ca reflecție a legii conservării masei substanțelor;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reacții de combinare, de descompunere, de substituție, de schimb; exoterme, endoterme;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reversibile și ireversibile; catalitice și necatalitice)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6266" w:type="dxa"/>
          </w:tcPr>
          <w:p w14:paraId="252EEB40" w14:textId="78505459" w:rsidR="0053149E" w:rsidRPr="00945F9B" w:rsidRDefault="0053149E" w:rsidP="001E2C0E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Ex</w:t>
            </w:r>
            <w:r w:rsidR="00D50C22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.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• Definirea și aplicarea noțiunilor chimice: reacție chimică, ecuație chimică, 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reacții de combinare, de descompunere, de substituție, de schimb; exoterme, endoterme;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reversibile și ireversibile; catalitice și necatalitice.</w:t>
            </w:r>
          </w:p>
          <w:p w14:paraId="1403BDA9" w14:textId="77777777" w:rsidR="0053149E" w:rsidRPr="00945F9B" w:rsidRDefault="0053149E" w:rsidP="001E2C0E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• Determinarea tipului reacțiilor chimice după diferite criterii și modelarea reacțiilor de tipul indicat prin ecuații chimice.</w:t>
            </w:r>
          </w:p>
          <w:p w14:paraId="6E8FB3D7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ExLab: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Realizarea reacțiilor chimice de diferite tipuri. </w:t>
            </w:r>
          </w:p>
        </w:tc>
        <w:tc>
          <w:tcPr>
            <w:tcW w:w="851" w:type="dxa"/>
          </w:tcPr>
          <w:p w14:paraId="19F328D5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EF</w:t>
            </w:r>
          </w:p>
        </w:tc>
      </w:tr>
      <w:tr w:rsidR="0053149E" w:rsidRPr="00945F9B" w14:paraId="2A17BDE0" w14:textId="77777777" w:rsidTr="008A0B1F">
        <w:trPr>
          <w:trHeight w:val="1417"/>
        </w:trPr>
        <w:tc>
          <w:tcPr>
            <w:tcW w:w="2459" w:type="dxa"/>
            <w:vMerge/>
          </w:tcPr>
          <w:p w14:paraId="57FE5D92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54589D34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5/5</w:t>
            </w:r>
          </w:p>
        </w:tc>
        <w:tc>
          <w:tcPr>
            <w:tcW w:w="3798" w:type="dxa"/>
          </w:tcPr>
          <w:p w14:paraId="6693B4B2" w14:textId="77777777" w:rsidR="0053149E" w:rsidRPr="00945F9B" w:rsidRDefault="0053149E" w:rsidP="001E2C0E">
            <w:pPr>
              <w:tabs>
                <w:tab w:val="left" w:pos="1065"/>
              </w:tabs>
              <w:ind w:right="-45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Mărimile fizice utilizate pentru calcule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în baza ecuațiilor chimice (cantitatea de substanță, masa molară, volumul molar, masa, volumul).</w:t>
            </w:r>
          </w:p>
        </w:tc>
        <w:tc>
          <w:tcPr>
            <w:tcW w:w="6266" w:type="dxa"/>
          </w:tcPr>
          <w:p w14:paraId="4B880494" w14:textId="3CC0E4BA" w:rsidR="0053149E" w:rsidRPr="00945F9B" w:rsidRDefault="0053149E" w:rsidP="001E2C0E">
            <w:pPr>
              <w:tabs>
                <w:tab w:val="left" w:pos="328"/>
                <w:tab w:val="left" w:pos="1065"/>
              </w:tabs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Ex</w:t>
            </w:r>
            <w:r w:rsidR="00D50C22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.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Alcătuirea ecuațiilor chimice pentru diferite tipuri de reacții chimice: combinare, descompunere, substituție, schimb.</w:t>
            </w:r>
          </w:p>
          <w:p w14:paraId="3C247B88" w14:textId="77777777" w:rsidR="0053149E" w:rsidRPr="00945F9B" w:rsidRDefault="0053149E" w:rsidP="001E2C0E">
            <w:pPr>
              <w:tabs>
                <w:tab w:val="left" w:pos="328"/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eastAsia="ro-RO"/>
              </w:rPr>
              <w:t>RPr:</w:t>
            </w: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lang w:eastAsia="ro-RO"/>
              </w:rPr>
              <w:t xml:space="preserve">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Calcularea masei, volumului, cantității de substanță în baza ecuației chimice.</w:t>
            </w:r>
          </w:p>
          <w:p w14:paraId="5EA3DB1C" w14:textId="77777777" w:rsidR="0053149E" w:rsidRPr="00945F9B" w:rsidRDefault="0053149E" w:rsidP="001E2C0E">
            <w:pPr>
              <w:tabs>
                <w:tab w:val="left" w:pos="328"/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ACr</w:t>
            </w:r>
            <w:r w:rsidRPr="00945F9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Elaborarea  și prezentarea proiectelor:</w:t>
            </w:r>
          </w:p>
          <w:p w14:paraId="4F199EAF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bookmarkStart w:id="1" w:name="_Hlk16938720"/>
            <w:r w:rsidRPr="00945F9B">
              <w:rPr>
                <w:rFonts w:ascii="Times New Roman" w:hAnsi="Times New Roman"/>
                <w:sz w:val="24"/>
                <w:szCs w:val="24"/>
              </w:rPr>
              <w:t xml:space="preserve">• </w:t>
            </w:r>
            <w:r w:rsidRPr="00945F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Reacțiile chimice în serviciul omului.    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• Om-chimie-mediu.</w:t>
            </w:r>
            <w:bookmarkEnd w:id="1"/>
          </w:p>
        </w:tc>
        <w:tc>
          <w:tcPr>
            <w:tcW w:w="851" w:type="dxa"/>
          </w:tcPr>
          <w:p w14:paraId="24E96D6D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EF</w:t>
            </w:r>
          </w:p>
        </w:tc>
      </w:tr>
      <w:tr w:rsidR="0053149E" w:rsidRPr="00945F9B" w14:paraId="21092F4C" w14:textId="77777777" w:rsidTr="008A0B1F">
        <w:trPr>
          <w:trHeight w:val="457"/>
        </w:trPr>
        <w:tc>
          <w:tcPr>
            <w:tcW w:w="2459" w:type="dxa"/>
            <w:vMerge/>
          </w:tcPr>
          <w:p w14:paraId="6BDBF498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70434A3A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6/6 </w:t>
            </w:r>
          </w:p>
        </w:tc>
        <w:tc>
          <w:tcPr>
            <w:tcW w:w="3798" w:type="dxa"/>
          </w:tcPr>
          <w:p w14:paraId="60837932" w14:textId="1851F33D" w:rsidR="0053149E" w:rsidRPr="00945F9B" w:rsidRDefault="0053149E" w:rsidP="002F381A">
            <w:pPr>
              <w:tabs>
                <w:tab w:val="left" w:pos="1065"/>
              </w:tabs>
              <w:ind w:right="-45"/>
              <w:rPr>
                <w:rFonts w:ascii="Times New Roman" w:hAnsi="Times New Roman"/>
                <w:b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Generalizarea și sistematizarea cun</w:t>
            </w:r>
            <w:r w:rsidR="002F381A">
              <w:rPr>
                <w:rFonts w:ascii="Times New Roman" w:hAnsi="Times New Roman"/>
                <w:b/>
                <w:sz w:val="24"/>
                <w:szCs w:val="24"/>
              </w:rPr>
              <w:t>o</w:t>
            </w: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ștințelor</w:t>
            </w:r>
          </w:p>
        </w:tc>
        <w:tc>
          <w:tcPr>
            <w:tcW w:w="6266" w:type="dxa"/>
          </w:tcPr>
          <w:p w14:paraId="2ECD632F" w14:textId="4F1379ED" w:rsidR="0053149E" w:rsidRPr="00945F9B" w:rsidRDefault="0053149E" w:rsidP="001E2C0E">
            <w:pPr>
              <w:tabs>
                <w:tab w:val="left" w:pos="328"/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Ex</w:t>
            </w:r>
            <w:r w:rsidR="00D50C22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.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</w:rPr>
              <w:t xml:space="preserve"> </w:t>
            </w:r>
            <w:r w:rsidRPr="00945F9B">
              <w:rPr>
                <w:sz w:val="24"/>
                <w:szCs w:val="24"/>
                <w:lang w:eastAsia="ro-RO"/>
              </w:rPr>
              <w:t xml:space="preserve">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Aplicarea algoritmilor cunoscuți pentru rezolvarea de exerciții și probleme în situații noi.</w:t>
            </w:r>
          </w:p>
        </w:tc>
        <w:tc>
          <w:tcPr>
            <w:tcW w:w="851" w:type="dxa"/>
          </w:tcPr>
          <w:p w14:paraId="1862CAC2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EF</w:t>
            </w:r>
          </w:p>
        </w:tc>
      </w:tr>
      <w:tr w:rsidR="0053149E" w:rsidRPr="00945F9B" w14:paraId="33A5CA41" w14:textId="77777777" w:rsidTr="008A0B1F">
        <w:trPr>
          <w:trHeight w:val="178"/>
        </w:trPr>
        <w:tc>
          <w:tcPr>
            <w:tcW w:w="2459" w:type="dxa"/>
            <w:vMerge/>
          </w:tcPr>
          <w:p w14:paraId="786840A3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528498BC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7/7</w:t>
            </w:r>
          </w:p>
        </w:tc>
        <w:tc>
          <w:tcPr>
            <w:tcW w:w="3798" w:type="dxa"/>
          </w:tcPr>
          <w:p w14:paraId="43E45750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Evaluare sumativă Nr. 1 la tema: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,,</w:t>
            </w:r>
            <w:r w:rsidRPr="00945F9B">
              <w:rPr>
                <w:rFonts w:ascii="Times New Roman" w:hAnsi="Times New Roman"/>
                <w:sz w:val="24"/>
                <w:szCs w:val="24"/>
                <w:lang w:eastAsia="ru-RU"/>
              </w:rPr>
              <w:t>Chimia - știința despre substanțe’’.</w:t>
            </w:r>
          </w:p>
        </w:tc>
        <w:tc>
          <w:tcPr>
            <w:tcW w:w="6266" w:type="dxa"/>
          </w:tcPr>
          <w:p w14:paraId="29F66AEF" w14:textId="77777777" w:rsidR="0053149E" w:rsidRPr="00945F9B" w:rsidRDefault="0053149E" w:rsidP="001E2C0E">
            <w:pP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945F9B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Analiza probei, realizarea itemilor, elaborarea concluziilor personale</w:t>
            </w:r>
          </w:p>
          <w:p w14:paraId="6D71289D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Testul de evaluare sumativă Nr.1</w:t>
            </w:r>
          </w:p>
        </w:tc>
        <w:tc>
          <w:tcPr>
            <w:tcW w:w="851" w:type="dxa"/>
          </w:tcPr>
          <w:p w14:paraId="29300E6A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ES</w:t>
            </w:r>
          </w:p>
        </w:tc>
      </w:tr>
      <w:tr w:rsidR="0053149E" w:rsidRPr="008A0B1F" w14:paraId="0BE90985" w14:textId="77777777" w:rsidTr="008A0B1F">
        <w:trPr>
          <w:trHeight w:val="58"/>
        </w:trPr>
        <w:tc>
          <w:tcPr>
            <w:tcW w:w="14602" w:type="dxa"/>
            <w:gridSpan w:val="5"/>
            <w:shd w:val="clear" w:color="auto" w:fill="D9E2F3" w:themeFill="accent1" w:themeFillTint="33"/>
          </w:tcPr>
          <w:p w14:paraId="7A4CFFF8" w14:textId="77777777" w:rsidR="0053149E" w:rsidRPr="00945F9B" w:rsidRDefault="0053149E" w:rsidP="0053149E">
            <w:pPr>
              <w:pStyle w:val="a4"/>
              <w:numPr>
                <w:ilvl w:val="0"/>
                <w:numId w:val="4"/>
              </w:num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F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Compoziția și structura substanței – </w:t>
            </w:r>
            <w:r w:rsidRPr="00945F9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8 ore (7 ore </w:t>
            </w:r>
            <w:r w:rsidRPr="00945F9B">
              <w:rPr>
                <w:rFonts w:ascii="Times New Roman" w:hAnsi="Times New Roman" w:cs="Times New Roman"/>
                <w:b/>
                <w:sz w:val="24"/>
                <w:szCs w:val="24"/>
              </w:rPr>
              <w:t>predare – învățare; 1 oră – evaluare sumativă)</w:t>
            </w:r>
          </w:p>
          <w:p w14:paraId="7704BD8F" w14:textId="77777777" w:rsidR="0053149E" w:rsidRPr="00945F9B" w:rsidRDefault="0053149E" w:rsidP="001E2C0E">
            <w:pPr>
              <w:pStyle w:val="a4"/>
              <w:ind w:left="10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149E" w:rsidRPr="00945F9B" w14:paraId="6DF9B580" w14:textId="77777777" w:rsidTr="008A0B1F">
        <w:trPr>
          <w:trHeight w:val="2731"/>
        </w:trPr>
        <w:tc>
          <w:tcPr>
            <w:tcW w:w="2459" w:type="dxa"/>
            <w:vMerge w:val="restart"/>
          </w:tcPr>
          <w:p w14:paraId="061EDC75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2.1 </w:t>
            </w:r>
            <w:r w:rsidRPr="00945F9B">
              <w:rPr>
                <w:rFonts w:ascii="Times New Roman" w:hAnsi="Times New Roman"/>
                <w:i/>
                <w:sz w:val="24"/>
                <w:szCs w:val="24"/>
                <w:lang w:eastAsia="ro-RO"/>
              </w:rPr>
              <w:t>Explicarea și operarea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în situații de comunicare orală și scrisă cu noțiunile ce se referă </w:t>
            </w:r>
            <w:r w:rsidRPr="00945F9B">
              <w:rPr>
                <w:rFonts w:ascii="Times New Roman" w:hAnsi="Times New Roman"/>
                <w:iCs/>
                <w:sz w:val="24"/>
                <w:szCs w:val="24"/>
              </w:rPr>
              <w:t>la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structura atomului; structura substanței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8FC1D43" w14:textId="77777777" w:rsidR="0053149E" w:rsidRPr="00945F9B" w:rsidRDefault="0053149E" w:rsidP="001E2C0E">
            <w:pPr>
              <w:tabs>
                <w:tab w:val="left" w:pos="1065"/>
              </w:tabs>
              <w:ind w:right="-44"/>
              <w:rPr>
                <w:rStyle w:val="FontStyle56"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2.2 A</w:t>
            </w:r>
            <w:r w:rsidRPr="00945F9B">
              <w:rPr>
                <w:rStyle w:val="FontStyle56"/>
                <w:i/>
                <w:sz w:val="24"/>
                <w:szCs w:val="24"/>
                <w:lang w:eastAsia="ro-RO"/>
              </w:rPr>
              <w:t>plicarea</w:t>
            </w:r>
            <w:r w:rsidRPr="00945F9B">
              <w:rPr>
                <w:rStyle w:val="FontStyle56"/>
                <w:sz w:val="24"/>
                <w:szCs w:val="24"/>
                <w:lang w:eastAsia="ro-RO"/>
              </w:rPr>
              <w:t xml:space="preserve"> algoritmilor de caracterizare a elementelor chimice din perioadele I-IV, subgrupele principale, a compușilor lor reieșind din poziția în Sistemul Periodic.</w:t>
            </w:r>
          </w:p>
          <w:p w14:paraId="2AFB8C5A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2.3 </w:t>
            </w:r>
            <w:r w:rsidRPr="00945F9B">
              <w:rPr>
                <w:rFonts w:ascii="Times New Roman" w:hAnsi="Times New Roman"/>
                <w:i/>
                <w:sz w:val="24"/>
                <w:szCs w:val="24"/>
              </w:rPr>
              <w:t xml:space="preserve">Caracterizarea 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schimbării periodice a proprietăților elementelor subgrupelor principale și a compușilor lor. </w:t>
            </w:r>
          </w:p>
          <w:p w14:paraId="0F441996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  <w:lang w:eastAsia="ro-RO"/>
              </w:rPr>
            </w:pPr>
          </w:p>
          <w:p w14:paraId="42964E82" w14:textId="77777777" w:rsidR="0053149E" w:rsidRPr="00945F9B" w:rsidRDefault="0053149E" w:rsidP="001E2C0E">
            <w:pPr>
              <w:tabs>
                <w:tab w:val="left" w:pos="1065"/>
              </w:tabs>
              <w:ind w:right="-38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2</w:t>
            </w:r>
            <w:r w:rsidRPr="00945F9B">
              <w:rPr>
                <w:rFonts w:ascii="Times New Roman" w:hAnsi="Times New Roman"/>
                <w:i/>
                <w:sz w:val="24"/>
                <w:szCs w:val="24"/>
                <w:lang w:eastAsia="ro-RO"/>
              </w:rPr>
              <w:t>.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945F9B">
              <w:rPr>
                <w:rFonts w:ascii="Times New Roman" w:hAnsi="Times New Roman"/>
                <w:i/>
                <w:sz w:val="24"/>
                <w:szCs w:val="24"/>
              </w:rPr>
              <w:t xml:space="preserve">Relaționarea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compoziției substanței cu tipul legăturii chimice și proprietățile fizice. </w:t>
            </w:r>
          </w:p>
          <w:p w14:paraId="1B4EA1DA" w14:textId="77777777" w:rsidR="0053149E" w:rsidRPr="00945F9B" w:rsidRDefault="0053149E" w:rsidP="001E2C0E">
            <w:pPr>
              <w:tabs>
                <w:tab w:val="left" w:pos="1065"/>
              </w:tabs>
              <w:ind w:right="-38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2.5 </w:t>
            </w:r>
            <w:r w:rsidRPr="00945F9B">
              <w:rPr>
                <w:rFonts w:ascii="Times New Roman" w:hAnsi="Times New Roman"/>
                <w:i/>
                <w:sz w:val="24"/>
                <w:szCs w:val="24"/>
              </w:rPr>
              <w:t xml:space="preserve">Prezentarea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produselor creative referitoare la fenomenul periodicității,  compoziția și structura substanței.</w:t>
            </w:r>
          </w:p>
        </w:tc>
        <w:tc>
          <w:tcPr>
            <w:tcW w:w="1228" w:type="dxa"/>
          </w:tcPr>
          <w:p w14:paraId="32A3ECC1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1,2/8,9</w:t>
            </w:r>
          </w:p>
        </w:tc>
        <w:tc>
          <w:tcPr>
            <w:tcW w:w="3798" w:type="dxa"/>
          </w:tcPr>
          <w:p w14:paraId="55BE89AB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 xml:space="preserve">Atomul. Structura atomului.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Nucleu, proton, neutron, electron, nivel energetic.</w:t>
            </w:r>
          </w:p>
          <w:p w14:paraId="09B451FF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Structura învelișurilor electronice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pentru atomii elementelor perioadelor I-IV, valențele sau gradele de oxidare posibile pentru elementele subgrupelor principale, electronegativitatea, oxidant, reducător.</w:t>
            </w:r>
          </w:p>
        </w:tc>
        <w:tc>
          <w:tcPr>
            <w:tcW w:w="6266" w:type="dxa"/>
          </w:tcPr>
          <w:p w14:paraId="65BA5430" w14:textId="4926AD68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Ex</w:t>
            </w:r>
            <w:r w:rsidR="00D50C22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.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</w:rPr>
              <w:t xml:space="preserve"> </w:t>
            </w:r>
            <w:r w:rsidRPr="00945F9B">
              <w:rPr>
                <w:sz w:val="24"/>
                <w:szCs w:val="24"/>
                <w:lang w:eastAsia="ro-RO"/>
              </w:rPr>
              <w:t xml:space="preserve">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• Definirea și aplicarea noțiunilor chimice: </w:t>
            </w:r>
            <w:r w:rsidR="007C0CAC">
              <w:rPr>
                <w:rFonts w:ascii="Times New Roman" w:hAnsi="Times New Roman"/>
                <w:sz w:val="24"/>
                <w:szCs w:val="24"/>
              </w:rPr>
              <w:t>n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ucleu, proton, neutron, electron, nivel energetic.</w:t>
            </w:r>
          </w:p>
          <w:p w14:paraId="383CAA40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• Exemplificarea utilizării noțiunilor legate de structura </w:t>
            </w:r>
          </w:p>
          <w:p w14:paraId="0A5C39E9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atomului și structura substanței prin alcătuirea expresiilor de tip adevărat – fals și de tip lacunar.</w:t>
            </w:r>
          </w:p>
          <w:p w14:paraId="0F265F43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• Elaborarea și aplicarea algoritmului de caracterizare a elementului chimic după s</w:t>
            </w: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tructura învelișurilor electronice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, valențele sau gradele de oxidare posibile pentru elementele subgrupelor principale, electronegativitatea, oxidant, reducător.</w:t>
            </w:r>
          </w:p>
        </w:tc>
        <w:tc>
          <w:tcPr>
            <w:tcW w:w="851" w:type="dxa"/>
          </w:tcPr>
          <w:p w14:paraId="4E2148FB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EF</w:t>
            </w:r>
          </w:p>
        </w:tc>
      </w:tr>
      <w:tr w:rsidR="0053149E" w:rsidRPr="00945F9B" w14:paraId="288D1356" w14:textId="77777777" w:rsidTr="008A0B1F">
        <w:trPr>
          <w:trHeight w:val="1635"/>
        </w:trPr>
        <w:tc>
          <w:tcPr>
            <w:tcW w:w="2459" w:type="dxa"/>
            <w:vMerge/>
          </w:tcPr>
          <w:p w14:paraId="1FB4D40E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7737EDEE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3/10</w:t>
            </w:r>
          </w:p>
        </w:tc>
        <w:tc>
          <w:tcPr>
            <w:tcW w:w="3798" w:type="dxa"/>
          </w:tcPr>
          <w:p w14:paraId="37AFC34A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 xml:space="preserve">Legea periodicității.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Schimbarea periodică a proprietăților metalice și nemetalice ale elementelor din perioadele I – III; a compoziției și proprietăților oxizilor și hidroxizilor superiori.</w:t>
            </w:r>
          </w:p>
        </w:tc>
        <w:tc>
          <w:tcPr>
            <w:tcW w:w="6266" w:type="dxa"/>
          </w:tcPr>
          <w:p w14:paraId="6CE3C339" w14:textId="6A688DBE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Ex</w:t>
            </w:r>
            <w:r w:rsidR="00D50C22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.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</w:rPr>
              <w:t xml:space="preserve"> </w:t>
            </w:r>
            <w:r w:rsidRPr="00945F9B">
              <w:rPr>
                <w:sz w:val="24"/>
                <w:szCs w:val="24"/>
                <w:lang w:eastAsia="ro-RO"/>
              </w:rPr>
              <w:t xml:space="preserve">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• 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Aranjarea elementelor/substanțelor în ordinea creșterii/descreșterii proprietăților periodice.</w:t>
            </w:r>
          </w:p>
          <w:p w14:paraId="78C55DA3" w14:textId="0F25542E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• 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Caracterizarea comparativă a elementelor chimice și a compușilor lor din perioadele I –III</w:t>
            </w:r>
            <w:r w:rsidR="007C0CAC">
              <w:rPr>
                <w:rFonts w:ascii="Times New Roman" w:hAnsi="Times New Roman"/>
                <w:sz w:val="24"/>
                <w:szCs w:val="24"/>
                <w:lang w:eastAsia="ro-RO"/>
              </w:rPr>
              <w:t>,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conform algoritmului elaborat.</w:t>
            </w:r>
          </w:p>
          <w:p w14:paraId="46A620D6" w14:textId="77777777" w:rsidR="0053149E" w:rsidRPr="00945F9B" w:rsidRDefault="0053149E" w:rsidP="001E2C0E">
            <w:pPr>
              <w:tabs>
                <w:tab w:val="left" w:pos="262"/>
              </w:tabs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ACr</w:t>
            </w:r>
            <w:r w:rsidRPr="00945F9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b/>
                <w:i/>
                <w:sz w:val="24"/>
                <w:szCs w:val="24"/>
              </w:rPr>
              <w:t>Elaborarea și prezentarea proiectului:</w:t>
            </w:r>
          </w:p>
          <w:p w14:paraId="6E469DDC" w14:textId="6036CFBD" w:rsidR="0053149E" w:rsidRPr="00945F9B" w:rsidRDefault="0053149E" w:rsidP="001E2C0E">
            <w:pPr>
              <w:tabs>
                <w:tab w:val="left" w:pos="88"/>
                <w:tab w:val="left" w:pos="328"/>
              </w:tabs>
              <w:rPr>
                <w:rFonts w:ascii="Times New Roman" w:hAnsi="Times New Roman"/>
                <w:sz w:val="24"/>
                <w:szCs w:val="24"/>
              </w:rPr>
            </w:pPr>
            <w:bookmarkStart w:id="2" w:name="_Hlk16938747"/>
            <w:r w:rsidRPr="00945F9B">
              <w:rPr>
                <w:rFonts w:ascii="Times New Roman" w:hAnsi="Times New Roman"/>
                <w:sz w:val="24"/>
                <w:szCs w:val="24"/>
              </w:rPr>
              <w:t>• Fenomenul periodicității în natură și societate</w:t>
            </w:r>
            <w:bookmarkEnd w:id="2"/>
            <w:r w:rsidR="00F03C5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2623053F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EF</w:t>
            </w:r>
          </w:p>
        </w:tc>
      </w:tr>
      <w:tr w:rsidR="0053149E" w:rsidRPr="00945F9B" w14:paraId="0EB2ABFC" w14:textId="77777777" w:rsidTr="008A0B1F">
        <w:tc>
          <w:tcPr>
            <w:tcW w:w="2459" w:type="dxa"/>
            <w:vMerge/>
          </w:tcPr>
          <w:p w14:paraId="472B8EBA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6D0F5028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4/11</w:t>
            </w:r>
          </w:p>
        </w:tc>
        <w:tc>
          <w:tcPr>
            <w:tcW w:w="3798" w:type="dxa"/>
          </w:tcPr>
          <w:p w14:paraId="7F82FF85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 xml:space="preserve">Caracteristica elementelor chimice </w:t>
            </w:r>
            <w:r w:rsidRPr="00945F9B">
              <w:rPr>
                <w:rStyle w:val="FontStyle56"/>
                <w:sz w:val="24"/>
                <w:szCs w:val="24"/>
                <w:lang w:eastAsia="ro-RO"/>
              </w:rPr>
              <w:t xml:space="preserve">din subgrupele principale ale perioadelor I-IV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în funcție de poziția lor în Sistemul Periodic (SP).</w:t>
            </w:r>
          </w:p>
        </w:tc>
        <w:tc>
          <w:tcPr>
            <w:tcW w:w="6266" w:type="dxa"/>
          </w:tcPr>
          <w:p w14:paraId="5F918E38" w14:textId="481291EE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Ex</w:t>
            </w:r>
            <w:r w:rsidR="00D50C22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.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Modelarea structurii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atomilor elementelor din perioadele I – IV și caracterizarea elementelor chimice din subgrupele principale după algoritm: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1) poziția în S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istemul Periodic (SP)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, 2) structura atomului, 3) valențele sau gradele de oxidare posibile, 4) caracterul 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elementului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(metalic/nemetalic), 5) substanța simplă (formula, denumirea, caracterul), 6) oxidul și hidroxidul superior (formula, denumirea, caracterul), 7) compusul volatil cu hidrogenul pentru nemetale (formula, denumirea).</w:t>
            </w:r>
          </w:p>
        </w:tc>
        <w:tc>
          <w:tcPr>
            <w:tcW w:w="851" w:type="dxa"/>
          </w:tcPr>
          <w:p w14:paraId="6E09F2C0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EF</w:t>
            </w:r>
          </w:p>
        </w:tc>
      </w:tr>
      <w:tr w:rsidR="0053149E" w:rsidRPr="00945F9B" w14:paraId="38E9C780" w14:textId="77777777" w:rsidTr="008A0B1F">
        <w:trPr>
          <w:trHeight w:val="944"/>
        </w:trPr>
        <w:tc>
          <w:tcPr>
            <w:tcW w:w="2459" w:type="dxa"/>
            <w:vMerge/>
          </w:tcPr>
          <w:p w14:paraId="777C9C50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0285AAFE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5/12</w:t>
            </w:r>
          </w:p>
        </w:tc>
        <w:tc>
          <w:tcPr>
            <w:tcW w:w="3798" w:type="dxa"/>
          </w:tcPr>
          <w:p w14:paraId="5CFD848D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Legătură chimică. Tipuri de legătură chimică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: covalentă (nepolară și polară), ionică, metalică, de hidrogen. </w:t>
            </w:r>
          </w:p>
        </w:tc>
        <w:tc>
          <w:tcPr>
            <w:tcW w:w="6266" w:type="dxa"/>
          </w:tcPr>
          <w:p w14:paraId="04D2EA7F" w14:textId="0B75447C" w:rsidR="0053149E" w:rsidRPr="00945F9B" w:rsidRDefault="0053149E" w:rsidP="001E2C0E">
            <w:pPr>
              <w:tabs>
                <w:tab w:val="left" w:pos="88"/>
                <w:tab w:val="left" w:pos="328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Ex</w:t>
            </w:r>
            <w:r w:rsidR="00D50C22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.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 xml:space="preserve">: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• Definirea și aplicarea noțiunilor chimice: legătură chimică, legătură covalentă (nepolară și polară), ionică, metalică, de hidrogen.</w:t>
            </w:r>
          </w:p>
          <w:p w14:paraId="2A7AC961" w14:textId="77777777" w:rsidR="0053149E" w:rsidRPr="00945F9B" w:rsidRDefault="0053149E" w:rsidP="001E2C0E">
            <w:pPr>
              <w:tabs>
                <w:tab w:val="left" w:pos="88"/>
                <w:tab w:val="left" w:pos="328"/>
              </w:tabs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•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Alcătuirea formulelor moleculare ale substanțelor cu un anumit tip de legătură chimică în baza șirului propus de elemente; corelarea lor cu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proprietățile fizice.</w:t>
            </w:r>
          </w:p>
          <w:p w14:paraId="438C4D67" w14:textId="77777777" w:rsidR="0053149E" w:rsidRPr="00945F9B" w:rsidRDefault="0053149E" w:rsidP="001E2C0E">
            <w:pPr>
              <w:tabs>
                <w:tab w:val="left" w:pos="88"/>
                <w:tab w:val="left" w:pos="328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• Compararea diferitor tipuri de legătură chimică după:  tipul elementelor chimice, proprietățile fizice ale substanțelor.</w:t>
            </w:r>
          </w:p>
        </w:tc>
        <w:tc>
          <w:tcPr>
            <w:tcW w:w="851" w:type="dxa"/>
          </w:tcPr>
          <w:p w14:paraId="788246F9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EF</w:t>
            </w:r>
          </w:p>
        </w:tc>
      </w:tr>
      <w:tr w:rsidR="0053149E" w:rsidRPr="00945F9B" w14:paraId="240DBD8E" w14:textId="77777777" w:rsidTr="008A0B1F">
        <w:tc>
          <w:tcPr>
            <w:tcW w:w="2459" w:type="dxa"/>
            <w:vMerge/>
          </w:tcPr>
          <w:p w14:paraId="7B975BE1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78ACB388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6/13</w:t>
            </w:r>
          </w:p>
        </w:tc>
        <w:tc>
          <w:tcPr>
            <w:tcW w:w="3798" w:type="dxa"/>
          </w:tcPr>
          <w:p w14:paraId="14705EB9" w14:textId="77777777" w:rsidR="0053149E" w:rsidRPr="00945F9B" w:rsidRDefault="0053149E" w:rsidP="001E2C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bCs/>
                <w:sz w:val="24"/>
                <w:szCs w:val="24"/>
              </w:rPr>
              <w:t>Proprietățile substanțelor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cu diferite tipuri de legătură chimică.</w:t>
            </w:r>
          </w:p>
        </w:tc>
        <w:tc>
          <w:tcPr>
            <w:tcW w:w="6266" w:type="dxa"/>
          </w:tcPr>
          <w:p w14:paraId="35EE8B7E" w14:textId="2CD1078A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Ex</w:t>
            </w:r>
            <w:r w:rsidR="00D50C22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.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Investigarea unor proprietăți fizice ale substanțelor utilizate în bucătărie, agricultură, medicină ș.a., cu diferite tipuri de legături chimice.</w:t>
            </w:r>
          </w:p>
          <w:p w14:paraId="1B6A21AA" w14:textId="77777777" w:rsidR="0053149E" w:rsidRPr="00945F9B" w:rsidRDefault="0053149E" w:rsidP="001E2C0E">
            <w:pPr>
              <w:tabs>
                <w:tab w:val="left" w:pos="262"/>
              </w:tabs>
              <w:rPr>
                <w:rFonts w:ascii="Times New Roman" w:hAnsi="Times New Roman"/>
                <w:b/>
                <w:i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ACr</w:t>
            </w:r>
            <w:r w:rsidRPr="00945F9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• </w:t>
            </w:r>
            <w:r w:rsidRPr="00945F9B">
              <w:rPr>
                <w:rFonts w:ascii="Times New Roman" w:hAnsi="Times New Roman"/>
                <w:bCs/>
                <w:iCs/>
                <w:sz w:val="24"/>
                <w:szCs w:val="24"/>
              </w:rPr>
              <w:t>Studiu de caz</w:t>
            </w:r>
            <w:r w:rsidRPr="00945F9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. </w:t>
            </w:r>
            <w:r w:rsidRPr="00945F9B">
              <w:rPr>
                <w:rFonts w:ascii="Times New Roman" w:hAnsi="Times New Roman"/>
                <w:bCs/>
                <w:iCs/>
                <w:sz w:val="24"/>
                <w:szCs w:val="24"/>
              </w:rPr>
              <w:t>Substanțele ce ne înconjoară în viața cotidiană: tipul legăturii chimice-proprietățile fizice-aplicare.</w:t>
            </w:r>
          </w:p>
        </w:tc>
        <w:tc>
          <w:tcPr>
            <w:tcW w:w="851" w:type="dxa"/>
          </w:tcPr>
          <w:p w14:paraId="519A35C6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EF</w:t>
            </w:r>
          </w:p>
        </w:tc>
      </w:tr>
      <w:tr w:rsidR="0053149E" w:rsidRPr="00945F9B" w14:paraId="71AC8139" w14:textId="77777777" w:rsidTr="008A0B1F">
        <w:tc>
          <w:tcPr>
            <w:tcW w:w="2459" w:type="dxa"/>
            <w:vMerge/>
          </w:tcPr>
          <w:p w14:paraId="3E2DB525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7A8B2DFF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7/14</w:t>
            </w:r>
          </w:p>
        </w:tc>
        <w:tc>
          <w:tcPr>
            <w:tcW w:w="3798" w:type="dxa"/>
          </w:tcPr>
          <w:p w14:paraId="48707C82" w14:textId="1581BF48" w:rsidR="0053149E" w:rsidRPr="00945F9B" w:rsidRDefault="0053149E" w:rsidP="001E2C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Evaluare sumativă Nr. 2 la tema: ,,</w:t>
            </w:r>
            <w:r w:rsidRPr="00945F9B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Compoziția și structura substanței</w:t>
            </w:r>
            <w:r w:rsidR="00691352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”.</w:t>
            </w:r>
          </w:p>
        </w:tc>
        <w:tc>
          <w:tcPr>
            <w:tcW w:w="6266" w:type="dxa"/>
          </w:tcPr>
          <w:p w14:paraId="1E655E38" w14:textId="77777777" w:rsidR="0053149E" w:rsidRPr="00945F9B" w:rsidRDefault="0053149E" w:rsidP="001E2C0E">
            <w:pP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945F9B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Analiza probei, realizarea itemilor, elaborarea concluziilor personale.</w:t>
            </w:r>
          </w:p>
          <w:p w14:paraId="31DC5FC3" w14:textId="1F67DE25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Testul de evaluare sumativă Nr.2</w:t>
            </w:r>
            <w:r w:rsidR="00691352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851" w:type="dxa"/>
          </w:tcPr>
          <w:p w14:paraId="6E529860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ES</w:t>
            </w:r>
          </w:p>
        </w:tc>
      </w:tr>
      <w:tr w:rsidR="0053149E" w:rsidRPr="00945F9B" w14:paraId="6A403B6A" w14:textId="77777777" w:rsidTr="008A0B1F">
        <w:tc>
          <w:tcPr>
            <w:tcW w:w="2459" w:type="dxa"/>
            <w:vMerge/>
          </w:tcPr>
          <w:p w14:paraId="01E66CB5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7FE51F1C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8/15</w:t>
            </w:r>
          </w:p>
        </w:tc>
        <w:tc>
          <w:tcPr>
            <w:tcW w:w="3798" w:type="dxa"/>
          </w:tcPr>
          <w:p w14:paraId="13E780B2" w14:textId="2D93EFEB" w:rsidR="0053149E" w:rsidRPr="00945F9B" w:rsidRDefault="0053149E" w:rsidP="001E2C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Analiza evaluării sumative</w:t>
            </w:r>
            <w:r w:rsidR="0069135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6266" w:type="dxa"/>
          </w:tcPr>
          <w:p w14:paraId="3340D919" w14:textId="6EC1E7C3" w:rsidR="0053149E" w:rsidRPr="00945F9B" w:rsidRDefault="0053149E" w:rsidP="001E2C0E">
            <w:pP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945F9B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Analiza probei,  elaborarea concluziilor personale</w:t>
            </w:r>
            <w:r w:rsidR="00691352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851" w:type="dxa"/>
          </w:tcPr>
          <w:p w14:paraId="59D562E8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EF</w:t>
            </w:r>
          </w:p>
        </w:tc>
      </w:tr>
      <w:tr w:rsidR="0053149E" w:rsidRPr="008A0B1F" w14:paraId="19EAB368" w14:textId="77777777" w:rsidTr="008A0B1F">
        <w:trPr>
          <w:trHeight w:val="447"/>
        </w:trPr>
        <w:tc>
          <w:tcPr>
            <w:tcW w:w="14602" w:type="dxa"/>
            <w:gridSpan w:val="5"/>
            <w:shd w:val="clear" w:color="auto" w:fill="D9E2F3" w:themeFill="accent1" w:themeFillTint="33"/>
          </w:tcPr>
          <w:p w14:paraId="3D34493E" w14:textId="77777777" w:rsidR="0053149E" w:rsidRPr="00945F9B" w:rsidRDefault="0053149E" w:rsidP="0053149E">
            <w:pPr>
              <w:pStyle w:val="a4"/>
              <w:numPr>
                <w:ilvl w:val="0"/>
                <w:numId w:val="4"/>
              </w:numPr>
              <w:tabs>
                <w:tab w:val="left" w:pos="106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bCs/>
                <w:sz w:val="24"/>
                <w:szCs w:val="24"/>
                <w:lang w:eastAsia="ro-RO"/>
              </w:rPr>
              <w:t xml:space="preserve">Soluții. Interacțiunile substanțelor în soluții – 7 ore </w:t>
            </w:r>
            <w:r w:rsidRPr="00945F9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(5 ore </w:t>
            </w: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predare – învățare; 1 oră-lucrare practică; 1 oră – evaluare sumativă)</w:t>
            </w:r>
          </w:p>
        </w:tc>
      </w:tr>
      <w:tr w:rsidR="0053149E" w:rsidRPr="00945F9B" w14:paraId="2C7A3CB1" w14:textId="77777777" w:rsidTr="008A0B1F">
        <w:tc>
          <w:tcPr>
            <w:tcW w:w="2459" w:type="dxa"/>
            <w:vMerge w:val="restart"/>
          </w:tcPr>
          <w:p w14:paraId="5BF15520" w14:textId="77777777" w:rsidR="0053149E" w:rsidRPr="00945F9B" w:rsidRDefault="0053149E" w:rsidP="001E2C0E">
            <w:pPr>
              <w:tabs>
                <w:tab w:val="left" w:pos="1065"/>
              </w:tabs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3.1</w:t>
            </w:r>
            <w:r w:rsidRPr="00945F9B">
              <w:rPr>
                <w:rFonts w:ascii="Times New Roman" w:hAnsi="Times New Roman"/>
                <w:i/>
                <w:sz w:val="24"/>
                <w:szCs w:val="24"/>
              </w:rPr>
              <w:t xml:space="preserve"> Definirea și </w:t>
            </w:r>
            <w:r w:rsidRPr="00945F9B">
              <w:rPr>
                <w:rFonts w:ascii="Times New Roman" w:hAnsi="Times New Roman"/>
                <w:i/>
                <w:sz w:val="24"/>
                <w:szCs w:val="24"/>
                <w:lang w:eastAsia="ro-RO"/>
              </w:rPr>
              <w:t>operarea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în situații de comunicare orală și scrisă cu </w:t>
            </w:r>
            <w:r w:rsidRPr="00945F9B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noțiunile ce caracterizează soluțiile; mediul/pH-ul soluțiilor; disociația electrolitică.</w:t>
            </w:r>
          </w:p>
          <w:p w14:paraId="545B9D3E" w14:textId="77777777" w:rsidR="0053149E" w:rsidRPr="00945F9B" w:rsidRDefault="0053149E" w:rsidP="001E2C0E">
            <w:pPr>
              <w:tabs>
                <w:tab w:val="left" w:pos="1065"/>
              </w:tabs>
              <w:ind w:right="-38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3.2 </w:t>
            </w:r>
            <w:r w:rsidRPr="00945F9B">
              <w:rPr>
                <w:rFonts w:ascii="Times New Roman" w:hAnsi="Times New Roman"/>
                <w:i/>
                <w:sz w:val="24"/>
                <w:szCs w:val="24"/>
              </w:rPr>
              <w:t>Rezolvarea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problemelor aplicativ-formative cu utilizarea 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noțiunii de parte de masă a substanței dizolvate în soluție.</w:t>
            </w:r>
          </w:p>
          <w:p w14:paraId="59AC2D96" w14:textId="02D846E6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  <w:highlight w:val="green"/>
                <w:lang w:eastAsia="ro-RO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3.3 </w:t>
            </w:r>
            <w:r w:rsidRPr="00945F9B">
              <w:rPr>
                <w:rFonts w:ascii="Times New Roman" w:hAnsi="Times New Roman"/>
                <w:i/>
                <w:sz w:val="24"/>
                <w:szCs w:val="24"/>
                <w:lang w:eastAsia="ro-RO"/>
              </w:rPr>
              <w:t xml:space="preserve">Modelarea 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prin ecuații chimice a disociației electrolitice; a reacțiilor de interacțiune a electroliților în soluții (în formă moleculară, ionică completă, redusă).</w:t>
            </w:r>
          </w:p>
          <w:p w14:paraId="3D5DBA12" w14:textId="77777777" w:rsidR="0053149E" w:rsidRPr="00945F9B" w:rsidRDefault="0053149E" w:rsidP="001E2C0E">
            <w:pPr>
              <w:tabs>
                <w:tab w:val="left" w:pos="1065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3.4 </w:t>
            </w:r>
            <w:r w:rsidRPr="00945F9B">
              <w:rPr>
                <w:rFonts w:ascii="Times New Roman" w:hAnsi="Times New Roman"/>
                <w:i/>
                <w:sz w:val="24"/>
                <w:szCs w:val="24"/>
              </w:rPr>
              <w:t>Investigarea experimentală:</w:t>
            </w:r>
          </w:p>
          <w:p w14:paraId="4FB81191" w14:textId="77777777" w:rsidR="0053149E" w:rsidRPr="00945F9B" w:rsidRDefault="0053149E" w:rsidP="001E2C0E">
            <w:pPr>
              <w:tabs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Style w:val="FontStyle56"/>
                <w:sz w:val="24"/>
                <w:szCs w:val="24"/>
                <w:lang w:eastAsia="ro-RO"/>
              </w:rPr>
              <w:t xml:space="preserve">a proprietăților chimice ale electroliților;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a mediului soluțiilor utilizate în activitatea cotidiană. </w:t>
            </w:r>
          </w:p>
          <w:p w14:paraId="6386B706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3.5 </w:t>
            </w:r>
            <w:r w:rsidRPr="00945F9B">
              <w:rPr>
                <w:rFonts w:ascii="Times New Roman" w:hAnsi="Times New Roman"/>
                <w:i/>
                <w:sz w:val="24"/>
                <w:szCs w:val="24"/>
              </w:rPr>
              <w:t>Formularea concluziilor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i/>
                <w:sz w:val="24"/>
                <w:szCs w:val="24"/>
              </w:rPr>
              <w:t>personale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referitoare la importanța soluțiilor.</w:t>
            </w:r>
          </w:p>
        </w:tc>
        <w:tc>
          <w:tcPr>
            <w:tcW w:w="1228" w:type="dxa"/>
          </w:tcPr>
          <w:p w14:paraId="422848BB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1/16</w:t>
            </w:r>
          </w:p>
        </w:tc>
        <w:tc>
          <w:tcPr>
            <w:tcW w:w="3798" w:type="dxa"/>
          </w:tcPr>
          <w:p w14:paraId="1E7B08D3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 xml:space="preserve">Importanța soluțiilor în activitatea umană.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Soluție, substanță dizolvată, solvent, solubilitatea substanțelor în apă (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în baza Tabelului solubilității)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. Partea de masă a substanței dizolvate în soluție.</w:t>
            </w:r>
          </w:p>
        </w:tc>
        <w:tc>
          <w:tcPr>
            <w:tcW w:w="6266" w:type="dxa"/>
          </w:tcPr>
          <w:p w14:paraId="710E46CA" w14:textId="6A1AFF57" w:rsidR="0053149E" w:rsidRPr="00945F9B" w:rsidRDefault="0053149E" w:rsidP="001E2C0E">
            <w:pPr>
              <w:tabs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Ex</w:t>
            </w:r>
            <w:r w:rsidR="00D50C22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.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• Definirea și aplicarea noțiunilor chimice: soluție, substanță dizolvată, solvent, solubilitatea substanțelor în apă, partea de masă a substanței dizolvate în soluție.</w:t>
            </w:r>
          </w:p>
          <w:p w14:paraId="4BBE9FCE" w14:textId="77777777" w:rsidR="0053149E" w:rsidRPr="00945F9B" w:rsidRDefault="0053149E" w:rsidP="001E2C0E">
            <w:pPr>
              <w:tabs>
                <w:tab w:val="left" w:pos="1065"/>
              </w:tabs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•Formularea/argumentarea expresiilor lacunare, de tipul adevărat/fals, utilizând noțiunile ce caracterizează soluțiile.</w:t>
            </w:r>
          </w:p>
          <w:p w14:paraId="6B057561" w14:textId="77777777" w:rsidR="0053149E" w:rsidRPr="00945F9B" w:rsidRDefault="0053149E" w:rsidP="001E2C0E">
            <w:pPr>
              <w:ind w:right="-182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ACr</w:t>
            </w:r>
            <w:r w:rsidRPr="00945F9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b/>
                <w:i/>
                <w:sz w:val="24"/>
                <w:szCs w:val="24"/>
              </w:rPr>
              <w:t>Elaborarea și prezentarea proiectelor:</w:t>
            </w:r>
          </w:p>
          <w:p w14:paraId="4B74F862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bookmarkStart w:id="3" w:name="_Hlk16938778"/>
            <w:r w:rsidRPr="00945F9B">
              <w:rPr>
                <w:rFonts w:ascii="Times New Roman" w:hAnsi="Times New Roman"/>
                <w:sz w:val="24"/>
                <w:szCs w:val="24"/>
              </w:rPr>
              <w:t xml:space="preserve">• 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Omul în lumea soluțiilor. 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• Apele minerale din Republica Moldova.</w:t>
            </w:r>
            <w:bookmarkEnd w:id="3"/>
          </w:p>
        </w:tc>
        <w:tc>
          <w:tcPr>
            <w:tcW w:w="851" w:type="dxa"/>
          </w:tcPr>
          <w:p w14:paraId="6169A20A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EF</w:t>
            </w:r>
          </w:p>
        </w:tc>
      </w:tr>
      <w:tr w:rsidR="0053149E" w:rsidRPr="00945F9B" w14:paraId="4306A4A8" w14:textId="77777777" w:rsidTr="008A0B1F">
        <w:tc>
          <w:tcPr>
            <w:tcW w:w="2459" w:type="dxa"/>
            <w:vMerge/>
          </w:tcPr>
          <w:p w14:paraId="68770AB8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39E32C6E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2/17</w:t>
            </w:r>
          </w:p>
        </w:tc>
        <w:tc>
          <w:tcPr>
            <w:tcW w:w="3798" w:type="dxa"/>
          </w:tcPr>
          <w:p w14:paraId="5B2C4DE7" w14:textId="77777777" w:rsidR="0053149E" w:rsidRPr="00945F9B" w:rsidRDefault="0053149E" w:rsidP="001E2C0E">
            <w:pPr>
              <w:tabs>
                <w:tab w:val="left" w:pos="328"/>
                <w:tab w:val="left" w:pos="552"/>
              </w:tabs>
              <w:ind w:right="-40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  <w:lang w:eastAsia="ro-RO"/>
              </w:rPr>
              <w:t xml:space="preserve">Părtea de masă a substanței dizolvate. 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Legătură reciprocă dintre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masa substanței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dizolvate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, masa soluției și partea de masă a substanței dizolvate.</w:t>
            </w:r>
          </w:p>
        </w:tc>
        <w:tc>
          <w:tcPr>
            <w:tcW w:w="6266" w:type="dxa"/>
          </w:tcPr>
          <w:p w14:paraId="4DB57DDE" w14:textId="77777777" w:rsidR="0053149E" w:rsidRPr="00945F9B" w:rsidRDefault="0053149E" w:rsidP="001E2C0E">
            <w:pPr>
              <w:tabs>
                <w:tab w:val="left" w:pos="328"/>
                <w:tab w:val="left" w:pos="552"/>
              </w:tabs>
              <w:ind w:right="-40"/>
              <w:rPr>
                <w:rFonts w:ascii="Times New Roman" w:hAnsi="Times New Roman"/>
                <w:b/>
                <w:i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eastAsia="ro-RO"/>
              </w:rPr>
              <w:t>RPr:</w:t>
            </w: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lang w:eastAsia="ro-RO"/>
              </w:rPr>
              <w:t xml:space="preserve">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-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pe baza corelațiilor dintre partea de masă a substanței dizolvate,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masa substanței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dizolvate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, masa soluției;</w:t>
            </w:r>
          </w:p>
          <w:p w14:paraId="46AA9D84" w14:textId="77777777" w:rsidR="0053149E" w:rsidRPr="00945F9B" w:rsidRDefault="0053149E" w:rsidP="001E2C0E">
            <w:pPr>
              <w:ind w:right="-182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pe baza ecuațiilor chimice cu participarea substanțelor în soluție.</w:t>
            </w:r>
          </w:p>
          <w:p w14:paraId="1A69B210" w14:textId="77777777" w:rsidR="0053149E" w:rsidRPr="00945F9B" w:rsidRDefault="0053149E" w:rsidP="001E2C0E">
            <w:pPr>
              <w:tabs>
                <w:tab w:val="left" w:pos="328"/>
                <w:tab w:val="left" w:pos="552"/>
              </w:tabs>
              <w:ind w:right="-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3E0D2DF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EF</w:t>
            </w:r>
          </w:p>
        </w:tc>
      </w:tr>
      <w:tr w:rsidR="0053149E" w:rsidRPr="00945F9B" w14:paraId="327D25C8" w14:textId="77777777" w:rsidTr="008A0B1F">
        <w:tc>
          <w:tcPr>
            <w:tcW w:w="2459" w:type="dxa"/>
            <w:vMerge/>
          </w:tcPr>
          <w:p w14:paraId="70E78D3B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7E220638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3/18</w:t>
            </w:r>
          </w:p>
        </w:tc>
        <w:tc>
          <w:tcPr>
            <w:tcW w:w="3798" w:type="dxa"/>
          </w:tcPr>
          <w:p w14:paraId="7A5580DC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Disociația electrolitică.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Electroliți tari și slabi. Disocierea electroliților  tari: acizilor, bazelor alcaline, sărurilor neutre. </w:t>
            </w:r>
          </w:p>
          <w:p w14:paraId="3D3D7521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Valorile (scala) pH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și indicatorii pentru caracterizarea mediului neutru, acid, bazic în soluțiile cu importanță practică. </w:t>
            </w:r>
          </w:p>
        </w:tc>
        <w:tc>
          <w:tcPr>
            <w:tcW w:w="6266" w:type="dxa"/>
          </w:tcPr>
          <w:p w14:paraId="79C33A8B" w14:textId="28C28E04" w:rsidR="0053149E" w:rsidRPr="00945F9B" w:rsidRDefault="0053149E" w:rsidP="001E2C0E">
            <w:pPr>
              <w:tabs>
                <w:tab w:val="left" w:pos="1065"/>
              </w:tabs>
              <w:rPr>
                <w:rFonts w:ascii="Times New Roman" w:eastAsia="Arial" w:hAnsi="Times New Roman"/>
                <w:b/>
                <w:i/>
                <w:sz w:val="24"/>
                <w:szCs w:val="24"/>
              </w:rPr>
            </w:pP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Ex</w:t>
            </w:r>
            <w:r w:rsidR="00D50C22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.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• Definirea și aplicarea noțiunilor chimice: electroliți, disociație electrolitică; electroliți tari și slabi, pH-ul soluțiilor.</w:t>
            </w:r>
          </w:p>
          <w:p w14:paraId="51A9D23E" w14:textId="77777777" w:rsidR="0053149E" w:rsidRPr="00945F9B" w:rsidRDefault="0053149E" w:rsidP="001E2C0E">
            <w:pPr>
              <w:tabs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• Formularea/argumentarea expresiilor lacunare, de tipul adevărat/fals, utilizând noțiunile ce caracterizează soluțiile; mediul/pH-ul soluțiilor, disociația electrolitică.</w:t>
            </w:r>
          </w:p>
          <w:p w14:paraId="7AF37627" w14:textId="39CFB257" w:rsidR="0053149E" w:rsidRPr="00945F9B" w:rsidRDefault="0053149E" w:rsidP="001E2C0E">
            <w:pPr>
              <w:tabs>
                <w:tab w:val="left" w:pos="88"/>
                <w:tab w:val="left" w:pos="328"/>
                <w:tab w:val="left" w:pos="552"/>
                <w:tab w:val="left" w:pos="1065"/>
              </w:tabs>
              <w:ind w:left="88" w:hanging="88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• 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Alcătuirea și explicarea ecuațiilor de disociere a electroliților tari.</w:t>
            </w:r>
          </w:p>
          <w:p w14:paraId="6908AA01" w14:textId="77777777" w:rsidR="0053149E" w:rsidRPr="00945F9B" w:rsidRDefault="0053149E" w:rsidP="001E2C0E">
            <w:pPr>
              <w:tabs>
                <w:tab w:val="left" w:pos="328"/>
                <w:tab w:val="left" w:pos="448"/>
                <w:tab w:val="left" w:pos="552"/>
                <w:tab w:val="left" w:pos="932"/>
              </w:tabs>
              <w:ind w:left="88" w:hanging="88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ExLab: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Determinarea mediului și a valorilor pH-ului unor soluții apoase cu indicatorul universal.</w:t>
            </w:r>
          </w:p>
          <w:p w14:paraId="0C6EE1AD" w14:textId="77777777" w:rsidR="0053149E" w:rsidRPr="00945F9B" w:rsidRDefault="0053149E" w:rsidP="001E2C0E">
            <w:pPr>
              <w:tabs>
                <w:tab w:val="left" w:pos="328"/>
                <w:tab w:val="left" w:pos="448"/>
                <w:tab w:val="left" w:pos="552"/>
                <w:tab w:val="left" w:pos="932"/>
              </w:tabs>
              <w:ind w:left="88" w:hanging="88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ACr</w:t>
            </w:r>
            <w:r w:rsidRPr="00945F9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Elaborarea eseului: Importanța mediului (pH-ului) soluțiilor utilizate în viața cotidiană.</w:t>
            </w:r>
          </w:p>
        </w:tc>
        <w:tc>
          <w:tcPr>
            <w:tcW w:w="851" w:type="dxa"/>
          </w:tcPr>
          <w:p w14:paraId="14D46040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EF</w:t>
            </w:r>
          </w:p>
        </w:tc>
      </w:tr>
      <w:tr w:rsidR="0053149E" w:rsidRPr="00945F9B" w14:paraId="70C8037B" w14:textId="77777777" w:rsidTr="008A0B1F">
        <w:tc>
          <w:tcPr>
            <w:tcW w:w="2459" w:type="dxa"/>
            <w:vMerge/>
          </w:tcPr>
          <w:p w14:paraId="061F3BC8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77451E20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4/19</w:t>
            </w:r>
          </w:p>
        </w:tc>
        <w:tc>
          <w:tcPr>
            <w:tcW w:w="3798" w:type="dxa"/>
          </w:tcPr>
          <w:p w14:paraId="31A1B3DA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Reacții de schimb ionic.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Condițiile decurgerii reacțiilor de schimb ionic.</w:t>
            </w:r>
          </w:p>
        </w:tc>
        <w:tc>
          <w:tcPr>
            <w:tcW w:w="6266" w:type="dxa"/>
          </w:tcPr>
          <w:p w14:paraId="237D8059" w14:textId="4ACEE806" w:rsidR="0053149E" w:rsidRPr="00945F9B" w:rsidRDefault="0053149E" w:rsidP="001E2C0E">
            <w:pPr>
              <w:tabs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Ex</w:t>
            </w:r>
            <w:r w:rsidR="00D50C22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.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• Formularea/argumentarea expresiilor lacunare, de tipul adevărat/fals, utilizând noțiunile ce caracterizează soluțiile, condițiile decurgerii reacțiilor de schimb ionic.</w:t>
            </w:r>
          </w:p>
          <w:p w14:paraId="20B19B1E" w14:textId="77777777" w:rsidR="0053149E" w:rsidRDefault="0053149E" w:rsidP="001E2C0E">
            <w:pPr>
              <w:tabs>
                <w:tab w:val="left" w:pos="328"/>
                <w:tab w:val="left" w:pos="552"/>
              </w:tabs>
              <w:ind w:right="-40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• Explicarea condițiilor reacțiilor de schimb ionic; scrierea 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ecuațiilor reacțiilor de schimb ionic în formă moleculară și ionică.</w:t>
            </w:r>
          </w:p>
          <w:p w14:paraId="58989DFF" w14:textId="77777777" w:rsidR="00FF4703" w:rsidRPr="00945F9B" w:rsidRDefault="00FF4703" w:rsidP="001E2C0E">
            <w:pPr>
              <w:tabs>
                <w:tab w:val="left" w:pos="328"/>
                <w:tab w:val="left" w:pos="552"/>
              </w:tabs>
              <w:ind w:right="-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1F22024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EF</w:t>
            </w:r>
          </w:p>
        </w:tc>
      </w:tr>
      <w:tr w:rsidR="0053149E" w:rsidRPr="00945F9B" w14:paraId="2BC1B8A3" w14:textId="77777777" w:rsidTr="008A0B1F">
        <w:tc>
          <w:tcPr>
            <w:tcW w:w="2459" w:type="dxa"/>
            <w:vMerge/>
          </w:tcPr>
          <w:p w14:paraId="443A7002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10E7CCFA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5/20</w:t>
            </w:r>
          </w:p>
        </w:tc>
        <w:tc>
          <w:tcPr>
            <w:tcW w:w="3798" w:type="dxa"/>
          </w:tcPr>
          <w:p w14:paraId="27AF5AE7" w14:textId="77777777" w:rsidR="0053149E" w:rsidRPr="00945F9B" w:rsidRDefault="0053149E" w:rsidP="001E2C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Proprietățile chimice ale acizilor, bazelor, sărurilor în lumina teoriei disociației electrolitice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(ecuații moleculare, ionice complete și ionice reduse). </w:t>
            </w:r>
          </w:p>
        </w:tc>
        <w:tc>
          <w:tcPr>
            <w:tcW w:w="6266" w:type="dxa"/>
          </w:tcPr>
          <w:p w14:paraId="0D3F1FB8" w14:textId="6FF98DF7" w:rsidR="0053149E" w:rsidRPr="00945F9B" w:rsidRDefault="0053149E" w:rsidP="001E2C0E">
            <w:pPr>
              <w:tabs>
                <w:tab w:val="left" w:pos="328"/>
                <w:tab w:val="left" w:pos="552"/>
              </w:tabs>
              <w:ind w:right="-40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Ex</w:t>
            </w:r>
            <w:r w:rsidR="00D50C22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.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Alcătuirea ecuațiilor reacțiilor: de schimb ionic; de caracterizare a  proprietăților chi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softHyphen/>
              <w:t>mice generale ale acizilor, bazelor, sărurilor în formă moleculară și ionică.</w:t>
            </w:r>
          </w:p>
          <w:p w14:paraId="49B09A7A" w14:textId="77777777" w:rsidR="0053149E" w:rsidRPr="00945F9B" w:rsidRDefault="0053149E" w:rsidP="001E2C0E">
            <w:pPr>
              <w:tabs>
                <w:tab w:val="left" w:pos="328"/>
                <w:tab w:val="left" w:pos="448"/>
                <w:tab w:val="left" w:pos="552"/>
                <w:tab w:val="left" w:pos="932"/>
              </w:tabs>
              <w:ind w:left="88" w:hanging="88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ExLab: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Cercetarea experimentală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a proprietăților chimice generale ale acizilor, bazelor, sărurilor.</w:t>
            </w:r>
          </w:p>
          <w:p w14:paraId="172322D9" w14:textId="7B04EA58" w:rsidR="0053149E" w:rsidRPr="00945F9B" w:rsidRDefault="0053149E" w:rsidP="001E2C0E">
            <w:pPr>
              <w:tabs>
                <w:tab w:val="left" w:pos="328"/>
                <w:tab w:val="left" w:pos="552"/>
              </w:tabs>
              <w:ind w:right="-40"/>
              <w:rPr>
                <w:rFonts w:ascii="Times New Roman" w:hAnsi="Times New Roman"/>
                <w:b/>
                <w:i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eastAsia="ro-RO"/>
              </w:rPr>
              <w:t>RPr: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610653">
              <w:rPr>
                <w:rFonts w:ascii="Times New Roman" w:hAnsi="Times New Roman"/>
                <w:sz w:val="24"/>
                <w:szCs w:val="24"/>
              </w:rPr>
              <w:t xml:space="preserve">Stabilirea 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pe baza corelațiilor dintre partea de masă a substanței dizolvate,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masa substanței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dizolvate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, masa soluției în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baza ecuațiilor chimice cu participarea substanțelor în soluție.</w:t>
            </w:r>
          </w:p>
        </w:tc>
        <w:tc>
          <w:tcPr>
            <w:tcW w:w="851" w:type="dxa"/>
          </w:tcPr>
          <w:p w14:paraId="39FCA138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EF</w:t>
            </w:r>
          </w:p>
        </w:tc>
      </w:tr>
      <w:tr w:rsidR="0053149E" w:rsidRPr="00945F9B" w14:paraId="600311E0" w14:textId="77777777" w:rsidTr="008A0B1F">
        <w:tc>
          <w:tcPr>
            <w:tcW w:w="2459" w:type="dxa"/>
            <w:vMerge/>
          </w:tcPr>
          <w:p w14:paraId="41D51025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25D9277F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6/21 </w:t>
            </w:r>
          </w:p>
        </w:tc>
        <w:tc>
          <w:tcPr>
            <w:tcW w:w="3798" w:type="dxa"/>
          </w:tcPr>
          <w:p w14:paraId="16CCF4A0" w14:textId="77777777" w:rsidR="0053149E" w:rsidRDefault="0053149E" w:rsidP="001E2C0E">
            <w:pPr>
              <w:tabs>
                <w:tab w:val="left" w:pos="328"/>
                <w:tab w:val="left" w:pos="448"/>
                <w:tab w:val="left" w:pos="552"/>
                <w:tab w:val="left" w:pos="932"/>
              </w:tabs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  <w:lang w:eastAsia="ro-RO"/>
              </w:rPr>
              <w:t>Lucrarea practică nr.1:</w:t>
            </w:r>
            <w:r w:rsidRPr="00945F9B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 xml:space="preserve"> Problemele experimentale la tema „Disociația electrolitică".</w:t>
            </w:r>
          </w:p>
          <w:p w14:paraId="4FD16E86" w14:textId="77777777" w:rsidR="00FF4703" w:rsidRPr="00945F9B" w:rsidRDefault="00FF4703" w:rsidP="001E2C0E">
            <w:pPr>
              <w:tabs>
                <w:tab w:val="left" w:pos="328"/>
                <w:tab w:val="left" w:pos="448"/>
                <w:tab w:val="left" w:pos="552"/>
                <w:tab w:val="left" w:pos="932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66" w:type="dxa"/>
          </w:tcPr>
          <w:p w14:paraId="3089E0B3" w14:textId="77777777" w:rsidR="0053149E" w:rsidRPr="00945F9B" w:rsidRDefault="0053149E" w:rsidP="001E2C0E">
            <w:pPr>
              <w:tabs>
                <w:tab w:val="left" w:pos="328"/>
                <w:tab w:val="left" w:pos="448"/>
                <w:tab w:val="left" w:pos="552"/>
                <w:tab w:val="left" w:pos="932"/>
              </w:tabs>
              <w:rPr>
                <w:rFonts w:ascii="Times New Roman" w:hAnsi="Times New Roman"/>
                <w:b/>
                <w:i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  <w:u w:val="single"/>
                <w:lang w:eastAsia="ro-RO"/>
              </w:rPr>
              <w:t>LP-1</w:t>
            </w:r>
            <w:r w:rsidRPr="00945F9B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Rezolvarea problemelor experimentale </w:t>
            </w:r>
            <w:r w:rsidRPr="00945F9B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 xml:space="preserve"> la tema „Disociația electrolitică". </w:t>
            </w:r>
          </w:p>
        </w:tc>
        <w:tc>
          <w:tcPr>
            <w:tcW w:w="851" w:type="dxa"/>
          </w:tcPr>
          <w:p w14:paraId="347DFA96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EF</w:t>
            </w:r>
          </w:p>
        </w:tc>
      </w:tr>
      <w:tr w:rsidR="0053149E" w:rsidRPr="00945F9B" w14:paraId="6ECF255E" w14:textId="77777777" w:rsidTr="008A0B1F">
        <w:tc>
          <w:tcPr>
            <w:tcW w:w="2459" w:type="dxa"/>
            <w:vMerge/>
          </w:tcPr>
          <w:p w14:paraId="70D19FDB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34EE7A76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7/22 </w:t>
            </w:r>
          </w:p>
        </w:tc>
        <w:tc>
          <w:tcPr>
            <w:tcW w:w="3798" w:type="dxa"/>
          </w:tcPr>
          <w:p w14:paraId="3BDCDBE8" w14:textId="267AB794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Evaluare sumativă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Nr. 3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la tema: ,,</w:t>
            </w:r>
            <w:r w:rsidRPr="00945F9B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Soluții. Interacțiunile substanțelor în soluții</w:t>
            </w:r>
            <w:r w:rsidR="00691352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”.</w:t>
            </w:r>
          </w:p>
        </w:tc>
        <w:tc>
          <w:tcPr>
            <w:tcW w:w="6266" w:type="dxa"/>
          </w:tcPr>
          <w:p w14:paraId="22ED215C" w14:textId="069F2896" w:rsidR="0053149E" w:rsidRPr="00945F9B" w:rsidRDefault="0053149E" w:rsidP="001E2C0E">
            <w:pP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945F9B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Analiza probei, realizarea itemilor, elaborarea concluziilor personale</w:t>
            </w:r>
            <w:r w:rsidR="00610653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</w:t>
            </w:r>
          </w:p>
          <w:p w14:paraId="7E25843C" w14:textId="22E4A449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Testul de evaluare sumativă Nr.3</w:t>
            </w:r>
            <w:r w:rsidR="00610653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851" w:type="dxa"/>
          </w:tcPr>
          <w:p w14:paraId="004EEC62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ES</w:t>
            </w:r>
          </w:p>
        </w:tc>
      </w:tr>
      <w:tr w:rsidR="0053149E" w:rsidRPr="008A0B1F" w14:paraId="752EAF31" w14:textId="77777777" w:rsidTr="008A0B1F">
        <w:tc>
          <w:tcPr>
            <w:tcW w:w="14602" w:type="dxa"/>
            <w:gridSpan w:val="5"/>
            <w:shd w:val="clear" w:color="auto" w:fill="D9E2F3" w:themeFill="accent1" w:themeFillTint="33"/>
          </w:tcPr>
          <w:p w14:paraId="1BD98914" w14:textId="77777777" w:rsidR="0053149E" w:rsidRPr="00945F9B" w:rsidRDefault="0053149E" w:rsidP="0053149E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bCs/>
                <w:sz w:val="24"/>
                <w:szCs w:val="24"/>
                <w:lang w:eastAsia="ro-RO"/>
              </w:rPr>
              <w:t>Nemetalele î</w:t>
            </w:r>
            <w:r w:rsidR="00FF5C8F">
              <w:rPr>
                <w:rFonts w:ascii="Times New Roman" w:hAnsi="Times New Roman"/>
                <w:b/>
                <w:bCs/>
                <w:sz w:val="24"/>
                <w:szCs w:val="24"/>
                <w:lang w:eastAsia="ro-RO"/>
              </w:rPr>
              <w:t xml:space="preserve">n lumea înconjurătoare – 6 ore </w:t>
            </w:r>
            <w:r w:rsidRPr="00945F9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(4 ore </w:t>
            </w: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predare – învățare; 1 oră-lucrare practică; 1 oră – evaluare sumativă)</w:t>
            </w:r>
          </w:p>
          <w:p w14:paraId="036C84C8" w14:textId="77777777" w:rsidR="0053149E" w:rsidRPr="00945F9B" w:rsidRDefault="0053149E" w:rsidP="001E2C0E">
            <w:pPr>
              <w:pStyle w:val="a4"/>
              <w:ind w:left="108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149E" w:rsidRPr="00945F9B" w14:paraId="3E675B2C" w14:textId="77777777" w:rsidTr="008A0B1F">
        <w:trPr>
          <w:trHeight w:val="2263"/>
        </w:trPr>
        <w:tc>
          <w:tcPr>
            <w:tcW w:w="2459" w:type="dxa"/>
            <w:vMerge w:val="restart"/>
          </w:tcPr>
          <w:p w14:paraId="1B03D008" w14:textId="37A1C56F" w:rsidR="0053149E" w:rsidRPr="00945F9B" w:rsidRDefault="0053149E" w:rsidP="001E2C0E">
            <w:pPr>
              <w:tabs>
                <w:tab w:val="left" w:pos="1065"/>
              </w:tabs>
              <w:ind w:right="-180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4.1 </w:t>
            </w:r>
            <w:r w:rsidRPr="00945F9B">
              <w:rPr>
                <w:rFonts w:ascii="Times New Roman" w:hAnsi="Times New Roman"/>
                <w:i/>
                <w:sz w:val="24"/>
                <w:szCs w:val="24"/>
              </w:rPr>
              <w:t>Caracterizarea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și </w:t>
            </w:r>
            <w:r w:rsidRPr="00945F9B">
              <w:rPr>
                <w:rFonts w:ascii="Times New Roman" w:hAnsi="Times New Roman"/>
                <w:i/>
                <w:sz w:val="24"/>
                <w:szCs w:val="24"/>
              </w:rPr>
              <w:t>compararea</w:t>
            </w:r>
            <w:r w:rsidR="007C0CAC"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conform algoritmului a elementelor chimice, a substanțelor simple nemetale, a compușilor lor cu importanță practică.</w:t>
            </w:r>
          </w:p>
          <w:p w14:paraId="7C5085AA" w14:textId="00FD1B16" w:rsidR="0053149E" w:rsidRPr="00945F9B" w:rsidRDefault="0053149E" w:rsidP="001E2C0E">
            <w:pPr>
              <w:tabs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4.2 </w:t>
            </w:r>
            <w:r w:rsidRPr="00945F9B">
              <w:rPr>
                <w:rFonts w:ascii="Times New Roman" w:hAnsi="Times New Roman"/>
                <w:i/>
                <w:sz w:val="24"/>
                <w:szCs w:val="24"/>
              </w:rPr>
              <w:t xml:space="preserve">Modelarea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prin ecuațiile reacțiilor a metodelor de obținere, </w:t>
            </w:r>
            <w:r w:rsidR="00610653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proprietăților chimice, a legăturilor genetice a</w:t>
            </w:r>
            <w:r w:rsidR="00610653">
              <w:rPr>
                <w:rFonts w:ascii="Times New Roman" w:hAnsi="Times New Roman"/>
                <w:sz w:val="24"/>
                <w:szCs w:val="24"/>
              </w:rPr>
              <w:t>le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nemetalelor și compușilor lor.</w:t>
            </w:r>
          </w:p>
          <w:p w14:paraId="3824C4E4" w14:textId="77777777" w:rsidR="0053149E" w:rsidRPr="00945F9B" w:rsidRDefault="0053149E" w:rsidP="001E2C0E">
            <w:pPr>
              <w:tabs>
                <w:tab w:val="left" w:pos="1065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4.3 </w:t>
            </w:r>
            <w:r w:rsidRPr="00945F9B">
              <w:rPr>
                <w:rFonts w:ascii="Times New Roman" w:hAnsi="Times New Roman"/>
                <w:i/>
                <w:sz w:val="24"/>
                <w:szCs w:val="24"/>
              </w:rPr>
              <w:t>Rezolvarea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problemelor cu conținut formativ-aplicativ în baza proprietăților, obținerii nemetalelor și a compușilor lor.</w:t>
            </w:r>
          </w:p>
          <w:p w14:paraId="75A23BA9" w14:textId="77777777" w:rsidR="0053149E" w:rsidRPr="00945F9B" w:rsidRDefault="0053149E" w:rsidP="001E2C0E">
            <w:pPr>
              <w:tabs>
                <w:tab w:val="left" w:pos="1065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4.4</w:t>
            </w:r>
            <w:r w:rsidRPr="00945F9B">
              <w:rPr>
                <w:rFonts w:ascii="Times New Roman" w:hAnsi="Times New Roman"/>
                <w:i/>
                <w:sz w:val="24"/>
                <w:szCs w:val="24"/>
              </w:rPr>
              <w:t xml:space="preserve"> Investigarea experimentală a</w:t>
            </w:r>
          </w:p>
          <w:p w14:paraId="6BD7C49E" w14:textId="541FF1E3" w:rsidR="0053149E" w:rsidRPr="00945F9B" w:rsidRDefault="0053149E" w:rsidP="001E2C0E">
            <w:pPr>
              <w:tabs>
                <w:tab w:val="left" w:pos="1065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obținerii și </w:t>
            </w:r>
            <w:r w:rsidRPr="00945F9B">
              <w:rPr>
                <w:rStyle w:val="FontStyle56"/>
                <w:sz w:val="24"/>
                <w:szCs w:val="24"/>
                <w:lang w:eastAsia="ro-RO"/>
              </w:rPr>
              <w:t>proprietăților oxigenului, hidrogenului, oxidului de carbon (IV)</w:t>
            </w:r>
            <w:r w:rsidR="007C0CAC">
              <w:rPr>
                <w:rStyle w:val="FontStyle56"/>
                <w:sz w:val="24"/>
                <w:szCs w:val="24"/>
                <w:lang w:eastAsia="ro-RO"/>
              </w:rPr>
              <w:t>,</w:t>
            </w:r>
            <w:r w:rsidRPr="00945F9B">
              <w:rPr>
                <w:rStyle w:val="FontStyle56"/>
                <w:sz w:val="24"/>
                <w:szCs w:val="24"/>
                <w:lang w:eastAsia="ro-RO"/>
              </w:rPr>
              <w:t xml:space="preserve"> conform instrucțiunilor.</w:t>
            </w:r>
          </w:p>
          <w:p w14:paraId="4F9ED5E9" w14:textId="77777777" w:rsidR="0053149E" w:rsidRPr="00945F9B" w:rsidRDefault="0053149E" w:rsidP="001E2C0E">
            <w:pPr>
              <w:tabs>
                <w:tab w:val="left" w:pos="1065"/>
              </w:tabs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4.5 </w:t>
            </w:r>
            <w:r w:rsidRPr="00945F9B">
              <w:rPr>
                <w:rFonts w:ascii="Times New Roman" w:hAnsi="Times New Roman"/>
                <w:i/>
                <w:sz w:val="24"/>
                <w:szCs w:val="24"/>
                <w:lang w:eastAsia="ro-RO"/>
              </w:rPr>
              <w:t>Formularea concluziilor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r w:rsidRPr="00945F9B">
              <w:rPr>
                <w:rFonts w:ascii="Times New Roman" w:hAnsi="Times New Roman"/>
                <w:i/>
                <w:iCs/>
                <w:sz w:val="24"/>
                <w:szCs w:val="24"/>
                <w:lang w:eastAsia="ro-RO"/>
              </w:rPr>
              <w:t>personale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referitoare la beneficiile/ efectele negative ale utilizării nemetalelor și compușilor lor.</w:t>
            </w:r>
          </w:p>
        </w:tc>
        <w:tc>
          <w:tcPr>
            <w:tcW w:w="1228" w:type="dxa"/>
          </w:tcPr>
          <w:p w14:paraId="1B8136DF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1/23 </w:t>
            </w:r>
          </w:p>
        </w:tc>
        <w:tc>
          <w:tcPr>
            <w:tcW w:w="3798" w:type="dxa"/>
          </w:tcPr>
          <w:p w14:paraId="4722B9B7" w14:textId="77777777" w:rsidR="0053149E" w:rsidRPr="00945F9B" w:rsidRDefault="0053149E" w:rsidP="001E2C0E">
            <w:pPr>
              <w:autoSpaceDE w:val="0"/>
              <w:autoSpaceDN w:val="0"/>
              <w:adjustRightInd w:val="0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  <w:lang w:eastAsia="ro-RO"/>
              </w:rPr>
              <w:t>Nemetalele cu importanță vitală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(hidrogen, carbon, azot, oxigen, fosfor, sulf, clor) - caracteristica  generală a elementelor după poziția în SP.</w:t>
            </w:r>
          </w:p>
        </w:tc>
        <w:tc>
          <w:tcPr>
            <w:tcW w:w="6266" w:type="dxa"/>
          </w:tcPr>
          <w:p w14:paraId="1A3B7DDF" w14:textId="7FF0E81C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Ex</w:t>
            </w:r>
            <w:r w:rsidR="00D50C22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.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• Caracterizarea comparativă a elementelor chimice și a substanț</w:t>
            </w:r>
            <w:r>
              <w:rPr>
                <w:rFonts w:ascii="Times New Roman" w:hAnsi="Times New Roman"/>
                <w:sz w:val="24"/>
                <w:szCs w:val="24"/>
              </w:rPr>
              <w:t>elor simple nemetale după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poziția în SP.</w:t>
            </w:r>
          </w:p>
          <w:p w14:paraId="77588610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t xml:space="preserve">•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Planificarea activității de elaborare și a criteriilor de evaluare a 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CV-ului unui nemetal.</w:t>
            </w:r>
            <w:r w:rsidRPr="00945F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</w:p>
        </w:tc>
        <w:tc>
          <w:tcPr>
            <w:tcW w:w="851" w:type="dxa"/>
          </w:tcPr>
          <w:p w14:paraId="1A1BFA8B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EF</w:t>
            </w:r>
          </w:p>
        </w:tc>
      </w:tr>
      <w:tr w:rsidR="0053149E" w:rsidRPr="00945F9B" w14:paraId="79774CC0" w14:textId="77777777" w:rsidTr="008A0B1F">
        <w:trPr>
          <w:trHeight w:val="2475"/>
        </w:trPr>
        <w:tc>
          <w:tcPr>
            <w:tcW w:w="2459" w:type="dxa"/>
            <w:vMerge/>
          </w:tcPr>
          <w:p w14:paraId="1E217510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0494A4A2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2/24  </w:t>
            </w:r>
          </w:p>
        </w:tc>
        <w:tc>
          <w:tcPr>
            <w:tcW w:w="3798" w:type="dxa"/>
          </w:tcPr>
          <w:p w14:paraId="557C88B5" w14:textId="77777777" w:rsidR="0053149E" w:rsidRPr="00945F9B" w:rsidRDefault="0053149E" w:rsidP="001E2C0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Substanțele simple nemetale: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structura, proprietățile fizice și chimice (interacțiunea cu metalele, oxigenul, hidrogenul), utilizarea. </w:t>
            </w:r>
          </w:p>
          <w:p w14:paraId="259567E4" w14:textId="77777777" w:rsidR="0053149E" w:rsidRPr="00945F9B" w:rsidRDefault="0053149E" w:rsidP="001E2C0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Obținerea nemetalelor: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a oxigenului (din aer, apă, peroxid de hidrogen); a hidrogenului (din metan, apă, acizi).</w:t>
            </w:r>
          </w:p>
        </w:tc>
        <w:tc>
          <w:tcPr>
            <w:tcW w:w="6266" w:type="dxa"/>
          </w:tcPr>
          <w:p w14:paraId="6FBF4B06" w14:textId="48C00790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Ex</w:t>
            </w:r>
            <w:r w:rsidR="00D50C22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.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• Caracterizarea comparativă a elementelor chimice și a substanțelor simple nemetale</w:t>
            </w:r>
            <w:r w:rsidR="00162F59">
              <w:rPr>
                <w:rFonts w:ascii="Times New Roman" w:hAnsi="Times New Roman"/>
                <w:sz w:val="24"/>
                <w:szCs w:val="24"/>
              </w:rPr>
              <w:t>,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utilizând algoritmul: a) poziția în SP; b) structura atomului; c) răspândirea în natură și rolul lor biologic; d) obținerea; e) proprietățile fizice; f) proprietățile chimice; g) utilizarea.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</w:rPr>
              <w:t xml:space="preserve"> </w:t>
            </w:r>
          </w:p>
          <w:p w14:paraId="18AE2409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•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Argumentarea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legăturilor genetice dintre nemetale, compușii lor pe baza proprietăților chimice/metodelor de obținere.</w:t>
            </w:r>
          </w:p>
          <w:p w14:paraId="6BA934AD" w14:textId="77777777" w:rsidR="0053149E" w:rsidRPr="00945F9B" w:rsidRDefault="0053149E" w:rsidP="001E2C0E">
            <w:pPr>
              <w:tabs>
                <w:tab w:val="left" w:pos="328"/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• Realizarea transformărilor chimice ale nemetalelor prin scrierea ecuațiilor reacțiilor chimice.</w:t>
            </w:r>
          </w:p>
        </w:tc>
        <w:tc>
          <w:tcPr>
            <w:tcW w:w="851" w:type="dxa"/>
          </w:tcPr>
          <w:p w14:paraId="5556AEA8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EF</w:t>
            </w:r>
          </w:p>
        </w:tc>
      </w:tr>
      <w:tr w:rsidR="0053149E" w:rsidRPr="00945F9B" w14:paraId="3B8549B6" w14:textId="77777777" w:rsidTr="008A0B1F">
        <w:tc>
          <w:tcPr>
            <w:tcW w:w="2459" w:type="dxa"/>
            <w:vMerge/>
          </w:tcPr>
          <w:p w14:paraId="70C86D44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5414ABEF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3/25 </w:t>
            </w:r>
          </w:p>
        </w:tc>
        <w:tc>
          <w:tcPr>
            <w:tcW w:w="3798" w:type="dxa"/>
          </w:tcPr>
          <w:p w14:paraId="3814CEC2" w14:textId="77777777" w:rsidR="0053149E" w:rsidRPr="00945F9B" w:rsidRDefault="0053149E" w:rsidP="001E2C0E">
            <w:pPr>
              <w:tabs>
                <w:tab w:val="left" w:pos="88"/>
                <w:tab w:val="left" w:pos="328"/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o-RO"/>
              </w:rPr>
              <w:t>Lucrarea practică nr. 2:</w:t>
            </w:r>
            <w:r w:rsidRPr="00945F9B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 xml:space="preserve"> Obținerea și proprietățile nemetalelor (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oxigenul și hidrogenul).</w:t>
            </w:r>
          </w:p>
        </w:tc>
        <w:tc>
          <w:tcPr>
            <w:tcW w:w="6266" w:type="dxa"/>
          </w:tcPr>
          <w:p w14:paraId="114CC7A3" w14:textId="09EF0957" w:rsidR="0053149E" w:rsidRPr="00945F9B" w:rsidRDefault="0053149E" w:rsidP="001E2C0E">
            <w:pPr>
              <w:tabs>
                <w:tab w:val="left" w:pos="88"/>
                <w:tab w:val="left" w:pos="328"/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</w:rPr>
              <w:t>LP-2:</w:t>
            </w:r>
            <w:r w:rsidRPr="00945F9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bCs/>
                <w:iCs/>
                <w:sz w:val="24"/>
                <w:szCs w:val="24"/>
              </w:rPr>
              <w:t>Obținerea exp</w:t>
            </w:r>
            <w:r w:rsidR="00162F59">
              <w:rPr>
                <w:rFonts w:ascii="Times New Roman" w:hAnsi="Times New Roman"/>
                <w:bCs/>
                <w:iCs/>
                <w:sz w:val="24"/>
                <w:szCs w:val="24"/>
              </w:rPr>
              <w:t>e</w:t>
            </w:r>
            <w:r w:rsidRPr="00945F9B">
              <w:rPr>
                <w:rFonts w:ascii="Times New Roman" w:hAnsi="Times New Roman"/>
                <w:bCs/>
                <w:iCs/>
                <w:sz w:val="24"/>
                <w:szCs w:val="24"/>
              </w:rPr>
              <w:t>rimentală a oxigenului și hidrogenului și investigarea proprietăților lor.</w:t>
            </w:r>
          </w:p>
        </w:tc>
        <w:tc>
          <w:tcPr>
            <w:tcW w:w="851" w:type="dxa"/>
          </w:tcPr>
          <w:p w14:paraId="499385EA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EF</w:t>
            </w:r>
          </w:p>
        </w:tc>
      </w:tr>
      <w:tr w:rsidR="0053149E" w:rsidRPr="00945F9B" w14:paraId="77E7907E" w14:textId="77777777" w:rsidTr="008A0B1F">
        <w:trPr>
          <w:trHeight w:val="1849"/>
        </w:trPr>
        <w:tc>
          <w:tcPr>
            <w:tcW w:w="2459" w:type="dxa"/>
            <w:vMerge/>
          </w:tcPr>
          <w:p w14:paraId="03698D95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03694508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4/26</w:t>
            </w:r>
          </w:p>
        </w:tc>
        <w:tc>
          <w:tcPr>
            <w:tcW w:w="3798" w:type="dxa"/>
          </w:tcPr>
          <w:p w14:paraId="7889E459" w14:textId="37718AE1" w:rsidR="0053149E" w:rsidRPr="00945F9B" w:rsidRDefault="0053149E" w:rsidP="001E2C0E">
            <w:pPr>
              <w:tabs>
                <w:tab w:val="left" w:pos="1065"/>
              </w:tabs>
              <w:ind w:right="-45"/>
              <w:rPr>
                <w:rFonts w:ascii="Times New Roman" w:hAnsi="Times New Roman"/>
                <w:b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  <w:lang w:eastAsia="ro-RO"/>
              </w:rPr>
              <w:t>Compușii hidrogenați ai nemetalelor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(clorura de hidrogen, amoniacul): utilizarea, proprietățile fizice, obținerea. Proprietățile chimice ale amoniacului (interacțiunea cu ap</w:t>
            </w:r>
            <w:r w:rsidR="00162F59">
              <w:rPr>
                <w:rFonts w:ascii="Times New Roman" w:hAnsi="Times New Roman"/>
                <w:sz w:val="24"/>
                <w:szCs w:val="24"/>
                <w:lang w:eastAsia="ro-RO"/>
              </w:rPr>
              <w:t>ă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și acizi) și ale acidului clorhidric.</w:t>
            </w:r>
          </w:p>
        </w:tc>
        <w:tc>
          <w:tcPr>
            <w:tcW w:w="6266" w:type="dxa"/>
          </w:tcPr>
          <w:p w14:paraId="5D0A1D1F" w14:textId="62BF02DE" w:rsidR="0053149E" w:rsidRPr="00945F9B" w:rsidRDefault="0053149E" w:rsidP="001E2C0E">
            <w:pPr>
              <w:tabs>
                <w:tab w:val="left" w:pos="88"/>
                <w:tab w:val="left" w:pos="328"/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Ex</w:t>
            </w:r>
            <w:r w:rsidR="00D50C22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.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• Exemplificarea lanțului logic dintre obținerea-proprietățile-utilizarea nemetalelor și compușilor lor hidrogenați. </w:t>
            </w:r>
          </w:p>
          <w:p w14:paraId="680C1297" w14:textId="77777777" w:rsidR="0053149E" w:rsidRPr="00945F9B" w:rsidRDefault="0053149E" w:rsidP="001E2C0E">
            <w:pPr>
              <w:tabs>
                <w:tab w:val="left" w:pos="328"/>
                <w:tab w:val="left" w:pos="1065"/>
              </w:tabs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• Realizarea transformărilor chimice ale nemetalelor și compușilor lor în baza legăturilor genetice prin scrierea ecuațiilor reacțiilor chimice.</w:t>
            </w:r>
          </w:p>
          <w:p w14:paraId="32320D03" w14:textId="77777777" w:rsidR="0053149E" w:rsidRPr="00945F9B" w:rsidRDefault="0053149E" w:rsidP="001E2C0E">
            <w:pPr>
              <w:tabs>
                <w:tab w:val="left" w:pos="328"/>
                <w:tab w:val="left" w:pos="1065"/>
              </w:tabs>
              <w:rPr>
                <w:rFonts w:ascii="Times New Roman" w:hAnsi="Times New Roman"/>
                <w:b/>
                <w:i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eastAsia="ro-RO"/>
              </w:rPr>
              <w:t>RPr: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cu conținut formativ-aplicativ</w:t>
            </w: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lang w:eastAsia="ro-RO"/>
              </w:rPr>
              <w:t xml:space="preserve"> </w:t>
            </w:r>
            <w:r w:rsidRPr="00945F9B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în baza ecuațiilor reacțiilor chimice cu participarea nemetalelor și compușilor lor (utilizând corelațiile între mărimile fizice ce caracterizează substanțele și soluțiile).</w:t>
            </w:r>
          </w:p>
        </w:tc>
        <w:tc>
          <w:tcPr>
            <w:tcW w:w="851" w:type="dxa"/>
          </w:tcPr>
          <w:p w14:paraId="452A03FB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EF</w:t>
            </w:r>
          </w:p>
        </w:tc>
      </w:tr>
      <w:tr w:rsidR="0053149E" w:rsidRPr="00945F9B" w14:paraId="517DCB7E" w14:textId="77777777" w:rsidTr="008A0B1F">
        <w:tc>
          <w:tcPr>
            <w:tcW w:w="2459" w:type="dxa"/>
            <w:vMerge/>
          </w:tcPr>
          <w:p w14:paraId="099F2996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3A0B240D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5/27</w:t>
            </w:r>
          </w:p>
        </w:tc>
        <w:tc>
          <w:tcPr>
            <w:tcW w:w="3798" w:type="dxa"/>
          </w:tcPr>
          <w:p w14:paraId="5872E847" w14:textId="77777777" w:rsidR="0053149E" w:rsidRPr="00945F9B" w:rsidRDefault="0053149E" w:rsidP="001E2C0E">
            <w:pPr>
              <w:tabs>
                <w:tab w:val="left" w:pos="1065"/>
              </w:tabs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Oxizii nemetalelor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(de sulf (IV și VI), de fosfor (V), de carbon (IV)) </w:t>
            </w:r>
            <w:r w:rsidRPr="00945F9B">
              <w:rPr>
                <w:rFonts w:ascii="Times New Roman" w:hAnsi="Times New Roman"/>
                <w:b/>
                <w:bCs/>
                <w:sz w:val="24"/>
                <w:szCs w:val="24"/>
              </w:rPr>
              <w:t>și acizii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(sulfuric, azotic, fosforic)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: nomenclatura, proprietățile fizice și chimice generale, utilizarea. Obținerea acidului sulfuric și fosforic.</w:t>
            </w:r>
          </w:p>
          <w:p w14:paraId="4B45D8AA" w14:textId="19E9BA40" w:rsidR="0053149E" w:rsidRPr="00945F9B" w:rsidRDefault="0053149E" w:rsidP="001E2C0E">
            <w:pPr>
              <w:tabs>
                <w:tab w:val="left" w:pos="106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Seria genetică a nemetalelor.</w:t>
            </w:r>
          </w:p>
        </w:tc>
        <w:tc>
          <w:tcPr>
            <w:tcW w:w="6266" w:type="dxa"/>
          </w:tcPr>
          <w:p w14:paraId="5195C8AD" w14:textId="54DDEC31" w:rsidR="0053149E" w:rsidRPr="00945F9B" w:rsidRDefault="0053149E" w:rsidP="001E2C0E">
            <w:pPr>
              <w:tabs>
                <w:tab w:val="left" w:pos="88"/>
                <w:tab w:val="left" w:pos="328"/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Ex</w:t>
            </w:r>
            <w:r w:rsidR="00D50C22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.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• Exemplificarea lanțului logic dintre obținerea-proprietățile-utilizarea nemetalelor și a oxizilor și acizilor lor. </w:t>
            </w:r>
          </w:p>
          <w:p w14:paraId="7A40634B" w14:textId="77777777" w:rsidR="0053149E" w:rsidRPr="00945F9B" w:rsidRDefault="0053149E" w:rsidP="001E2C0E">
            <w:pPr>
              <w:tabs>
                <w:tab w:val="left" w:pos="328"/>
                <w:tab w:val="left" w:pos="1065"/>
              </w:tabs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• Realizarea transformărilor chimice ale nemetalelor și compușilor lor în baza legăturilor genetice prin scrierea ecuațiilor reacțiilor chimice.</w:t>
            </w:r>
          </w:p>
          <w:p w14:paraId="132E3B45" w14:textId="77777777" w:rsidR="0053149E" w:rsidRPr="00945F9B" w:rsidRDefault="0053149E" w:rsidP="001E2C0E">
            <w:pPr>
              <w:tabs>
                <w:tab w:val="left" w:pos="328"/>
                <w:tab w:val="left" w:pos="1065"/>
              </w:tabs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eastAsia="ro-RO"/>
              </w:rPr>
              <w:t>RPr: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 xml:space="preserve"> cu conținut formativ-aplicativ</w:t>
            </w: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lang w:eastAsia="ro-RO"/>
              </w:rPr>
              <w:t xml:space="preserve"> </w:t>
            </w:r>
            <w:r w:rsidRPr="00945F9B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în baza ecuațiilor reacțiilor chimice cu participarea nemetalelor și compușilor lor (utilizând corelațiile între mărimile fizice ce caracterizează substanțele și soluțiile).</w:t>
            </w:r>
          </w:p>
          <w:p w14:paraId="6FA485D4" w14:textId="77777777" w:rsidR="0053149E" w:rsidRPr="00945F9B" w:rsidRDefault="0053149E" w:rsidP="001E2C0E">
            <w:pPr>
              <w:tabs>
                <w:tab w:val="left" w:pos="88"/>
                <w:tab w:val="left" w:pos="328"/>
                <w:tab w:val="left" w:pos="1065"/>
              </w:tabs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ExLab: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 xml:space="preserve">Obținerea și proprietățile 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oxidului de carbon (IV).</w:t>
            </w:r>
          </w:p>
          <w:p w14:paraId="15AF05F6" w14:textId="77777777" w:rsidR="0053149E" w:rsidRPr="00945F9B" w:rsidRDefault="0053149E" w:rsidP="001E2C0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ACr</w:t>
            </w:r>
            <w:r w:rsidRPr="00945F9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b/>
                <w:i/>
                <w:sz w:val="24"/>
                <w:szCs w:val="24"/>
              </w:rPr>
              <w:t>Elaborarea și prezentarea proiectului:</w:t>
            </w:r>
          </w:p>
          <w:p w14:paraId="7684703A" w14:textId="77777777" w:rsidR="0053149E" w:rsidRPr="00945F9B" w:rsidRDefault="0053149E" w:rsidP="001E2C0E">
            <w:pPr>
              <w:tabs>
                <w:tab w:val="left" w:pos="88"/>
                <w:tab w:val="left" w:pos="328"/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• Oxizii acizi: beneficii și daune.</w:t>
            </w:r>
          </w:p>
          <w:p w14:paraId="51D2544F" w14:textId="77777777" w:rsidR="0053149E" w:rsidRPr="00945F9B" w:rsidRDefault="0053149E" w:rsidP="001E2C0E">
            <w:pPr>
              <w:tabs>
                <w:tab w:val="left" w:pos="88"/>
                <w:tab w:val="left" w:pos="328"/>
                <w:tab w:val="left" w:pos="1065"/>
              </w:tabs>
              <w:rPr>
                <w:rFonts w:ascii="Times New Roman" w:hAnsi="Times New Roman"/>
                <w:b/>
                <w:i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• 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Elaborarea și prezentarea CV-ului unui nemetal.</w:t>
            </w:r>
          </w:p>
        </w:tc>
        <w:tc>
          <w:tcPr>
            <w:tcW w:w="851" w:type="dxa"/>
          </w:tcPr>
          <w:p w14:paraId="0CF942A1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EF</w:t>
            </w:r>
          </w:p>
        </w:tc>
      </w:tr>
      <w:tr w:rsidR="0053149E" w:rsidRPr="00945F9B" w14:paraId="3C985169" w14:textId="77777777" w:rsidTr="008A0B1F">
        <w:tc>
          <w:tcPr>
            <w:tcW w:w="2459" w:type="dxa"/>
            <w:vMerge/>
          </w:tcPr>
          <w:p w14:paraId="61F472AB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79DFF86A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6/28</w:t>
            </w:r>
          </w:p>
        </w:tc>
        <w:tc>
          <w:tcPr>
            <w:tcW w:w="3798" w:type="dxa"/>
          </w:tcPr>
          <w:p w14:paraId="2049E2BC" w14:textId="39CB5671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Evaluare sumativă Nr. 4 la tema: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,,</w:t>
            </w:r>
            <w:r w:rsidRPr="00945F9B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Nemetalele în lumea înconjurătoare</w:t>
            </w:r>
            <w:r w:rsidR="00162F59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”.</w:t>
            </w:r>
          </w:p>
        </w:tc>
        <w:tc>
          <w:tcPr>
            <w:tcW w:w="6266" w:type="dxa"/>
          </w:tcPr>
          <w:p w14:paraId="4D8C133F" w14:textId="32073D29" w:rsidR="0053149E" w:rsidRPr="00945F9B" w:rsidRDefault="0053149E" w:rsidP="001E2C0E">
            <w:pPr>
              <w:tabs>
                <w:tab w:val="left" w:pos="88"/>
                <w:tab w:val="left" w:pos="328"/>
                <w:tab w:val="left" w:pos="1065"/>
              </w:tabs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945F9B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Analiza probei, realizarea itemilor, elaborarea concluziilor personale</w:t>
            </w:r>
            <w:r w:rsidR="00162F59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</w:t>
            </w:r>
          </w:p>
          <w:p w14:paraId="11CB46A2" w14:textId="5AC2203D" w:rsidR="0053149E" w:rsidRPr="00945F9B" w:rsidRDefault="0053149E" w:rsidP="001E2C0E">
            <w:pPr>
              <w:tabs>
                <w:tab w:val="left" w:pos="88"/>
                <w:tab w:val="left" w:pos="328"/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Testul de evaluare sumativă Nr.4</w:t>
            </w:r>
            <w:r w:rsidR="00162F59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851" w:type="dxa"/>
          </w:tcPr>
          <w:p w14:paraId="3E617A29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ES</w:t>
            </w:r>
          </w:p>
        </w:tc>
      </w:tr>
      <w:tr w:rsidR="0053149E" w:rsidRPr="008A0B1F" w14:paraId="25C47580" w14:textId="77777777" w:rsidTr="008A0B1F">
        <w:trPr>
          <w:trHeight w:val="339"/>
        </w:trPr>
        <w:tc>
          <w:tcPr>
            <w:tcW w:w="14602" w:type="dxa"/>
            <w:gridSpan w:val="5"/>
            <w:shd w:val="clear" w:color="auto" w:fill="D9E2F3" w:themeFill="accent1" w:themeFillTint="33"/>
          </w:tcPr>
          <w:p w14:paraId="3A77ECCE" w14:textId="77777777" w:rsidR="0053149E" w:rsidRPr="00945F9B" w:rsidRDefault="0053149E" w:rsidP="0053149E">
            <w:pPr>
              <w:pStyle w:val="a4"/>
              <w:numPr>
                <w:ilvl w:val="0"/>
                <w:numId w:val="4"/>
              </w:numPr>
              <w:spacing w:after="16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bCs/>
                <w:sz w:val="24"/>
                <w:szCs w:val="24"/>
                <w:lang w:eastAsia="ro-RO"/>
              </w:rPr>
              <w:t>Metalele în viața noastră – 5 ore</w:t>
            </w:r>
            <w:r w:rsidRPr="00945F9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(4 ore </w:t>
            </w: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predare – învățare; 1 oră – evaluare sumativă)</w:t>
            </w:r>
          </w:p>
        </w:tc>
      </w:tr>
      <w:tr w:rsidR="0053149E" w:rsidRPr="00945F9B" w14:paraId="1340704D" w14:textId="77777777" w:rsidTr="008A0B1F">
        <w:trPr>
          <w:trHeight w:val="1012"/>
        </w:trPr>
        <w:tc>
          <w:tcPr>
            <w:tcW w:w="2459" w:type="dxa"/>
            <w:vMerge w:val="restart"/>
          </w:tcPr>
          <w:p w14:paraId="7CDC8118" w14:textId="688F8501" w:rsidR="0053149E" w:rsidRPr="00945F9B" w:rsidRDefault="0053149E" w:rsidP="001E2C0E">
            <w:pPr>
              <w:tabs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5.1</w:t>
            </w:r>
            <w:r w:rsidRPr="00945F9B">
              <w:rPr>
                <w:rFonts w:ascii="Times New Roman" w:hAnsi="Times New Roman"/>
                <w:i/>
                <w:sz w:val="24"/>
                <w:szCs w:val="24"/>
              </w:rPr>
              <w:t xml:space="preserve"> Caracterizarea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și </w:t>
            </w:r>
            <w:r w:rsidRPr="00945F9B">
              <w:rPr>
                <w:rFonts w:ascii="Times New Roman" w:hAnsi="Times New Roman"/>
                <w:i/>
                <w:sz w:val="24"/>
                <w:szCs w:val="24"/>
              </w:rPr>
              <w:t>compararea</w:t>
            </w:r>
            <w:r w:rsidR="007C0CAC"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conform algoritmului a: elementelor chimice, substanțelor simple metale, compușilor lor cu importanță practică.</w:t>
            </w:r>
          </w:p>
          <w:p w14:paraId="32516E81" w14:textId="77777777" w:rsidR="0053149E" w:rsidRPr="00945F9B" w:rsidRDefault="0053149E" w:rsidP="001E2C0E">
            <w:pPr>
              <w:tabs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5.2 </w:t>
            </w:r>
            <w:r w:rsidRPr="00945F9B">
              <w:rPr>
                <w:rFonts w:ascii="Times New Roman" w:hAnsi="Times New Roman"/>
                <w:i/>
                <w:sz w:val="24"/>
                <w:szCs w:val="24"/>
              </w:rPr>
              <w:t xml:space="preserve">Modelarea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prin ecuațiile reacțiilor a proprietăților chimice, a metodelor de obținere, a legăturilor genetice ale metalelor și compușilor lor.</w:t>
            </w:r>
          </w:p>
          <w:p w14:paraId="79091D35" w14:textId="77777777" w:rsidR="0053149E" w:rsidRPr="00945F9B" w:rsidRDefault="0053149E" w:rsidP="001E2C0E">
            <w:pPr>
              <w:tabs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5.3 </w:t>
            </w:r>
            <w:r w:rsidRPr="00945F9B">
              <w:rPr>
                <w:rFonts w:ascii="Times New Roman" w:hAnsi="Times New Roman"/>
                <w:i/>
                <w:sz w:val="24"/>
                <w:szCs w:val="24"/>
              </w:rPr>
              <w:t>Rezolvarea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problemelor cu conținut formativ-aplicativ în baza proprietăților și obținerii metalelor și compușilor lor.</w:t>
            </w:r>
          </w:p>
          <w:p w14:paraId="6DB26BFE" w14:textId="64EE54A6" w:rsidR="0053149E" w:rsidRPr="00945F9B" w:rsidRDefault="0053149E" w:rsidP="001E2C0E">
            <w:pPr>
              <w:tabs>
                <w:tab w:val="left" w:pos="1065"/>
                <w:tab w:val="left" w:pos="2977"/>
              </w:tabs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5.4 </w:t>
            </w:r>
            <w:r w:rsidRPr="00945F9B">
              <w:rPr>
                <w:rFonts w:ascii="Times New Roman" w:hAnsi="Times New Roman"/>
                <w:i/>
                <w:sz w:val="24"/>
                <w:szCs w:val="24"/>
                <w:lang w:eastAsia="ro-RO"/>
              </w:rPr>
              <w:t xml:space="preserve">Investigarea 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experimentală a proprietăților fizice și chimice ale metalelor</w:t>
            </w:r>
            <w:r w:rsidR="007C0CAC">
              <w:rPr>
                <w:rFonts w:ascii="Times New Roman" w:hAnsi="Times New Roman"/>
                <w:sz w:val="24"/>
                <w:szCs w:val="24"/>
                <w:lang w:eastAsia="ro-RO"/>
              </w:rPr>
              <w:t>,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conform instrucțiunilor. </w:t>
            </w:r>
          </w:p>
          <w:p w14:paraId="70E5E548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5.5</w:t>
            </w:r>
            <w:r w:rsidRPr="00945F9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i/>
                <w:sz w:val="24"/>
                <w:szCs w:val="24"/>
                <w:lang w:eastAsia="ro-RO"/>
              </w:rPr>
              <w:t>Formularea concluziilor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r w:rsidRPr="00945F9B">
              <w:rPr>
                <w:rFonts w:ascii="Times New Roman" w:hAnsi="Times New Roman"/>
                <w:i/>
                <w:iCs/>
                <w:sz w:val="24"/>
                <w:szCs w:val="24"/>
                <w:lang w:eastAsia="ro-RO"/>
              </w:rPr>
              <w:t>personal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e referitoare la beneficiile/efectele negative ale utilizării aliajelor, metalelor și compușilor lor.</w:t>
            </w:r>
          </w:p>
        </w:tc>
        <w:tc>
          <w:tcPr>
            <w:tcW w:w="1228" w:type="dxa"/>
          </w:tcPr>
          <w:p w14:paraId="3E99FEA8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1/29</w:t>
            </w:r>
          </w:p>
        </w:tc>
        <w:tc>
          <w:tcPr>
            <w:tcW w:w="3798" w:type="dxa"/>
          </w:tcPr>
          <w:p w14:paraId="34CB447B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 xml:space="preserve">Metalele cu importanță vitală și industrială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- caracteristica generală a elementelor după poziția în Sistemul Periodic. </w:t>
            </w:r>
          </w:p>
        </w:tc>
        <w:tc>
          <w:tcPr>
            <w:tcW w:w="6266" w:type="dxa"/>
            <w:tcBorders>
              <w:top w:val="nil"/>
              <w:bottom w:val="nil"/>
            </w:tcBorders>
            <w:shd w:val="clear" w:color="auto" w:fill="auto"/>
          </w:tcPr>
          <w:p w14:paraId="750EE72A" w14:textId="60BB0311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Ex</w:t>
            </w:r>
            <w:r w:rsidR="00D50C22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.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• Caracterizarea comparativă a elementelor chimice și a substanțelor simple metale după poziția în SP.</w:t>
            </w:r>
          </w:p>
          <w:p w14:paraId="57C73735" w14:textId="77777777" w:rsidR="0053149E" w:rsidRPr="00945F9B" w:rsidRDefault="0053149E" w:rsidP="001E2C0E">
            <w:pPr>
              <w:rPr>
                <w:rStyle w:val="FontStyle54"/>
                <w:b w:val="0"/>
                <w:bCs w:val="0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• Caracteristica comparativă a nemetalelor și metalelor.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109DDD53" w14:textId="77777777" w:rsidR="0053149E" w:rsidRPr="00945F9B" w:rsidRDefault="0053149E" w:rsidP="001E2C0E">
            <w:pPr>
              <w:spacing w:after="160" w:line="259" w:lineRule="auto"/>
              <w:jc w:val="center"/>
            </w:pPr>
            <w:r w:rsidRPr="00945F9B">
              <w:t>EF</w:t>
            </w:r>
          </w:p>
        </w:tc>
      </w:tr>
      <w:tr w:rsidR="0053149E" w:rsidRPr="00945F9B" w14:paraId="34E6D05E" w14:textId="77777777" w:rsidTr="008A0B1F">
        <w:tc>
          <w:tcPr>
            <w:tcW w:w="2459" w:type="dxa"/>
            <w:vMerge/>
          </w:tcPr>
          <w:p w14:paraId="2A2107D3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5035F8ED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2/30</w:t>
            </w:r>
          </w:p>
        </w:tc>
        <w:tc>
          <w:tcPr>
            <w:tcW w:w="3798" w:type="dxa"/>
          </w:tcPr>
          <w:p w14:paraId="419B7CAE" w14:textId="1101E5D3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Substanțele simple metale: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proprietățile fizice și chimice generale (interacțiunea cu nemetale, apa, acizi</w:t>
            </w:r>
            <w:r w:rsidR="001D29A2">
              <w:rPr>
                <w:rFonts w:ascii="Times New Roman" w:hAnsi="Times New Roman"/>
                <w:sz w:val="24"/>
                <w:szCs w:val="24"/>
              </w:rPr>
              <w:t>i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, săruri</w:t>
            </w:r>
            <w:r w:rsidR="001D29A2">
              <w:rPr>
                <w:rFonts w:ascii="Times New Roman" w:hAnsi="Times New Roman"/>
                <w:sz w:val="24"/>
                <w:szCs w:val="24"/>
              </w:rPr>
              <w:t>le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). Seria activității metalelor. Obținerea (pe exemplul fierului, cuprului), utilizarea metalelor. </w:t>
            </w:r>
          </w:p>
          <w:p w14:paraId="050AFE39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Aliajele (fonta, oțelul).</w:t>
            </w:r>
          </w:p>
          <w:p w14:paraId="11C79079" w14:textId="77777777" w:rsidR="0053149E" w:rsidRPr="00945F9B" w:rsidRDefault="0053149E" w:rsidP="001E2C0E">
            <w:pPr>
              <w:ind w:right="-18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14:paraId="2FFE3B8A" w14:textId="2632439E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Ex</w:t>
            </w:r>
            <w:r w:rsidR="00D50C22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.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• Caracterizarea comparativă a elementelor chimice și a substanțelor simple metale</w:t>
            </w:r>
            <w:r w:rsidR="007C0CAC">
              <w:rPr>
                <w:rFonts w:ascii="Times New Roman" w:hAnsi="Times New Roman"/>
                <w:sz w:val="24"/>
                <w:szCs w:val="24"/>
              </w:rPr>
              <w:t>,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conform algoritmului: a) obținerea, b) proprietățile fizice, </w:t>
            </w:r>
          </w:p>
          <w:p w14:paraId="473EDED8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c) proprietățile chimice, d) utilizarea.</w:t>
            </w:r>
          </w:p>
          <w:p w14:paraId="51F7E9C5" w14:textId="77777777" w:rsidR="0053149E" w:rsidRPr="00945F9B" w:rsidRDefault="0053149E" w:rsidP="001E2C0E">
            <w:pPr>
              <w:tabs>
                <w:tab w:val="left" w:pos="328"/>
                <w:tab w:val="left" w:pos="1065"/>
              </w:tabs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eastAsia="ro-RO"/>
              </w:rPr>
              <w:t>RPr</w:t>
            </w: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lang w:eastAsia="ro-RO"/>
              </w:rPr>
              <w:t xml:space="preserve">: </w:t>
            </w:r>
            <w:r w:rsidRPr="00945F9B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cu conținut formativ-aplicativ</w:t>
            </w: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lang w:eastAsia="ro-RO"/>
              </w:rPr>
              <w:t xml:space="preserve"> </w:t>
            </w:r>
            <w:r w:rsidRPr="00945F9B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în baza ecuațiilor reacțiilor chimice cu participarea metalelor (utilizând corelațiile între mărimile fizice ce caracterizează substanțele și soluțiile).</w:t>
            </w:r>
          </w:p>
          <w:p w14:paraId="2ED01A96" w14:textId="0ED5884A" w:rsidR="0053149E" w:rsidRPr="00945F9B" w:rsidRDefault="0053149E" w:rsidP="001E2C0E">
            <w:pPr>
              <w:tabs>
                <w:tab w:val="left" w:pos="88"/>
                <w:tab w:val="left" w:pos="328"/>
                <w:tab w:val="left" w:pos="1065"/>
              </w:tabs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ExLab: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Cercetarea unor proprietăți fizice ale mostrelor de metale și aliaje</w:t>
            </w:r>
            <w:r w:rsidRPr="00945F9B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.</w:t>
            </w:r>
          </w:p>
          <w:p w14:paraId="0098B52D" w14:textId="77777777" w:rsidR="0053149E" w:rsidRPr="00945F9B" w:rsidRDefault="0053149E" w:rsidP="001E2C0E">
            <w:pPr>
              <w:tabs>
                <w:tab w:val="left" w:pos="88"/>
                <w:tab w:val="left" w:pos="328"/>
                <w:tab w:val="left" w:pos="1065"/>
              </w:tabs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ExLab: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Cercetarea proprietăților chimice ale metalelor (i</w:t>
            </w:r>
            <w:r w:rsidRPr="00945F9B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nteracțiunea cu nemetale (oxigen), cu acizi și soluții de săruri).</w:t>
            </w:r>
          </w:p>
          <w:p w14:paraId="7D6B3A2A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ACr</w:t>
            </w:r>
            <w:r w:rsidRPr="00945F9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Elaborarea și prezentarea CV-ului unui metal.</w:t>
            </w:r>
          </w:p>
        </w:tc>
        <w:tc>
          <w:tcPr>
            <w:tcW w:w="851" w:type="dxa"/>
          </w:tcPr>
          <w:p w14:paraId="15A34DA8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EF</w:t>
            </w:r>
          </w:p>
        </w:tc>
      </w:tr>
      <w:tr w:rsidR="0053149E" w:rsidRPr="00945F9B" w14:paraId="3AABBBD9" w14:textId="77777777" w:rsidTr="008A0B1F">
        <w:tc>
          <w:tcPr>
            <w:tcW w:w="2459" w:type="dxa"/>
            <w:vMerge/>
          </w:tcPr>
          <w:p w14:paraId="15D471AE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1219D749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3/31</w:t>
            </w:r>
          </w:p>
        </w:tc>
        <w:tc>
          <w:tcPr>
            <w:tcW w:w="3798" w:type="dxa"/>
          </w:tcPr>
          <w:p w14:paraId="0464D268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Oxizii și hidroxizii metalelor: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compoziția, proprietățile fizice și chimice generale, domeniile de utilizare. </w:t>
            </w:r>
          </w:p>
        </w:tc>
        <w:tc>
          <w:tcPr>
            <w:tcW w:w="6266" w:type="dxa"/>
          </w:tcPr>
          <w:p w14:paraId="2AE88CD1" w14:textId="1CBDF4AA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Ex</w:t>
            </w:r>
            <w:r w:rsidR="00D50C22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.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• Modelarea prin ecuațiile reacțiilor a proprietăților chimice și obținerii oxizilor bazici, bazelor utilizând legăturile genetice ale metalelor și compușilor lor.</w:t>
            </w:r>
          </w:p>
          <w:p w14:paraId="366EE7C5" w14:textId="77777777" w:rsidR="0053149E" w:rsidRPr="00945F9B" w:rsidRDefault="0053149E" w:rsidP="001E2C0E">
            <w:pPr>
              <w:tabs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• Exemplificarea transpunerii proprietăților, proceselor chimice ce vizează metalele/compușii metalelor în situații contextuale activității umane prin ecuațiile reacțiilor chimice.</w:t>
            </w:r>
          </w:p>
          <w:p w14:paraId="57BE5319" w14:textId="77777777" w:rsidR="0053149E" w:rsidRPr="00945F9B" w:rsidRDefault="0053149E" w:rsidP="001E2C0E">
            <w:pPr>
              <w:tabs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eastAsia="ro-RO"/>
              </w:rPr>
              <w:t>RPr: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lang w:eastAsia="ro-RO"/>
              </w:rPr>
              <w:t xml:space="preserve"> </w:t>
            </w:r>
            <w:r w:rsidRPr="00945F9B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cu conținut formativ-aplicativ</w:t>
            </w: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lang w:eastAsia="ro-RO"/>
              </w:rPr>
              <w:t xml:space="preserve"> </w:t>
            </w:r>
            <w:r w:rsidRPr="00945F9B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în baza ecuațiilor reacțiilor chimice cu participarea metalelor și compușilor lor (utilizând corelațiile între mărimile fizice ce caracterizează substanțele și soluțiile).</w:t>
            </w:r>
          </w:p>
        </w:tc>
        <w:tc>
          <w:tcPr>
            <w:tcW w:w="851" w:type="dxa"/>
          </w:tcPr>
          <w:p w14:paraId="3B86BA74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EF</w:t>
            </w:r>
          </w:p>
        </w:tc>
      </w:tr>
      <w:tr w:rsidR="0053149E" w:rsidRPr="00945F9B" w14:paraId="2990A530" w14:textId="77777777" w:rsidTr="008A0B1F">
        <w:trPr>
          <w:trHeight w:val="2454"/>
        </w:trPr>
        <w:tc>
          <w:tcPr>
            <w:tcW w:w="2459" w:type="dxa"/>
            <w:vMerge/>
          </w:tcPr>
          <w:p w14:paraId="69524726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14807C69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4/32 </w:t>
            </w:r>
          </w:p>
        </w:tc>
        <w:tc>
          <w:tcPr>
            <w:tcW w:w="3798" w:type="dxa"/>
          </w:tcPr>
          <w:p w14:paraId="2031886F" w14:textId="77777777" w:rsidR="0053149E" w:rsidRPr="00945F9B" w:rsidRDefault="0053149E" w:rsidP="001E2C0E">
            <w:pPr>
              <w:tabs>
                <w:tab w:val="left" w:pos="88"/>
                <w:tab w:val="left" w:pos="328"/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Sărurile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de sodiu, potasiu, calciu cu importanță vitală și industrială: compoziția și utilizarea. </w:t>
            </w:r>
          </w:p>
          <w:p w14:paraId="274BDE52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Seria genetică a metalelor.</w:t>
            </w:r>
          </w:p>
        </w:tc>
        <w:tc>
          <w:tcPr>
            <w:tcW w:w="6266" w:type="dxa"/>
          </w:tcPr>
          <w:p w14:paraId="249CBB05" w14:textId="3E5FD129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Ex</w:t>
            </w:r>
            <w:r w:rsidR="00D50C22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.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• Modelarea prin ecuațiile reacțiilor a proprietăților chimice și obținerii oxizilor bazici, bazelor, sărurilor utilizând legăturile genetice ale metalelor și compușilor lor.</w:t>
            </w:r>
          </w:p>
          <w:p w14:paraId="2BBF7061" w14:textId="77777777" w:rsidR="0053149E" w:rsidRPr="00945F9B" w:rsidRDefault="0053149E" w:rsidP="001E2C0E">
            <w:pPr>
              <w:tabs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• Exemplificarea transpunerii proprietăților, proceselor chimice ce vizează metalele/compușii metalelor în situații contextuale activității umane prin ecuațiile reacțiilor chimice.</w:t>
            </w:r>
          </w:p>
          <w:p w14:paraId="6A47109A" w14:textId="77777777" w:rsidR="0053149E" w:rsidRPr="00945F9B" w:rsidRDefault="0053149E" w:rsidP="001E2C0E">
            <w:pPr>
              <w:tabs>
                <w:tab w:val="left" w:pos="328"/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eastAsia="ro-RO"/>
              </w:rPr>
              <w:t>RPr: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cu conținut formativ-aplicativ</w:t>
            </w: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lang w:eastAsia="ro-RO"/>
              </w:rPr>
              <w:t xml:space="preserve"> </w:t>
            </w:r>
            <w:r w:rsidRPr="00945F9B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în baza ecuațiilor reacțiilor chimice cu participarea metalelor și compușilor lor (utilizând corelațiile între mărimile fizice ce caracterizează substanțele și soluțiile).</w:t>
            </w:r>
          </w:p>
        </w:tc>
        <w:tc>
          <w:tcPr>
            <w:tcW w:w="851" w:type="dxa"/>
          </w:tcPr>
          <w:p w14:paraId="4354DC35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EF</w:t>
            </w:r>
          </w:p>
        </w:tc>
      </w:tr>
      <w:tr w:rsidR="0053149E" w:rsidRPr="00945F9B" w14:paraId="3EF979F5" w14:textId="77777777" w:rsidTr="008A0B1F">
        <w:tc>
          <w:tcPr>
            <w:tcW w:w="2459" w:type="dxa"/>
            <w:vMerge/>
          </w:tcPr>
          <w:p w14:paraId="2D1DE44D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6ECC2AD9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5/33</w:t>
            </w:r>
          </w:p>
        </w:tc>
        <w:tc>
          <w:tcPr>
            <w:tcW w:w="3798" w:type="dxa"/>
          </w:tcPr>
          <w:p w14:paraId="2994AE9C" w14:textId="574BB7C3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Evaluare sumativă Nr. 5 la tema: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,,</w:t>
            </w:r>
            <w:r w:rsidRPr="00945F9B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Metalele în viața noastră</w:t>
            </w:r>
            <w:r w:rsidR="001D29A2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”.</w:t>
            </w:r>
          </w:p>
        </w:tc>
        <w:tc>
          <w:tcPr>
            <w:tcW w:w="6266" w:type="dxa"/>
          </w:tcPr>
          <w:p w14:paraId="47FB602D" w14:textId="30DA2732" w:rsidR="0053149E" w:rsidRPr="00945F9B" w:rsidRDefault="0053149E" w:rsidP="001E2C0E">
            <w:pP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945F9B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Analiza probei, realizarea itemilor,  elaborarea concluziilor personale</w:t>
            </w:r>
            <w:r w:rsidR="001D29A2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</w:t>
            </w:r>
          </w:p>
          <w:p w14:paraId="11A57F75" w14:textId="3C1E785D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Testul de evaluare sumativă Nr.5</w:t>
            </w:r>
            <w:r w:rsidR="001D29A2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851" w:type="dxa"/>
          </w:tcPr>
          <w:p w14:paraId="15176E91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ES</w:t>
            </w:r>
          </w:p>
        </w:tc>
      </w:tr>
      <w:tr w:rsidR="0053149E" w:rsidRPr="008A0B1F" w14:paraId="072ED35F" w14:textId="77777777" w:rsidTr="008A0B1F">
        <w:tc>
          <w:tcPr>
            <w:tcW w:w="14602" w:type="dxa"/>
            <w:gridSpan w:val="5"/>
            <w:shd w:val="clear" w:color="auto" w:fill="D9E2F3" w:themeFill="accent1" w:themeFillTint="33"/>
          </w:tcPr>
          <w:p w14:paraId="03C87836" w14:textId="28316930" w:rsidR="0053149E" w:rsidRPr="00945F9B" w:rsidRDefault="0053149E" w:rsidP="0053149E">
            <w:pPr>
              <w:pStyle w:val="a4"/>
              <w:numPr>
                <w:ilvl w:val="0"/>
                <w:numId w:val="4"/>
              </w:num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F9B"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  <w:t xml:space="preserve">Substanțele anorganice </w:t>
            </w:r>
            <w:r w:rsidRPr="00945F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în viața societății -1</w:t>
            </w:r>
            <w:r w:rsidR="001D29A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45F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oră</w:t>
            </w:r>
          </w:p>
          <w:p w14:paraId="3CB858AE" w14:textId="77777777" w:rsidR="0053149E" w:rsidRPr="00945F9B" w:rsidRDefault="0053149E" w:rsidP="001E2C0E">
            <w:pPr>
              <w:pStyle w:val="a4"/>
              <w:ind w:left="10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149E" w:rsidRPr="00945F9B" w14:paraId="4212C9A0" w14:textId="77777777" w:rsidTr="008A0B1F">
        <w:tc>
          <w:tcPr>
            <w:tcW w:w="2459" w:type="dxa"/>
          </w:tcPr>
          <w:p w14:paraId="2A6F93EB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6.1 </w:t>
            </w:r>
            <w:r w:rsidRPr="00945F9B">
              <w:rPr>
                <w:rFonts w:ascii="Times New Roman" w:hAnsi="Times New Roman"/>
                <w:i/>
                <w:sz w:val="24"/>
                <w:szCs w:val="24"/>
              </w:rPr>
              <w:t xml:space="preserve">Modelarea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>prin ecuațiile reacțiilor chimice a legăturilor genetice între clasele de compuși anorganici.</w:t>
            </w:r>
          </w:p>
          <w:p w14:paraId="158A5EE3" w14:textId="77777777" w:rsidR="0053149E" w:rsidRPr="00945F9B" w:rsidRDefault="0053149E" w:rsidP="001E2C0E">
            <w:pPr>
              <w:tabs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6.2 </w:t>
            </w:r>
            <w:r w:rsidRPr="00945F9B">
              <w:rPr>
                <w:rFonts w:ascii="Times New Roman" w:hAnsi="Times New Roman"/>
                <w:i/>
                <w:sz w:val="24"/>
                <w:szCs w:val="24"/>
              </w:rPr>
              <w:t>Formularea concluziilor</w:t>
            </w:r>
            <w:r w:rsidRPr="00945F9B">
              <w:rPr>
                <w:rFonts w:ascii="Times New Roman" w:hAnsi="Times New Roman"/>
                <w:iCs/>
                <w:sz w:val="24"/>
                <w:szCs w:val="24"/>
              </w:rPr>
              <w:t xml:space="preserve"> și </w:t>
            </w:r>
            <w:r w:rsidRPr="00945F9B">
              <w:rPr>
                <w:rFonts w:ascii="Times New Roman" w:hAnsi="Times New Roman"/>
                <w:iCs/>
                <w:sz w:val="24"/>
                <w:szCs w:val="24"/>
                <w:lang w:eastAsia="ro-RO"/>
              </w:rPr>
              <w:t xml:space="preserve">soluțiilor </w:t>
            </w:r>
            <w:r w:rsidRPr="00945F9B">
              <w:rPr>
                <w:rFonts w:ascii="Times New Roman" w:hAnsi="Times New Roman"/>
                <w:iCs/>
                <w:sz w:val="24"/>
                <w:szCs w:val="24"/>
              </w:rPr>
              <w:t>personale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referitoare la utilizarea inofensivă a substanțelor chimice.</w:t>
            </w:r>
          </w:p>
        </w:tc>
        <w:tc>
          <w:tcPr>
            <w:tcW w:w="1228" w:type="dxa"/>
          </w:tcPr>
          <w:p w14:paraId="7866ED00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1/34</w:t>
            </w:r>
          </w:p>
        </w:tc>
        <w:tc>
          <w:tcPr>
            <w:tcW w:w="3798" w:type="dxa"/>
          </w:tcPr>
          <w:p w14:paraId="1F9EFE3B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b/>
                <w:sz w:val="24"/>
                <w:szCs w:val="24"/>
              </w:rPr>
              <w:t>Rolul chimiei în societate și în viață.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Corelația dintre obținerea-proprietățile-utilizarea-impactul asupra mediului și sănătății a substanțelor anorganice.</w:t>
            </w:r>
          </w:p>
        </w:tc>
        <w:tc>
          <w:tcPr>
            <w:tcW w:w="6266" w:type="dxa"/>
          </w:tcPr>
          <w:p w14:paraId="318BE032" w14:textId="7CE7E819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Ex</w:t>
            </w:r>
            <w:r w:rsidR="00D50C22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.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eastAsia="Arial" w:hAnsi="Times New Roman"/>
                <w:b/>
                <w:i/>
                <w:sz w:val="24"/>
                <w:szCs w:val="24"/>
              </w:rPr>
              <w:t xml:space="preserve">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• </w:t>
            </w:r>
            <w:r w:rsidRPr="00945F9B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 xml:space="preserve">Realizarea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legăturilor genetice 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între clasele de compuși anorganici</w:t>
            </w:r>
            <w:r w:rsidRPr="00945F9B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 xml:space="preserve"> prin 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scrierea ecuațiilor reacțiilor chimice. </w:t>
            </w:r>
          </w:p>
          <w:p w14:paraId="5E24B1EF" w14:textId="77777777" w:rsidR="0053149E" w:rsidRPr="00945F9B" w:rsidRDefault="0053149E" w:rsidP="001E2C0E">
            <w:pPr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ACr</w:t>
            </w:r>
            <w:r w:rsidRPr="00945F9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:</w:t>
            </w:r>
            <w:r w:rsidRPr="00945F9B">
              <w:rPr>
                <w:rFonts w:ascii="Times New Roman" w:hAnsi="Times New Roman"/>
                <w:sz w:val="24"/>
                <w:szCs w:val="24"/>
              </w:rPr>
              <w:t xml:space="preserve"> • 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Dezbateri: Utilizarea inofensivă a substanțelor chimice.</w:t>
            </w:r>
          </w:p>
          <w:p w14:paraId="40CAFA83" w14:textId="77777777" w:rsidR="0053149E" w:rsidRPr="00945F9B" w:rsidRDefault="0053149E" w:rsidP="001E2C0E">
            <w:pPr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 xml:space="preserve">• </w:t>
            </w:r>
            <w:r w:rsidRPr="00945F9B">
              <w:rPr>
                <w:rFonts w:ascii="Times New Roman" w:hAnsi="Times New Roman"/>
                <w:sz w:val="24"/>
                <w:szCs w:val="24"/>
                <w:lang w:eastAsia="ro-RO"/>
              </w:rPr>
              <w:t>Studiu de caz: Substanțele chimice și impactul lor asupra vieții cotidiene.</w:t>
            </w:r>
          </w:p>
          <w:p w14:paraId="45F94184" w14:textId="77777777" w:rsidR="0053149E" w:rsidRPr="00945F9B" w:rsidRDefault="0053149E" w:rsidP="001E2C0E">
            <w:pPr>
              <w:tabs>
                <w:tab w:val="left" w:pos="88"/>
                <w:tab w:val="left" w:pos="328"/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6533B33" w14:textId="77777777" w:rsidR="0053149E" w:rsidRPr="00945F9B" w:rsidRDefault="0053149E" w:rsidP="001E2C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5F9B">
              <w:rPr>
                <w:rFonts w:ascii="Times New Roman" w:hAnsi="Times New Roman"/>
                <w:sz w:val="24"/>
                <w:szCs w:val="24"/>
              </w:rPr>
              <w:t>EF</w:t>
            </w:r>
          </w:p>
        </w:tc>
      </w:tr>
    </w:tbl>
    <w:p w14:paraId="65CDDE82" w14:textId="77777777" w:rsidR="0053149E" w:rsidRDefault="0053149E" w:rsidP="0053149E">
      <w:pPr>
        <w:rPr>
          <w:rFonts w:ascii="Times New Roman" w:hAnsi="Times New Roman"/>
          <w:sz w:val="24"/>
          <w:szCs w:val="24"/>
          <w:lang w:val="ro-RO"/>
        </w:rPr>
      </w:pPr>
    </w:p>
    <w:p w14:paraId="25DE03D6" w14:textId="77777777" w:rsidR="003A046A" w:rsidRDefault="003A046A" w:rsidP="0053149E">
      <w:pPr>
        <w:rPr>
          <w:rFonts w:ascii="Times New Roman" w:hAnsi="Times New Roman"/>
          <w:sz w:val="24"/>
          <w:szCs w:val="24"/>
          <w:lang w:val="ro-RO"/>
        </w:rPr>
      </w:pPr>
    </w:p>
    <w:p w14:paraId="5145DDB7" w14:textId="77777777" w:rsidR="003A046A" w:rsidRDefault="003A046A" w:rsidP="0053149E">
      <w:pPr>
        <w:rPr>
          <w:rFonts w:ascii="Times New Roman" w:hAnsi="Times New Roman"/>
          <w:sz w:val="24"/>
          <w:szCs w:val="24"/>
          <w:lang w:val="ro-RO"/>
        </w:rPr>
      </w:pPr>
    </w:p>
    <w:p w14:paraId="00579F6F" w14:textId="77777777" w:rsidR="003A046A" w:rsidRPr="003A046A" w:rsidRDefault="003A046A" w:rsidP="0053149E">
      <w:pPr>
        <w:rPr>
          <w:rFonts w:ascii="Times New Roman" w:hAnsi="Times New Roman"/>
          <w:sz w:val="24"/>
          <w:szCs w:val="24"/>
          <w:lang w:val="en-US"/>
        </w:rPr>
      </w:pPr>
    </w:p>
    <w:sectPr w:rsidR="003A046A" w:rsidRPr="003A046A" w:rsidSect="008A0B1F">
      <w:pgSz w:w="16838" w:h="11906" w:orient="landscape"/>
      <w:pgMar w:top="1134" w:right="850" w:bottom="1134" w:left="1701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32005E" w14:textId="77777777" w:rsidR="00D81A61" w:rsidRDefault="00D81A61" w:rsidP="00B04F3E">
      <w:pPr>
        <w:spacing w:after="0" w:line="240" w:lineRule="auto"/>
      </w:pPr>
      <w:r>
        <w:separator/>
      </w:r>
    </w:p>
  </w:endnote>
  <w:endnote w:type="continuationSeparator" w:id="0">
    <w:p w14:paraId="23107F11" w14:textId="77777777" w:rsidR="00D81A61" w:rsidRDefault="00D81A61" w:rsidP="00B04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C19699" w14:textId="77777777" w:rsidR="00D81A61" w:rsidRDefault="00D81A61" w:rsidP="00B04F3E">
      <w:pPr>
        <w:spacing w:after="0" w:line="240" w:lineRule="auto"/>
      </w:pPr>
      <w:r>
        <w:separator/>
      </w:r>
    </w:p>
  </w:footnote>
  <w:footnote w:type="continuationSeparator" w:id="0">
    <w:p w14:paraId="1960B491" w14:textId="77777777" w:rsidR="00D81A61" w:rsidRDefault="00D81A61" w:rsidP="00B04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72EF9"/>
    <w:multiLevelType w:val="hybridMultilevel"/>
    <w:tmpl w:val="908A6222"/>
    <w:lvl w:ilvl="0" w:tplc="C5749578">
      <w:start w:val="2"/>
      <w:numFmt w:val="decimal"/>
      <w:lvlText w:val="%1."/>
      <w:lvlJc w:val="left"/>
      <w:pPr>
        <w:ind w:left="-491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229" w:hanging="360"/>
      </w:pPr>
    </w:lvl>
    <w:lvl w:ilvl="2" w:tplc="0409001B" w:tentative="1">
      <w:start w:val="1"/>
      <w:numFmt w:val="lowerRoman"/>
      <w:lvlText w:val="%3."/>
      <w:lvlJc w:val="right"/>
      <w:pPr>
        <w:ind w:left="949" w:hanging="180"/>
      </w:pPr>
    </w:lvl>
    <w:lvl w:ilvl="3" w:tplc="0409000F" w:tentative="1">
      <w:start w:val="1"/>
      <w:numFmt w:val="decimal"/>
      <w:lvlText w:val="%4."/>
      <w:lvlJc w:val="left"/>
      <w:pPr>
        <w:ind w:left="1669" w:hanging="360"/>
      </w:pPr>
    </w:lvl>
    <w:lvl w:ilvl="4" w:tplc="04090019" w:tentative="1">
      <w:start w:val="1"/>
      <w:numFmt w:val="lowerLetter"/>
      <w:lvlText w:val="%5."/>
      <w:lvlJc w:val="left"/>
      <w:pPr>
        <w:ind w:left="2389" w:hanging="360"/>
      </w:pPr>
    </w:lvl>
    <w:lvl w:ilvl="5" w:tplc="0409001B" w:tentative="1">
      <w:start w:val="1"/>
      <w:numFmt w:val="lowerRoman"/>
      <w:lvlText w:val="%6."/>
      <w:lvlJc w:val="right"/>
      <w:pPr>
        <w:ind w:left="3109" w:hanging="180"/>
      </w:pPr>
    </w:lvl>
    <w:lvl w:ilvl="6" w:tplc="0409000F" w:tentative="1">
      <w:start w:val="1"/>
      <w:numFmt w:val="decimal"/>
      <w:lvlText w:val="%7."/>
      <w:lvlJc w:val="left"/>
      <w:pPr>
        <w:ind w:left="3829" w:hanging="360"/>
      </w:pPr>
    </w:lvl>
    <w:lvl w:ilvl="7" w:tplc="04090019" w:tentative="1">
      <w:start w:val="1"/>
      <w:numFmt w:val="lowerLetter"/>
      <w:lvlText w:val="%8."/>
      <w:lvlJc w:val="left"/>
      <w:pPr>
        <w:ind w:left="4549" w:hanging="360"/>
      </w:pPr>
    </w:lvl>
    <w:lvl w:ilvl="8" w:tplc="040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>
    <w:nsid w:val="0C026614"/>
    <w:multiLevelType w:val="hybridMultilevel"/>
    <w:tmpl w:val="FF96C412"/>
    <w:lvl w:ilvl="0" w:tplc="9DC61F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665B6E"/>
    <w:multiLevelType w:val="multilevel"/>
    <w:tmpl w:val="DE3426B2"/>
    <w:lvl w:ilvl="0">
      <w:start w:val="1"/>
      <w:numFmt w:val="bullet"/>
      <w:lvlText w:val=""/>
      <w:lvlJc w:val="left"/>
      <w:pPr>
        <w:tabs>
          <w:tab w:val="decimal" w:pos="360"/>
        </w:tabs>
        <w:ind w:left="720"/>
      </w:pPr>
      <w:rPr>
        <w:rFonts w:ascii="Wingdings" w:hAnsi="Wingdings" w:hint="default"/>
        <w:strike w:val="0"/>
        <w:color w:val="000000"/>
        <w:spacing w:val="3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5332D3B"/>
    <w:multiLevelType w:val="hybridMultilevel"/>
    <w:tmpl w:val="B8EE3A2A"/>
    <w:lvl w:ilvl="0" w:tplc="BF8873EE">
      <w:numFmt w:val="bullet"/>
      <w:pStyle w:val="ListacuCratima"/>
      <w:lvlText w:val="-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4">
    <w:nsid w:val="46821DAB"/>
    <w:multiLevelType w:val="hybridMultilevel"/>
    <w:tmpl w:val="222408EC"/>
    <w:lvl w:ilvl="0" w:tplc="AD285D46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7F11155"/>
    <w:multiLevelType w:val="hybridMultilevel"/>
    <w:tmpl w:val="442A4A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A75F24"/>
    <w:multiLevelType w:val="hybridMultilevel"/>
    <w:tmpl w:val="26C84F22"/>
    <w:lvl w:ilvl="0" w:tplc="8672302A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" w:hanging="360"/>
      </w:pPr>
    </w:lvl>
    <w:lvl w:ilvl="2" w:tplc="0409001B" w:tentative="1">
      <w:start w:val="1"/>
      <w:numFmt w:val="lowerRoman"/>
      <w:lvlText w:val="%3."/>
      <w:lvlJc w:val="right"/>
      <w:pPr>
        <w:ind w:left="949" w:hanging="180"/>
      </w:pPr>
    </w:lvl>
    <w:lvl w:ilvl="3" w:tplc="0409000F" w:tentative="1">
      <w:start w:val="1"/>
      <w:numFmt w:val="decimal"/>
      <w:lvlText w:val="%4."/>
      <w:lvlJc w:val="left"/>
      <w:pPr>
        <w:ind w:left="1669" w:hanging="360"/>
      </w:pPr>
    </w:lvl>
    <w:lvl w:ilvl="4" w:tplc="04090019" w:tentative="1">
      <w:start w:val="1"/>
      <w:numFmt w:val="lowerLetter"/>
      <w:lvlText w:val="%5."/>
      <w:lvlJc w:val="left"/>
      <w:pPr>
        <w:ind w:left="2389" w:hanging="360"/>
      </w:pPr>
    </w:lvl>
    <w:lvl w:ilvl="5" w:tplc="0409001B" w:tentative="1">
      <w:start w:val="1"/>
      <w:numFmt w:val="lowerRoman"/>
      <w:lvlText w:val="%6."/>
      <w:lvlJc w:val="right"/>
      <w:pPr>
        <w:ind w:left="3109" w:hanging="180"/>
      </w:pPr>
    </w:lvl>
    <w:lvl w:ilvl="6" w:tplc="0409000F" w:tentative="1">
      <w:start w:val="1"/>
      <w:numFmt w:val="decimal"/>
      <w:lvlText w:val="%7."/>
      <w:lvlJc w:val="left"/>
      <w:pPr>
        <w:ind w:left="3829" w:hanging="360"/>
      </w:pPr>
    </w:lvl>
    <w:lvl w:ilvl="7" w:tplc="04090019" w:tentative="1">
      <w:start w:val="1"/>
      <w:numFmt w:val="lowerLetter"/>
      <w:lvlText w:val="%8."/>
      <w:lvlJc w:val="left"/>
      <w:pPr>
        <w:ind w:left="4549" w:hanging="360"/>
      </w:pPr>
    </w:lvl>
    <w:lvl w:ilvl="8" w:tplc="040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7">
    <w:nsid w:val="6D28604A"/>
    <w:multiLevelType w:val="hybridMultilevel"/>
    <w:tmpl w:val="5E346E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4"/>
  </w:num>
  <w:num w:numId="5">
    <w:abstractNumId w:val="0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532E"/>
    <w:rsid w:val="00036417"/>
    <w:rsid w:val="00061327"/>
    <w:rsid w:val="000B7DBD"/>
    <w:rsid w:val="000E2E06"/>
    <w:rsid w:val="000F439F"/>
    <w:rsid w:val="00162F59"/>
    <w:rsid w:val="001A1577"/>
    <w:rsid w:val="001C23CB"/>
    <w:rsid w:val="001D29A2"/>
    <w:rsid w:val="001E532E"/>
    <w:rsid w:val="002A3743"/>
    <w:rsid w:val="002A4CDD"/>
    <w:rsid w:val="002C36CE"/>
    <w:rsid w:val="002E7EF1"/>
    <w:rsid w:val="002F381A"/>
    <w:rsid w:val="003218FD"/>
    <w:rsid w:val="00330373"/>
    <w:rsid w:val="00331950"/>
    <w:rsid w:val="00346891"/>
    <w:rsid w:val="003A046A"/>
    <w:rsid w:val="003C21F6"/>
    <w:rsid w:val="003D5FDD"/>
    <w:rsid w:val="003D655D"/>
    <w:rsid w:val="0042269F"/>
    <w:rsid w:val="00424471"/>
    <w:rsid w:val="004252B9"/>
    <w:rsid w:val="004370DC"/>
    <w:rsid w:val="004A57AF"/>
    <w:rsid w:val="004C6AFA"/>
    <w:rsid w:val="0053149E"/>
    <w:rsid w:val="00554378"/>
    <w:rsid w:val="005C336F"/>
    <w:rsid w:val="005F6318"/>
    <w:rsid w:val="005F6985"/>
    <w:rsid w:val="00610653"/>
    <w:rsid w:val="00634DAE"/>
    <w:rsid w:val="006529FA"/>
    <w:rsid w:val="00691352"/>
    <w:rsid w:val="006A4020"/>
    <w:rsid w:val="006C0DE6"/>
    <w:rsid w:val="00723FCA"/>
    <w:rsid w:val="007C0A41"/>
    <w:rsid w:val="007C0CAC"/>
    <w:rsid w:val="007D4BB9"/>
    <w:rsid w:val="007E1F83"/>
    <w:rsid w:val="008410DA"/>
    <w:rsid w:val="008425BA"/>
    <w:rsid w:val="008563AE"/>
    <w:rsid w:val="008A0B1F"/>
    <w:rsid w:val="008A3F2F"/>
    <w:rsid w:val="008B5A0F"/>
    <w:rsid w:val="008C2E3C"/>
    <w:rsid w:val="008D4B40"/>
    <w:rsid w:val="008D67A1"/>
    <w:rsid w:val="008F774A"/>
    <w:rsid w:val="009314C4"/>
    <w:rsid w:val="009729EE"/>
    <w:rsid w:val="0098779D"/>
    <w:rsid w:val="009A707A"/>
    <w:rsid w:val="009C4C5E"/>
    <w:rsid w:val="009F703C"/>
    <w:rsid w:val="00A05CC2"/>
    <w:rsid w:val="00A1287E"/>
    <w:rsid w:val="00A92E15"/>
    <w:rsid w:val="00AA1009"/>
    <w:rsid w:val="00AD7DE0"/>
    <w:rsid w:val="00AF56FE"/>
    <w:rsid w:val="00AF7EB2"/>
    <w:rsid w:val="00B04F3E"/>
    <w:rsid w:val="00B27AF7"/>
    <w:rsid w:val="00B5397A"/>
    <w:rsid w:val="00B9062C"/>
    <w:rsid w:val="00B978C5"/>
    <w:rsid w:val="00BB163D"/>
    <w:rsid w:val="00C1672F"/>
    <w:rsid w:val="00C34EDE"/>
    <w:rsid w:val="00C47BBF"/>
    <w:rsid w:val="00C95736"/>
    <w:rsid w:val="00CA2A89"/>
    <w:rsid w:val="00CB39EA"/>
    <w:rsid w:val="00CB5705"/>
    <w:rsid w:val="00D1599D"/>
    <w:rsid w:val="00D50C22"/>
    <w:rsid w:val="00D7201E"/>
    <w:rsid w:val="00D81A61"/>
    <w:rsid w:val="00DA405A"/>
    <w:rsid w:val="00DB112C"/>
    <w:rsid w:val="00E00B84"/>
    <w:rsid w:val="00EB633D"/>
    <w:rsid w:val="00EC4756"/>
    <w:rsid w:val="00EF4CC2"/>
    <w:rsid w:val="00F03C5B"/>
    <w:rsid w:val="00F17AB6"/>
    <w:rsid w:val="00F65FBC"/>
    <w:rsid w:val="00F67461"/>
    <w:rsid w:val="00F9187E"/>
    <w:rsid w:val="00FA2803"/>
    <w:rsid w:val="00FB3333"/>
    <w:rsid w:val="00FB40C7"/>
    <w:rsid w:val="00FD0A86"/>
    <w:rsid w:val="00FD281A"/>
    <w:rsid w:val="00FD351B"/>
    <w:rsid w:val="00FF4703"/>
    <w:rsid w:val="00FF5C8F"/>
    <w:rsid w:val="00FF6A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1723BC3"/>
  <w15:docId w15:val="{06F64F36-9E95-4917-AA4C-E20819255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6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acuCratima">
    <w:name w:val="Lista cu Cratima"/>
    <w:basedOn w:val="a"/>
    <w:qFormat/>
    <w:rsid w:val="00C1672F"/>
    <w:pPr>
      <w:numPr>
        <w:numId w:val="1"/>
      </w:num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table" w:styleId="a3">
    <w:name w:val="Table Grid"/>
    <w:basedOn w:val="a1"/>
    <w:uiPriority w:val="39"/>
    <w:rsid w:val="00C1672F"/>
    <w:pPr>
      <w:spacing w:after="0" w:line="240" w:lineRule="auto"/>
    </w:pPr>
    <w:rPr>
      <w:rFonts w:ascii="Calibri" w:eastAsia="Calibri" w:hAnsi="Calibri" w:cs="Calibri"/>
      <w:sz w:val="20"/>
      <w:szCs w:val="20"/>
      <w:lang w:val="ro-RO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List Paragraph 1,List Paragraph1,List Paragraph11,Абзац списка2,Resume Title,Абзац списка1"/>
    <w:basedOn w:val="a"/>
    <w:link w:val="a5"/>
    <w:uiPriority w:val="34"/>
    <w:qFormat/>
    <w:rsid w:val="001A1577"/>
    <w:pPr>
      <w:ind w:left="720"/>
      <w:contextualSpacing/>
    </w:pPr>
  </w:style>
  <w:style w:type="paragraph" w:customStyle="1" w:styleId="2">
    <w:name w:val="Без интервала2"/>
    <w:autoRedefine/>
    <w:qFormat/>
    <w:rsid w:val="00B04F3E"/>
    <w:pPr>
      <w:spacing w:after="0" w:line="276" w:lineRule="auto"/>
    </w:pPr>
    <w:rPr>
      <w:rFonts w:ascii="Times New Roman" w:eastAsia="Calibri" w:hAnsi="Times New Roman" w:cs="Times New Roman"/>
      <w:b/>
      <w:sz w:val="24"/>
      <w:szCs w:val="24"/>
      <w:lang w:val="ro-RO" w:eastAsia="ru-RU"/>
    </w:rPr>
  </w:style>
  <w:style w:type="character" w:customStyle="1" w:styleId="a5">
    <w:name w:val="Абзац списка Знак"/>
    <w:aliases w:val="List Paragraph 1 Знак,List Paragraph1 Знак,List Paragraph11 Знак,Абзац списка2 Знак,Resume Title Знак,Абзац списка1 Знак"/>
    <w:link w:val="a4"/>
    <w:uiPriority w:val="34"/>
    <w:qFormat/>
    <w:rsid w:val="00B04F3E"/>
  </w:style>
  <w:style w:type="paragraph" w:styleId="a6">
    <w:name w:val="header"/>
    <w:basedOn w:val="a"/>
    <w:link w:val="a7"/>
    <w:uiPriority w:val="99"/>
    <w:unhideWhenUsed/>
    <w:rsid w:val="00B04F3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04F3E"/>
  </w:style>
  <w:style w:type="paragraph" w:styleId="a8">
    <w:name w:val="footer"/>
    <w:basedOn w:val="a"/>
    <w:link w:val="a9"/>
    <w:uiPriority w:val="99"/>
    <w:unhideWhenUsed/>
    <w:rsid w:val="00B04F3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04F3E"/>
  </w:style>
  <w:style w:type="paragraph" w:styleId="aa">
    <w:name w:val="No Spacing"/>
    <w:link w:val="ab"/>
    <w:uiPriority w:val="1"/>
    <w:qFormat/>
    <w:rsid w:val="000E2E06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ab">
    <w:name w:val="Без интервала Знак"/>
    <w:link w:val="aa"/>
    <w:uiPriority w:val="1"/>
    <w:rsid w:val="000E2E06"/>
    <w:rPr>
      <w:rFonts w:ascii="Times New Roman" w:eastAsia="Calibri" w:hAnsi="Times New Roman" w:cs="Times New Roman"/>
      <w:sz w:val="24"/>
    </w:rPr>
  </w:style>
  <w:style w:type="character" w:customStyle="1" w:styleId="FontStyle56">
    <w:name w:val="Font Style56"/>
    <w:rsid w:val="0053149E"/>
    <w:rPr>
      <w:rFonts w:ascii="Times New Roman" w:hAnsi="Times New Roman" w:cs="Times New Roman"/>
      <w:sz w:val="18"/>
      <w:szCs w:val="18"/>
    </w:rPr>
  </w:style>
  <w:style w:type="character" w:customStyle="1" w:styleId="FontStyle54">
    <w:name w:val="Font Style54"/>
    <w:uiPriority w:val="99"/>
    <w:rsid w:val="0053149E"/>
    <w:rPr>
      <w:rFonts w:ascii="Times New Roman" w:hAnsi="Times New Roman" w:cs="Times New Roman"/>
      <w:b/>
      <w:bCs/>
      <w:sz w:val="18"/>
      <w:szCs w:val="18"/>
    </w:rPr>
  </w:style>
  <w:style w:type="paragraph" w:customStyle="1" w:styleId="1">
    <w:name w:val="Без интервала1"/>
    <w:qFormat/>
    <w:rsid w:val="003A0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0">
    <w:name w:val="A9"/>
    <w:uiPriority w:val="99"/>
    <w:rsid w:val="008D67A1"/>
    <w:rPr>
      <w:color w:val="000000"/>
      <w:sz w:val="20"/>
      <w:szCs w:val="20"/>
    </w:rPr>
  </w:style>
  <w:style w:type="character" w:customStyle="1" w:styleId="FontStyle47">
    <w:name w:val="Font Style47"/>
    <w:uiPriority w:val="99"/>
    <w:rsid w:val="00AF7EB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AF7EB2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table" w:customStyle="1" w:styleId="4">
    <w:name w:val="4"/>
    <w:basedOn w:val="a1"/>
    <w:rsid w:val="00A05CC2"/>
    <w:pPr>
      <w:spacing w:after="0" w:line="240" w:lineRule="auto"/>
    </w:pPr>
    <w:rPr>
      <w:rFonts w:ascii="Calibri" w:eastAsia="Calibri" w:hAnsi="Calibri" w:cs="Calibri"/>
      <w:lang w:val="ro-RO" w:eastAsia="ro-RO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12</Pages>
  <Words>4086</Words>
  <Characters>23294</Characters>
  <Application>Microsoft Office Word</Application>
  <DocSecurity>0</DocSecurity>
  <Lines>194</Lines>
  <Paragraphs>54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27326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Angela Prisacaru</cp:lastModifiedBy>
  <cp:revision>87</cp:revision>
  <dcterms:created xsi:type="dcterms:W3CDTF">2019-08-21T10:05:00Z</dcterms:created>
  <dcterms:modified xsi:type="dcterms:W3CDTF">2024-04-24T18:39:00Z</dcterms:modified>
</cp:coreProperties>
</file>