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895" w:rsidRPr="0070759B" w:rsidRDefault="0070759B">
      <w:pPr>
        <w:pStyle w:val="LO-normal1"/>
        <w:spacing w:before="240" w:after="24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70759B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70759B">
        <w:rPr>
          <w:rFonts w:ascii="Times New Roman" w:eastAsia="Times New Roman" w:hAnsi="Times New Roman" w:cs="Times New Roman"/>
          <w:b/>
          <w:sz w:val="32"/>
          <w:szCs w:val="28"/>
        </w:rPr>
        <w:t>MINISTERUL EDUCAȚIEI ȘI CERCETĂRII AL REPUBLICII MOLDOVA</w:t>
      </w:r>
    </w:p>
    <w:p w:rsidR="00852895" w:rsidRPr="0070759B" w:rsidRDefault="0085289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895" w:rsidRPr="0070759B" w:rsidRDefault="0085289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59B" w:rsidRDefault="0070759B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0759B">
        <w:rPr>
          <w:rFonts w:ascii="Times New Roman" w:hAnsi="Times New Roman" w:cs="Times New Roman"/>
          <w:sz w:val="28"/>
          <w:szCs w:val="28"/>
        </w:rPr>
        <w:t>Discutat la Ședința Comisiei Metodice ______________</w:t>
      </w:r>
      <w:r w:rsidRPr="0070759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0759B">
        <w:rPr>
          <w:rFonts w:ascii="Times New Roman" w:hAnsi="Times New Roman" w:cs="Times New Roman"/>
          <w:sz w:val="28"/>
          <w:szCs w:val="28"/>
        </w:rPr>
        <w:t xml:space="preserve">APROBAT </w:t>
      </w:r>
      <w:r w:rsidRPr="0070759B">
        <w:rPr>
          <w:rFonts w:ascii="Times New Roman" w:hAnsi="Times New Roman" w:cs="Times New Roman"/>
          <w:sz w:val="28"/>
          <w:szCs w:val="28"/>
        </w:rPr>
        <w:t xml:space="preserve">___________________ </w:t>
      </w:r>
    </w:p>
    <w:p w:rsidR="00852895" w:rsidRPr="0070759B" w:rsidRDefault="0070759B" w:rsidP="0070759B">
      <w:pPr>
        <w:tabs>
          <w:tab w:val="left" w:pos="3960"/>
        </w:tabs>
        <w:spacing w:line="360" w:lineRule="auto"/>
        <w:ind w:firstLine="8789"/>
        <w:rPr>
          <w:rFonts w:ascii="Times New Roman" w:hAnsi="Times New Roman" w:cs="Times New Roman"/>
          <w:sz w:val="28"/>
          <w:szCs w:val="28"/>
        </w:rPr>
      </w:pPr>
      <w:r w:rsidRPr="0070759B">
        <w:rPr>
          <w:rFonts w:ascii="Times New Roman" w:hAnsi="Times New Roman" w:cs="Times New Roman"/>
          <w:sz w:val="28"/>
          <w:szCs w:val="28"/>
        </w:rPr>
        <w:t>Ș</w:t>
      </w:r>
      <w:r w:rsidRPr="0070759B">
        <w:rPr>
          <w:rFonts w:ascii="Times New Roman" w:hAnsi="Times New Roman" w:cs="Times New Roman"/>
          <w:sz w:val="28"/>
          <w:szCs w:val="28"/>
        </w:rPr>
        <w:t>eful Comisiei metodice</w:t>
      </w:r>
    </w:p>
    <w:p w:rsidR="00852895" w:rsidRPr="0070759B" w:rsidRDefault="0085289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52895" w:rsidRPr="0070759B" w:rsidRDefault="0070759B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</w:rPr>
      </w:pPr>
      <w:r w:rsidRPr="0070759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PROIECT DIDACTIC DE LUNGĂ DURATĂ </w:t>
      </w:r>
    </w:p>
    <w:p w:rsidR="00852895" w:rsidRPr="0070759B" w:rsidRDefault="0070759B">
      <w:pPr>
        <w:spacing w:before="240" w:line="276" w:lineRule="auto"/>
        <w:jc w:val="center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70759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LA DISCIPLINA Ș</w:t>
      </w:r>
      <w:proofErr w:type="gramStart"/>
      <w:r w:rsidRPr="0070759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COLARĂ </w:t>
      </w:r>
      <w:r w:rsidRPr="0070759B">
        <w:rPr>
          <w:rFonts w:ascii="Times New Roman" w:hAnsi="Times New Roman" w:cs="Times New Roman"/>
          <w:b/>
          <w:i/>
          <w:color w:val="000000" w:themeColor="text1"/>
          <w:sz w:val="32"/>
          <w:szCs w:val="28"/>
        </w:rPr>
        <w:t xml:space="preserve"> </w:t>
      </w:r>
      <w:r w:rsidRPr="0070759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LIMBA</w:t>
      </w:r>
      <w:proofErr w:type="gramEnd"/>
      <w:r w:rsidRPr="0070759B">
        <w:rPr>
          <w:rFonts w:ascii="Times New Roman" w:hAnsi="Times New Roman" w:cs="Times New Roman"/>
          <w:b/>
          <w:color w:val="000000" w:themeColor="text1"/>
          <w:sz w:val="32"/>
          <w:szCs w:val="28"/>
        </w:rPr>
        <w:t xml:space="preserve"> FRANCEZĂ (LS II)</w:t>
      </w:r>
    </w:p>
    <w:p w:rsidR="00852895" w:rsidRPr="0070759B" w:rsidRDefault="0070759B" w:rsidP="0070759B">
      <w:pPr>
        <w:tabs>
          <w:tab w:val="left" w:pos="5970"/>
        </w:tabs>
        <w:spacing w:before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59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70759B">
        <w:rPr>
          <w:rFonts w:ascii="Times New Roman" w:hAnsi="Times New Roman" w:cs="Times New Roman"/>
          <w:sz w:val="28"/>
          <w:szCs w:val="28"/>
        </w:rPr>
        <w:t>elaborat</w:t>
      </w:r>
      <w:proofErr w:type="gramEnd"/>
      <w:r w:rsidRPr="0070759B">
        <w:rPr>
          <w:rFonts w:ascii="Times New Roman" w:hAnsi="Times New Roman" w:cs="Times New Roman"/>
          <w:sz w:val="28"/>
          <w:szCs w:val="28"/>
        </w:rPr>
        <w:t xml:space="preserve"> de Grupul de lucru conform ordinului MEC nr.1544/2023 în baza </w:t>
      </w:r>
      <w:r w:rsidRPr="0070759B">
        <w:rPr>
          <w:rFonts w:ascii="Times New Roman" w:hAnsi="Times New Roman" w:cs="Times New Roman"/>
          <w:i/>
          <w:sz w:val="28"/>
          <w:szCs w:val="28"/>
        </w:rPr>
        <w:t xml:space="preserve">Curriculumului Național la disciplina Limba străină, clasele a V-a – a IX-a </w:t>
      </w:r>
      <w:r w:rsidRPr="0070759B">
        <w:rPr>
          <w:rFonts w:ascii="Times New Roman" w:hAnsi="Times New Roman" w:cs="Times New Roman"/>
          <w:sz w:val="28"/>
          <w:szCs w:val="28"/>
        </w:rPr>
        <w:t>, aprobat prin ordinul MEC, nr. 906 din 17.07.2019</w:t>
      </w:r>
    </w:p>
    <w:p w:rsidR="0070759B" w:rsidRDefault="0070759B">
      <w:pPr>
        <w:spacing w:before="240" w:after="240"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52895" w:rsidRPr="0070759B" w:rsidRDefault="0070759B">
      <w:pPr>
        <w:spacing w:before="240" w:after="240" w:line="276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Clasa a XI-a (Nivel A2.4)</w:t>
      </w:r>
    </w:p>
    <w:p w:rsidR="00852895" w:rsidRPr="0070759B" w:rsidRDefault="0070759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59B">
        <w:rPr>
          <w:rFonts w:ascii="Times New Roman" w:hAnsi="Times New Roman" w:cs="Times New Roman"/>
          <w:b/>
          <w:sz w:val="28"/>
          <w:szCs w:val="28"/>
        </w:rPr>
        <w:t>Anul de studii</w:t>
      </w:r>
      <w:proofErr w:type="gramStart"/>
      <w:r w:rsidRPr="0070759B">
        <w:rPr>
          <w:rFonts w:ascii="Times New Roman" w:hAnsi="Times New Roman" w:cs="Times New Roman"/>
          <w:b/>
          <w:sz w:val="28"/>
          <w:szCs w:val="28"/>
        </w:rPr>
        <w:t>:_</w:t>
      </w:r>
      <w:proofErr w:type="gramEnd"/>
      <w:r w:rsidRPr="0070759B">
        <w:rPr>
          <w:rFonts w:ascii="Times New Roman" w:hAnsi="Times New Roman" w:cs="Times New Roman"/>
          <w:b/>
          <w:sz w:val="28"/>
          <w:szCs w:val="28"/>
        </w:rPr>
        <w:t>__________</w:t>
      </w:r>
      <w:r w:rsidRPr="0070759B">
        <w:rPr>
          <w:rFonts w:ascii="Times New Roman" w:hAnsi="Times New Roman" w:cs="Times New Roman"/>
          <w:b/>
          <w:sz w:val="28"/>
          <w:szCs w:val="28"/>
        </w:rPr>
        <w:t>______</w:t>
      </w:r>
    </w:p>
    <w:p w:rsidR="00852895" w:rsidRPr="0070759B" w:rsidRDefault="0085289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52895" w:rsidRPr="0070759B" w:rsidRDefault="00852895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52895" w:rsidRPr="0070759B" w:rsidRDefault="0070759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759B">
        <w:rPr>
          <w:rFonts w:ascii="Times New Roman" w:hAnsi="Times New Roman" w:cs="Times New Roman"/>
          <w:b/>
          <w:sz w:val="28"/>
          <w:szCs w:val="28"/>
        </w:rPr>
        <w:t xml:space="preserve">Instituția de învățământ _____________________________________ </w:t>
      </w:r>
      <w:proofErr w:type="gramStart"/>
      <w:r w:rsidRPr="0070759B">
        <w:rPr>
          <w:rFonts w:ascii="Times New Roman" w:hAnsi="Times New Roman" w:cs="Times New Roman"/>
          <w:b/>
          <w:sz w:val="28"/>
          <w:szCs w:val="28"/>
        </w:rPr>
        <w:t>Localitatea  _</w:t>
      </w:r>
      <w:proofErr w:type="gramEnd"/>
      <w:r w:rsidRPr="0070759B"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p w:rsidR="00852895" w:rsidRPr="0070759B" w:rsidRDefault="0085289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2895" w:rsidRPr="0070759B" w:rsidRDefault="0070759B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0759B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</w:t>
      </w:r>
    </w:p>
    <w:p w:rsidR="00852895" w:rsidRPr="0070759B" w:rsidRDefault="00852895">
      <w:pPr>
        <w:tabs>
          <w:tab w:val="left" w:pos="3960"/>
        </w:tabs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2895" w:rsidRPr="0070759B" w:rsidRDefault="00852895">
      <w:pPr>
        <w:pStyle w:val="LO-normal"/>
        <w:rPr>
          <w:rFonts w:ascii="Times New Roman" w:eastAsia="Times New Roman" w:hAnsi="Times New Roman" w:cs="Times New Roman"/>
          <w:b/>
        </w:rPr>
      </w:pPr>
    </w:p>
    <w:p w:rsidR="00852895" w:rsidRPr="0070759B" w:rsidRDefault="00852895">
      <w:pPr>
        <w:pStyle w:val="LO-normal"/>
        <w:rPr>
          <w:rFonts w:ascii="Times New Roman" w:eastAsia="Times New Roman" w:hAnsi="Times New Roman" w:cs="Times New Roman"/>
          <w:b/>
        </w:rPr>
      </w:pPr>
    </w:p>
    <w:p w:rsidR="00852895" w:rsidRPr="0070759B" w:rsidRDefault="0070759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59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Proiectul de administrare a disciplinei</w:t>
      </w:r>
    </w:p>
    <w:p w:rsidR="00852895" w:rsidRPr="0070759B" w:rsidRDefault="00852895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52895" w:rsidRPr="0070759B" w:rsidRDefault="0070759B">
      <w:pPr>
        <w:pStyle w:val="LO-normal1"/>
        <w:spacing w:line="240" w:lineRule="auto"/>
        <w:jc w:val="center"/>
        <w:rPr>
          <w:rFonts w:ascii="Times New Roman" w:hAnsi="Times New Roman" w:cs="Times New Roman"/>
        </w:rPr>
      </w:pPr>
      <w:r w:rsidRPr="0070759B">
        <w:rPr>
          <w:rFonts w:ascii="Times New Roman" w:eastAsia="Times New Roman" w:hAnsi="Times New Roman" w:cs="Times New Roman"/>
        </w:rPr>
        <w:t>(</w:t>
      </w:r>
      <w:proofErr w:type="gramStart"/>
      <w:r w:rsidRPr="0070759B">
        <w:rPr>
          <w:rFonts w:ascii="Times New Roman" w:eastAsia="Times New Roman" w:hAnsi="Times New Roman" w:cs="Times New Roman"/>
        </w:rPr>
        <w:t>poate</w:t>
      </w:r>
      <w:proofErr w:type="gramEnd"/>
      <w:r w:rsidRPr="0070759B">
        <w:rPr>
          <w:rFonts w:ascii="Times New Roman" w:eastAsia="Times New Roman" w:hAnsi="Times New Roman" w:cs="Times New Roman"/>
        </w:rPr>
        <w:t xml:space="preserve"> fi dezvoltat/adaptat după necesități</w:t>
      </w:r>
      <w:r w:rsidRPr="0070759B">
        <w:rPr>
          <w:rFonts w:ascii="Times New Roman" w:eastAsia="Times New Roman" w:hAnsi="Times New Roman" w:cs="Times New Roman"/>
          <w:b/>
        </w:rPr>
        <w:t>)</w:t>
      </w:r>
    </w:p>
    <w:p w:rsidR="00852895" w:rsidRPr="0070759B" w:rsidRDefault="0070759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70759B">
        <w:rPr>
          <w:rFonts w:ascii="Times New Roman" w:eastAsia="Times New Roman" w:hAnsi="Times New Roman" w:cs="Times New Roman"/>
        </w:rPr>
        <w:t xml:space="preserve"> </w:t>
      </w: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781"/>
        <w:gridCol w:w="6779"/>
      </w:tblGrid>
      <w:tr w:rsidR="00852895" w:rsidRPr="0070759B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Nr. de ore pe an</w:t>
            </w:r>
          </w:p>
        </w:tc>
      </w:tr>
      <w:tr w:rsidR="00852895" w:rsidRPr="0070759B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68</w:t>
            </w:r>
          </w:p>
        </w:tc>
      </w:tr>
    </w:tbl>
    <w:p w:rsidR="00852895" w:rsidRPr="0070759B" w:rsidRDefault="00852895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p w:rsidR="00852895" w:rsidRPr="0070759B" w:rsidRDefault="00852895">
      <w:pPr>
        <w:pStyle w:val="LO-normal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13560" w:type="dxa"/>
        <w:tblInd w:w="154" w:type="dxa"/>
        <w:tblCellMar>
          <w:top w:w="60" w:type="dxa"/>
          <w:left w:w="2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04"/>
        <w:gridCol w:w="3377"/>
        <w:gridCol w:w="3390"/>
        <w:gridCol w:w="3389"/>
      </w:tblGrid>
      <w:tr w:rsidR="00852895" w:rsidRPr="0070759B">
        <w:trPr>
          <w:trHeight w:val="390"/>
        </w:trPr>
        <w:tc>
          <w:tcPr>
            <w:tcW w:w="340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Unitățile de învățare</w:t>
            </w:r>
          </w:p>
        </w:tc>
        <w:tc>
          <w:tcPr>
            <w:tcW w:w="33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Observații</w:t>
            </w:r>
          </w:p>
        </w:tc>
      </w:tr>
      <w:tr w:rsidR="00852895" w:rsidRPr="0070759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Ore la discreția profesorului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 E (inițială)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1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2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3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46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4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1ES (mixta)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405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5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52895" w:rsidRPr="0070759B">
        <w:trPr>
          <w:trHeight w:val="390"/>
        </w:trPr>
        <w:tc>
          <w:tcPr>
            <w:tcW w:w="3403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Unitatea 6</w:t>
            </w:r>
          </w:p>
        </w:tc>
        <w:tc>
          <w:tcPr>
            <w:tcW w:w="3377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9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852895" w:rsidRPr="0070759B" w:rsidRDefault="0070759B">
      <w:pPr>
        <w:spacing w:before="240" w:after="240"/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</w:pPr>
      <w:r w:rsidRPr="0070759B">
        <w:rPr>
          <w:rFonts w:ascii="Times New Roman" w:hAnsi="Times New Roman" w:cs="Times New Roman"/>
          <w:b/>
          <w:bCs/>
          <w:i/>
          <w:iCs/>
          <w:color w:val="000000"/>
          <w:lang w:eastAsia="ro-RO"/>
        </w:rPr>
        <w:t>Manualul recomandat:</w:t>
      </w:r>
    </w:p>
    <w:tbl>
      <w:tblPr>
        <w:tblW w:w="13661" w:type="dxa"/>
        <w:tblInd w:w="100" w:type="dxa"/>
        <w:tblCellMar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12"/>
        <w:gridCol w:w="2898"/>
        <w:gridCol w:w="4513"/>
        <w:gridCol w:w="1604"/>
        <w:gridCol w:w="2234"/>
      </w:tblGrid>
      <w:tr w:rsidR="00852895" w:rsidRPr="0070759B">
        <w:trPr>
          <w:trHeight w:val="630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0759B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0759B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Titlul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0759B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Autori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0759B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Editura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</w:pPr>
            <w:r w:rsidRPr="0070759B">
              <w:rPr>
                <w:rFonts w:ascii="Times New Roman" w:hAnsi="Times New Roman" w:cs="Times New Roman"/>
                <w:b/>
                <w:bCs/>
                <w:color w:val="000000"/>
                <w:lang w:eastAsia="ro-RO"/>
              </w:rPr>
              <w:t>Anul ediției</w:t>
            </w:r>
          </w:p>
        </w:tc>
      </w:tr>
      <w:tr w:rsidR="00852895" w:rsidRPr="0070759B">
        <w:trPr>
          <w:trHeight w:val="540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  <w:color w:val="000000"/>
                <w:lang w:eastAsia="ro-RO"/>
              </w:rPr>
              <w:t>Clasa a VIII - a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  <w:color w:val="000000"/>
                <w:lang w:eastAsia="ro-RO"/>
              </w:rPr>
              <w:t>Manuel de français (A2.4)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  <w:lang w:eastAsia="ro-RO"/>
              </w:rPr>
            </w:pPr>
            <w:r w:rsidRPr="0070759B">
              <w:rPr>
                <w:rFonts w:ascii="Times New Roman" w:hAnsi="Times New Roman" w:cs="Times New Roman"/>
                <w:lang w:eastAsia="ro-RO"/>
              </w:rPr>
              <w:t xml:space="preserve">Cezaria Vasilachi, Maia </w:t>
            </w:r>
            <w:r w:rsidRPr="0070759B">
              <w:rPr>
                <w:rFonts w:ascii="Times New Roman" w:hAnsi="Times New Roman" w:cs="Times New Roman"/>
                <w:lang w:eastAsia="ro-RO"/>
              </w:rPr>
              <w:t>Cotelea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  <w:color w:val="000000"/>
                <w:lang w:eastAsia="ro-RO"/>
              </w:rPr>
              <w:t>Editura ARC</w:t>
            </w:r>
          </w:p>
        </w:tc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2895" w:rsidRPr="0070759B" w:rsidRDefault="0070759B">
            <w:pPr>
              <w:spacing w:before="69" w:after="69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  <w:color w:val="000000"/>
                <w:lang w:eastAsia="ro-RO"/>
              </w:rPr>
              <w:t>2023</w:t>
            </w:r>
          </w:p>
        </w:tc>
      </w:tr>
    </w:tbl>
    <w:p w:rsidR="00852895" w:rsidRPr="0070759B" w:rsidRDefault="0070759B">
      <w:pPr>
        <w:spacing w:before="240" w:after="240"/>
        <w:jc w:val="both"/>
        <w:rPr>
          <w:rFonts w:ascii="Times New Roman" w:eastAsia="Times New Roman" w:hAnsi="Times New Roman" w:cs="Times New Roman"/>
        </w:rPr>
      </w:pPr>
      <w:r w:rsidRPr="0070759B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 xml:space="preserve">Notă: </w:t>
      </w:r>
      <w:r w:rsidRPr="0070759B">
        <w:rPr>
          <w:rFonts w:ascii="Times New Roman" w:eastAsia="Times New Roman" w:hAnsi="Times New Roman" w:cs="Times New Roman"/>
          <w:color w:val="000000"/>
          <w:lang w:eastAsia="ro-RO"/>
        </w:rPr>
        <w:t xml:space="preserve">Cadrul didactic la disciplină are libertatea de a personaliza proiectarea de lungă durată la disciplină, în funcție de potențialul și particularitățile de învățare ale clasei și resurselor educaționale disponibile, în </w:t>
      </w:r>
      <w:r w:rsidRPr="0070759B">
        <w:rPr>
          <w:rFonts w:ascii="Times New Roman" w:eastAsia="Times New Roman" w:hAnsi="Times New Roman" w:cs="Times New Roman"/>
          <w:color w:val="000000"/>
          <w:lang w:eastAsia="ro-RO"/>
        </w:rPr>
        <w:t>conformitate cu prevederile curriculumului la disciplină (ediția 2019).</w:t>
      </w:r>
    </w:p>
    <w:p w:rsidR="00852895" w:rsidRPr="0070759B" w:rsidRDefault="0070759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 w:rsidRPr="0070759B">
        <w:rPr>
          <w:rFonts w:ascii="Times New Roman" w:eastAsia="Times New Roman" w:hAnsi="Times New Roman" w:cs="Times New Roman"/>
          <w:b/>
        </w:rPr>
        <w:lastRenderedPageBreak/>
        <w:t xml:space="preserve">COMPETENȚELE SPECIFICE ȘI UNITĂŢILE DE COMPETENŢĂ PREVĂZUTE PENTRU CLASA XI-a, LS II (A 2.4) </w:t>
      </w:r>
    </w:p>
    <w:p w:rsidR="00852895" w:rsidRPr="0070759B" w:rsidRDefault="00852895">
      <w:pPr>
        <w:pStyle w:val="LO-normal1"/>
        <w:spacing w:line="240" w:lineRule="auto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15300" w:type="dxa"/>
        <w:tblInd w:w="-596" w:type="dxa"/>
        <w:tblLook w:val="04A0" w:firstRow="1" w:lastRow="0" w:firstColumn="1" w:lastColumn="0" w:noHBand="0" w:noVBand="1"/>
      </w:tblPr>
      <w:tblGrid>
        <w:gridCol w:w="2683"/>
        <w:gridCol w:w="12617"/>
      </w:tblGrid>
      <w:tr w:rsidR="00852895" w:rsidRPr="0070759B">
        <w:tc>
          <w:tcPr>
            <w:tcW w:w="152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CS1. Competența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lingvistică</w:t>
            </w:r>
          </w:p>
          <w:p w:rsidR="00852895" w:rsidRPr="0070759B" w:rsidRDefault="0070759B">
            <w:pPr>
              <w:pStyle w:val="LO-normal1"/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Aplicarea normelor lingvistice în formularea de mesaje simp</w:t>
            </w: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le şi corecte, valorificând limba ca sistem;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 / audiovizuale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1.1. Distingerea prin audiere a sunetelor, modelelor de intonație și fenomenelor fonetice specifice limbii străine, rostite clar în contexte uzuale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1.2. Reperarea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dintr-o conversație a expresiilor și cuvintelor referitoare la domenii de prioritate imediată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1.3. Identificarea structurilor gramaticale simple specifice limbii străine în contexte cotidiene.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Producerea mesajelor orale </w:t>
            </w: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Medierea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1.4. Respectarea pauzelor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, accentului, intonației și unităților de sens în formularea mesajelor pe teme cotidiene.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1.5. Folosirea repertorului lexical studiat în situații uzuale de comunicare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1.6. Aplicarea normelor sintactice și gramaticale studiate în mesaje uzuale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Receptarea </w:t>
            </w: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mesajelor scrise / audiovizuale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tabs>
                <w:tab w:val="left" w:pos="574"/>
              </w:tabs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1.7. Examinarea normelor de ortografie utilizate în mesajele scrise.</w:t>
            </w:r>
          </w:p>
          <w:p w:rsidR="00852895" w:rsidRPr="0070759B" w:rsidRDefault="0070759B">
            <w:pPr>
              <w:pStyle w:val="LO-normal1"/>
              <w:tabs>
                <w:tab w:val="left" w:pos="574"/>
              </w:tabs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1.8. Înțelegerea sensului cuvintelor și expresiilor necunoscute din contexte uzuale.</w:t>
            </w:r>
          </w:p>
          <w:p w:rsidR="00852895" w:rsidRPr="0070759B" w:rsidRDefault="0070759B">
            <w:pPr>
              <w:pStyle w:val="LO-normal1"/>
              <w:tabs>
                <w:tab w:val="left" w:pos="574"/>
              </w:tabs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1.9. Identificarea structurilor gramaticale simple specifice limbii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străine în contexte uzuale.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scrise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1.10. Utilizarea normelor ortigrafice specifice limbii străine în redactarea mesajelor scurte.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1.11. Respectarea normelor gramaticale specifice limbii străine în scrierea mesajelor scurte și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clare.</w:t>
            </w:r>
          </w:p>
        </w:tc>
      </w:tr>
      <w:tr w:rsidR="00852895" w:rsidRPr="0070759B">
        <w:tc>
          <w:tcPr>
            <w:tcW w:w="152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852895" w:rsidRPr="0070759B" w:rsidRDefault="00852895">
            <w:pPr>
              <w:pStyle w:val="LO-normal1"/>
              <w:tabs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tabs>
                <w:tab w:val="left" w:pos="180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CS2. Competența sociolingvistică</w:t>
            </w:r>
          </w:p>
          <w:p w:rsidR="00852895" w:rsidRPr="0070759B" w:rsidRDefault="0070759B">
            <w:pPr>
              <w:pStyle w:val="LO-normal1"/>
              <w:tabs>
                <w:tab w:val="left" w:pos="464"/>
              </w:tabs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Utilizarea structurilor lingvistice, demonstrând funcționalitatea limbii în cadrul unui contact social;</w:t>
            </w:r>
          </w:p>
          <w:p w:rsidR="00852895" w:rsidRPr="0070759B" w:rsidRDefault="00852895">
            <w:pPr>
              <w:pStyle w:val="LO-normal1"/>
              <w:tabs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orale/scrise / audiovizuale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1084"/>
                <w:tab w:val="left" w:pos="1085"/>
              </w:tabs>
              <w:spacing w:line="240" w:lineRule="auto"/>
              <w:ind w:left="394" w:right="649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2.1. Identificarea cuvintelor sau frazelor cheie cu scopul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descoperirii ideii principale din texte care abordează teme cotidiene.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1086"/>
                <w:tab w:val="left" w:pos="1087"/>
              </w:tabs>
              <w:spacing w:line="240" w:lineRule="auto"/>
              <w:ind w:left="394" w:right="560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2.2. Recunoașterea informațiilor de detaliu din texte funcționale social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1086"/>
                <w:tab w:val="left" w:pos="1087"/>
              </w:tabs>
              <w:spacing w:line="240" w:lineRule="auto"/>
              <w:ind w:left="394" w:right="560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2.3. Localizarea unor expresii și proverbe în texte literare/nonliterare care aparțin patrimoniului cultural al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țării alofone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orale / scrise / online Medierea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1042"/>
              </w:tabs>
              <w:spacing w:line="240" w:lineRule="auto"/>
              <w:ind w:left="394" w:right="181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2.4. Respectarea unor norme de comunicare scrisă în scrisori formale și nonformale.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1042"/>
              </w:tabs>
              <w:spacing w:line="240" w:lineRule="auto"/>
              <w:ind w:left="394" w:right="924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2.5 Redactarea textelor care abordează teme de ordin cotidian.</w:t>
            </w:r>
          </w:p>
          <w:p w:rsidR="00852895" w:rsidRPr="0070759B" w:rsidRDefault="00852895">
            <w:pPr>
              <w:pStyle w:val="LO-normal1"/>
              <w:widowControl w:val="0"/>
              <w:tabs>
                <w:tab w:val="left" w:pos="1042"/>
              </w:tabs>
              <w:spacing w:line="240" w:lineRule="auto"/>
              <w:ind w:left="394" w:right="924" w:hanging="394"/>
              <w:rPr>
                <w:rFonts w:ascii="Times New Roman" w:eastAsia="Times New Roman" w:hAnsi="Times New Roman" w:cs="Times New Roman"/>
              </w:rPr>
            </w:pP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Interacțiunea orală / scrisă / online</w:t>
            </w: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Medierea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spacing w:before="3" w:line="240" w:lineRule="auto"/>
              <w:ind w:left="394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2.6. Aplicarea normelor de comportament verbalși nonverbal în cadrul interacțiunilor orale și scrise</w:t>
            </w:r>
          </w:p>
          <w:p w:rsidR="00852895" w:rsidRPr="0070759B" w:rsidRDefault="0070759B">
            <w:pPr>
              <w:pStyle w:val="LO-normal1"/>
              <w:widowControl w:val="0"/>
              <w:spacing w:before="3" w:line="240" w:lineRule="auto"/>
              <w:ind w:left="394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2.7. Identificarea și respectarea normelor de politețe verbală și nonverbală în cadrul unor activități sociale și culturale.</w:t>
            </w:r>
          </w:p>
          <w:p w:rsidR="00852895" w:rsidRPr="0070759B" w:rsidRDefault="0070759B">
            <w:pPr>
              <w:pStyle w:val="LO-normal1"/>
              <w:widowControl w:val="0"/>
              <w:spacing w:before="3" w:line="240" w:lineRule="auto"/>
              <w:ind w:left="394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2.8. Utilizarea </w:t>
            </w:r>
            <w:r w:rsidRPr="0070759B">
              <w:rPr>
                <w:rFonts w:ascii="Times New Roman" w:eastAsia="Times New Roman" w:hAnsi="Times New Roman" w:cs="Times New Roman"/>
              </w:rPr>
              <w:t>interactivă a expresiilor uzuale referitoare la subiecte cotidiene</w:t>
            </w:r>
          </w:p>
        </w:tc>
      </w:tr>
      <w:tr w:rsidR="00852895" w:rsidRPr="0070759B">
        <w:tc>
          <w:tcPr>
            <w:tcW w:w="152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852895" w:rsidRPr="0070759B" w:rsidRDefault="00852895">
            <w:pPr>
              <w:pStyle w:val="LO-normal1"/>
              <w:widowControl w:val="0"/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widowControl w:val="0"/>
              <w:spacing w:before="3" w:line="240" w:lineRule="auto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CS3. Competența pragmatică</w:t>
            </w:r>
          </w:p>
          <w:p w:rsidR="00852895" w:rsidRPr="0070759B" w:rsidRDefault="0070759B">
            <w:pPr>
              <w:pStyle w:val="LO-normal1"/>
              <w:widowControl w:val="0"/>
              <w:spacing w:before="3"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lastRenderedPageBreak/>
              <w:t>Utilizarea structurilor lingvistice în cadrul unor contexte familiare și previzibile, demonstrând coerență și precizie în comunicare;</w:t>
            </w:r>
          </w:p>
          <w:p w:rsidR="00852895" w:rsidRPr="0070759B" w:rsidRDefault="00852895">
            <w:pPr>
              <w:pStyle w:val="LO-normal1"/>
              <w:widowControl w:val="0"/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lastRenderedPageBreak/>
              <w:t xml:space="preserve">Receptarea mesajelor </w:t>
            </w: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orale / scrise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863"/>
              </w:tabs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3.1. Identificarea prin audiere/ lectură/ vizionare a informațiilor cheie din mesaje simple din viața cotidiană</w:t>
            </w:r>
          </w:p>
          <w:p w:rsidR="00852895" w:rsidRPr="0070759B" w:rsidRDefault="0070759B">
            <w:pPr>
              <w:pStyle w:val="LO-normal1"/>
              <w:spacing w:line="240" w:lineRule="auto"/>
              <w:ind w:left="394" w:hanging="394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3.2. Localizarea unei informații specifice în anumite documente curente simple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orale / scrise / on</w:t>
            </w: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 xml:space="preserve">line/ 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951"/>
              </w:tabs>
              <w:spacing w:line="240" w:lineRule="auto"/>
              <w:ind w:left="394" w:right="143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3.3. Aranjarea logică a structurilor lingvistice pentru a produce mesaje simple și clare referitoare la subiecte obișnuite de interes personal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951"/>
              </w:tabs>
              <w:spacing w:line="240" w:lineRule="auto"/>
              <w:ind w:left="394" w:right="143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3.4. Aplicarea structurilor lingvistice în comentarii și descrieri simple cu referință la activități </w:t>
            </w:r>
            <w:r w:rsidRPr="0070759B">
              <w:rPr>
                <w:rFonts w:ascii="Times New Roman" w:eastAsia="Times New Roman" w:hAnsi="Times New Roman" w:cs="Times New Roman"/>
              </w:rPr>
              <w:t>cotidiene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951"/>
              </w:tabs>
              <w:spacing w:line="240" w:lineRule="auto"/>
              <w:ind w:left="394" w:right="143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3.5. Utilizarea comparativă a structurilor gramaticale și a expresiilor fixe pentru a produce mesaje orale/ scrise/ online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Interacțiunea orală / scrisă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spacing w:line="240" w:lineRule="auto"/>
              <w:ind w:left="394" w:right="108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3.6. Utilizarea structurilor lingvistice corespunzătoare pentru a iniția, a </w:t>
            </w:r>
            <w:r w:rsidRPr="0070759B">
              <w:rPr>
                <w:rFonts w:ascii="Times New Roman" w:eastAsia="Times New Roman" w:hAnsi="Times New Roman" w:cs="Times New Roman"/>
              </w:rPr>
              <w:t>dezvolta și a încheia o conversație simplă şi directă cu referire la subiecte din viaţa cotidiană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952"/>
              </w:tabs>
              <w:spacing w:line="259" w:lineRule="auto"/>
              <w:ind w:left="394" w:right="135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3.7. Participarea în cadrul unor interacţiuni în scris/on-line cu referire la situații de ordin cotidian, cu condiţia folosirii unui instrument de traducere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952"/>
              </w:tabs>
              <w:spacing w:line="259" w:lineRule="auto"/>
              <w:ind w:left="394" w:right="135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</w:t>
            </w:r>
            <w:r w:rsidRPr="0070759B">
              <w:rPr>
                <w:rFonts w:ascii="Times New Roman" w:eastAsia="Times New Roman" w:hAnsi="Times New Roman" w:cs="Times New Roman"/>
              </w:rPr>
              <w:t>.8. Utilizarea limbajului nonverbal pentru a exprima emoţii pozitive/ negative în cadrul unui schimb direct de informaţii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Medierea orală / scrisă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923"/>
              </w:tabs>
              <w:spacing w:line="240" w:lineRule="auto"/>
              <w:ind w:left="394" w:right="298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3.9. Transmiterea informațiilor cheie prezentate în texte simple pe etichete și anunțuri despre </w:t>
            </w:r>
            <w:r w:rsidRPr="0070759B">
              <w:rPr>
                <w:rFonts w:ascii="Times New Roman" w:eastAsia="Times New Roman" w:hAnsi="Times New Roman" w:cs="Times New Roman"/>
              </w:rPr>
              <w:t>produse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923"/>
              </w:tabs>
              <w:spacing w:line="240" w:lineRule="auto"/>
              <w:ind w:left="394" w:right="298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3.10. Redarea punctelor principale ale textelor orale și scrise, prin diferite mijloace</w:t>
            </w:r>
          </w:p>
          <w:p w:rsidR="00852895" w:rsidRPr="0070759B" w:rsidRDefault="0070759B">
            <w:pPr>
              <w:pStyle w:val="LO-normal1"/>
              <w:widowControl w:val="0"/>
              <w:spacing w:line="240" w:lineRule="auto"/>
              <w:ind w:left="394" w:right="690" w:hanging="394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3.11. Transpunearea orală a unui text scris cu ajutorul unui limbaj accesibil</w:t>
            </w:r>
          </w:p>
        </w:tc>
      </w:tr>
      <w:tr w:rsidR="00852895" w:rsidRPr="0070759B">
        <w:tc>
          <w:tcPr>
            <w:tcW w:w="1529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852895" w:rsidRPr="0070759B" w:rsidRDefault="00852895">
            <w:pPr>
              <w:pStyle w:val="LO-normal1"/>
              <w:widowControl w:val="0"/>
              <w:tabs>
                <w:tab w:val="left" w:pos="529"/>
              </w:tabs>
              <w:spacing w:line="240" w:lineRule="auto"/>
              <w:ind w:right="298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widowControl w:val="0"/>
              <w:tabs>
                <w:tab w:val="left" w:pos="529"/>
              </w:tabs>
              <w:spacing w:line="240" w:lineRule="auto"/>
              <w:ind w:right="298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CS4. Competenţa (pluri/inter) culturală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813"/>
              </w:tabs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Aproprierea elementelor specifice </w:t>
            </w: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culturii țărilor limbii străine studiate, manifestând deschidere și motivație pentru dialog intercultural.</w:t>
            </w:r>
          </w:p>
          <w:p w:rsidR="00852895" w:rsidRPr="0070759B" w:rsidRDefault="00852895">
            <w:pPr>
              <w:pStyle w:val="LO-normal1"/>
              <w:widowControl w:val="0"/>
              <w:tabs>
                <w:tab w:val="left" w:pos="529"/>
              </w:tabs>
              <w:spacing w:line="240" w:lineRule="auto"/>
              <w:ind w:right="298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Receptarea mesajelor orale / scrise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numPr>
                <w:ilvl w:val="1"/>
                <w:numId w:val="1"/>
              </w:numPr>
              <w:tabs>
                <w:tab w:val="left" w:pos="788"/>
              </w:tabs>
              <w:spacing w:line="240" w:lineRule="auto"/>
              <w:ind w:left="394" w:right="99" w:hanging="413"/>
              <w:jc w:val="both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Determinarea informațiilor factuale și ideilor principale în texte literare/ nonliterare din patrimoni</w:t>
            </w:r>
            <w:r w:rsidRPr="0070759B">
              <w:rPr>
                <w:rFonts w:ascii="Times New Roman" w:eastAsia="Times New Roman" w:hAnsi="Times New Roman" w:cs="Times New Roman"/>
              </w:rPr>
              <w:t>ul cultural alofon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</w:tabs>
              <w:spacing w:before="3" w:line="240" w:lineRule="auto"/>
              <w:ind w:hanging="1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4.2. Distingerea informațiilor despre realizări importante în domeniul creației artistice din spațiul alofon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Producerea mesajelor orale / scrise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536"/>
              </w:tabs>
              <w:spacing w:line="240" w:lineRule="auto"/>
              <w:ind w:hanging="1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4.3. Comentarea succintă a aspectelor specifice culturilor țărilor alofone pe </w:t>
            </w:r>
            <w:r w:rsidRPr="0070759B">
              <w:rPr>
                <w:rFonts w:ascii="Times New Roman" w:eastAsia="Times New Roman" w:hAnsi="Times New Roman" w:cs="Times New Roman"/>
              </w:rPr>
              <w:t>subiecte cunoscute și de interes personal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</w:tabs>
              <w:spacing w:line="240" w:lineRule="auto"/>
              <w:ind w:hanging="1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4.4. Utilizarea resurselor lingvistice pentru a descrie starea emoțională a personajului literar/ nonliterar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</w:tabs>
              <w:spacing w:line="240" w:lineRule="auto"/>
              <w:ind w:hanging="1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4.5. Compararea unor elemente legate de modul de viață specific țării alofone și cel al țării de origine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Interacțiunea orală / scrisă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536"/>
              </w:tabs>
              <w:spacing w:line="242" w:lineRule="auto"/>
              <w:ind w:hanging="1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4.6. Integrarea cunoștințelor culturale și normelor de comportament pentru a participa la interacțiuni sociale pe subiecte curente și de interes general</w:t>
            </w:r>
          </w:p>
        </w:tc>
      </w:tr>
      <w:tr w:rsidR="00852895" w:rsidRPr="0070759B">
        <w:tc>
          <w:tcPr>
            <w:tcW w:w="26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Medierea orală / scrisă / online</w:t>
            </w:r>
          </w:p>
        </w:tc>
        <w:tc>
          <w:tcPr>
            <w:tcW w:w="126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4.7. Aplicarea resurselor </w:t>
            </w:r>
            <w:r w:rsidRPr="0070759B">
              <w:rPr>
                <w:rFonts w:ascii="Times New Roman" w:eastAsia="Times New Roman" w:hAnsi="Times New Roman" w:cs="Times New Roman"/>
              </w:rPr>
              <w:t>lingvistice pertinente pentru a identifica și soluționa dezacordul în schimbul intercultural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4.8. Transpunerea orală a mesajului și informațiilor-cheie cu referire la necesități și dorințe personale, în schimburi interculturale</w:t>
            </w:r>
          </w:p>
        </w:tc>
      </w:tr>
      <w:tr w:rsidR="00852895" w:rsidRPr="0070759B">
        <w:tc>
          <w:tcPr>
            <w:tcW w:w="2683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0759B">
              <w:rPr>
                <w:rFonts w:ascii="Times New Roman" w:hAnsi="Times New Roman" w:cs="Times New Roman"/>
                <w:b/>
                <w:bCs/>
                <w:i/>
                <w:iCs/>
              </w:rPr>
              <w:t>Finalitățile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La sfârșitul </w:t>
            </w:r>
            <w:r w:rsidRPr="0070759B">
              <w:rPr>
                <w:rFonts w:ascii="Times New Roman" w:hAnsi="Times New Roman" w:cs="Times New Roman"/>
                <w:b/>
                <w:bCs/>
                <w:i/>
                <w:iCs/>
              </w:rPr>
              <w:t>clasei a XI-a, elevul poate:</w:t>
            </w:r>
            <w:r w:rsidRPr="0070759B">
              <w:rPr>
                <w:rFonts w:ascii="Times New Roman" w:hAnsi="Times New Roman" w:cs="Times New Roman"/>
              </w:rPr>
              <w:t xml:space="preserve">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utiliza modele de intonație specifice limbii străine în diverse situații uzuale;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utiliza corect structuri sintactice și forme gramaticale simple, specifice limbii străine, în mesaje clare și coerente;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lastRenderedPageBreak/>
              <w:t>• citi într-un ritm</w:t>
            </w:r>
            <w:r w:rsidRPr="0070759B">
              <w:rPr>
                <w:rFonts w:ascii="Times New Roman" w:hAnsi="Times New Roman" w:cs="Times New Roman"/>
              </w:rPr>
              <w:t xml:space="preserve"> cursiv și corect texte scrise/on-line pe teme de ordin cotidian;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recunoaște și utiliza expresii fixe și proverbe în situații uzuale;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solicita și oferi informații detaliate din texte funcționale și literare/nonliterare simple;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>• iniția, menține și î</w:t>
            </w:r>
            <w:r w:rsidRPr="0070759B">
              <w:rPr>
                <w:rFonts w:ascii="Times New Roman" w:hAnsi="Times New Roman" w:cs="Times New Roman"/>
              </w:rPr>
              <w:t xml:space="preserve">ncheia conversații scurte pentru realizarea funcțiilor comunicative corespunzătoare;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distinge aspecte și norme uzuale de comportament verbal și nonverbal specifice culturilor țărilor alofone;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>• utiliza resurse lingvistice pentru a descrie starea emoțio</w:t>
            </w:r>
            <w:r w:rsidRPr="0070759B">
              <w:rPr>
                <w:rFonts w:ascii="Times New Roman" w:hAnsi="Times New Roman" w:cs="Times New Roman"/>
              </w:rPr>
              <w:t xml:space="preserve">nală a personajului literar/nonliterar, explicând cauzele;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transpune oral mesajul și informațiile-cheie cu referire la necesități și dorințe personale, în schimburi interculturale, </w:t>
            </w:r>
            <w:r w:rsidRPr="0070759B">
              <w:rPr>
                <w:rFonts w:ascii="Times New Roman" w:hAnsi="Times New Roman" w:cs="Times New Roman"/>
                <w:b/>
                <w:bCs/>
                <w:i/>
                <w:iCs/>
              </w:rPr>
              <w:t>manifestând ca atitudini și valori specifice predominante:</w:t>
            </w:r>
            <w:r w:rsidRPr="0070759B">
              <w:rPr>
                <w:rFonts w:ascii="Times New Roman" w:hAnsi="Times New Roman" w:cs="Times New Roman"/>
              </w:rPr>
              <w:t xml:space="preserve">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</w:t>
            </w:r>
            <w:r w:rsidRPr="0070759B">
              <w:rPr>
                <w:rFonts w:ascii="Times New Roman" w:hAnsi="Times New Roman" w:cs="Times New Roman"/>
              </w:rPr>
              <w:t xml:space="preserve">valorificarea limbii ca sistem;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demonstrarea funcționalităţii limbii în cadrul unui contact social;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coerență și precizie în comunicare; </w:t>
            </w:r>
          </w:p>
          <w:p w:rsidR="00852895" w:rsidRPr="0070759B" w:rsidRDefault="0070759B">
            <w:pPr>
              <w:pStyle w:val="LO-normal1"/>
              <w:widowControl w:val="0"/>
              <w:tabs>
                <w:tab w:val="left" w:pos="536"/>
                <w:tab w:val="left" w:pos="598"/>
              </w:tabs>
              <w:spacing w:line="259" w:lineRule="auto"/>
              <w:ind w:right="97" w:hanging="19"/>
              <w:jc w:val="both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hAnsi="Times New Roman" w:cs="Times New Roman"/>
              </w:rPr>
              <w:t xml:space="preserve">• </w:t>
            </w:r>
            <w:proofErr w:type="gramStart"/>
            <w:r w:rsidRPr="0070759B">
              <w:rPr>
                <w:rFonts w:ascii="Times New Roman" w:hAnsi="Times New Roman" w:cs="Times New Roman"/>
              </w:rPr>
              <w:t>deschidere</w:t>
            </w:r>
            <w:proofErr w:type="gramEnd"/>
            <w:r w:rsidRPr="0070759B">
              <w:rPr>
                <w:rFonts w:ascii="Times New Roman" w:hAnsi="Times New Roman" w:cs="Times New Roman"/>
              </w:rPr>
              <w:t xml:space="preserve"> și motivație pentru dialog intercultural.</w:t>
            </w:r>
          </w:p>
        </w:tc>
      </w:tr>
    </w:tbl>
    <w:p w:rsidR="00852895" w:rsidRPr="0070759B" w:rsidRDefault="0070759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759B">
        <w:rPr>
          <w:rFonts w:ascii="Times New Roman" w:hAnsi="Times New Roman" w:cs="Times New Roman"/>
        </w:rPr>
        <w:lastRenderedPageBreak/>
        <w:br w:type="page"/>
      </w:r>
    </w:p>
    <w:p w:rsidR="00852895" w:rsidRPr="0070759B" w:rsidRDefault="0070759B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759B">
        <w:rPr>
          <w:rFonts w:ascii="Times New Roman" w:eastAsia="Times New Roman" w:hAnsi="Times New Roman" w:cs="Times New Roman"/>
          <w:b/>
        </w:rPr>
        <w:lastRenderedPageBreak/>
        <w:t>PROIECTAREA DIDACTICĂ A UNITĂȚILOR DE ÎNVĂȚARE / UNITĂȚ</w:t>
      </w:r>
      <w:r w:rsidRPr="0070759B">
        <w:rPr>
          <w:rFonts w:ascii="Times New Roman" w:eastAsia="Times New Roman" w:hAnsi="Times New Roman" w:cs="Times New Roman"/>
          <w:b/>
        </w:rPr>
        <w:t>ILOR DE CONȚINUT</w:t>
      </w:r>
    </w:p>
    <w:p w:rsidR="00852895" w:rsidRPr="0070759B" w:rsidRDefault="00852895">
      <w:pPr>
        <w:pStyle w:val="LO-normal1"/>
        <w:spacing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15261" w:type="dxa"/>
        <w:tblInd w:w="-596" w:type="dxa"/>
        <w:tblLook w:val="04A0" w:firstRow="1" w:lastRow="0" w:firstColumn="1" w:lastColumn="0" w:noHBand="0" w:noVBand="1"/>
      </w:tblPr>
      <w:tblGrid>
        <w:gridCol w:w="1576"/>
        <w:gridCol w:w="2201"/>
        <w:gridCol w:w="1722"/>
        <w:gridCol w:w="801"/>
        <w:gridCol w:w="2739"/>
        <w:gridCol w:w="1166"/>
        <w:gridCol w:w="958"/>
        <w:gridCol w:w="3086"/>
        <w:gridCol w:w="1012"/>
      </w:tblGrid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Compétences</w:t>
            </w: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spécifiques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-21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Unité d`apprentissage</w:t>
            </w: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 xml:space="preserve"> Contenus thématiques / linguistiques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 xml:space="preserve">Stratégies </w:t>
            </w:r>
            <w:r w:rsidRPr="0070759B">
              <w:rPr>
                <w:rFonts w:ascii="Times New Roman" w:eastAsia="Times New Roman" w:hAnsi="Times New Roman" w:cs="Times New Roman"/>
                <w:b/>
              </w:rPr>
              <w:t>et techniques didactiques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70759B">
            <w:pPr>
              <w:pStyle w:val="LO-normal1"/>
              <w:tabs>
                <w:tab w:val="left" w:pos="1620"/>
                <w:tab w:val="left" w:pos="234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0759B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1.6; 1.9; 1.10;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2.6;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3.5; 3.6.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Heures à la discrétion du professeur</w:t>
            </w: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Introduction / Révision /  Consolidation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Conversation / Interaction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Exercices à compléter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ind w:left="-21" w:right="2828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852895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1.5; 1.6; 1.9; 1.11;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Révision/ Consolidation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bookmarkStart w:id="1" w:name="_heading=h.30j0zll"/>
            <w:bookmarkEnd w:id="1"/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Conversation / Interaction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Exercices à compléter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1.7; 1.8; 1.9;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3.3; 3.4;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 xml:space="preserve">Évaluation initiale 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Test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2.2; 2.6;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</w:t>
            </w:r>
            <w:proofErr w:type="gramStart"/>
            <w:r w:rsidRPr="0070759B">
              <w:rPr>
                <w:rFonts w:ascii="Times New Roman" w:eastAsia="Times New Roman" w:hAnsi="Times New Roman" w:cs="Times New Roman"/>
                <w:color w:val="00000A"/>
              </w:rPr>
              <w:t>,6</w:t>
            </w:r>
            <w:proofErr w:type="gramEnd"/>
            <w:r w:rsidRPr="0070759B">
              <w:rPr>
                <w:rFonts w:ascii="Times New Roman" w:eastAsia="Times New Roman" w:hAnsi="Times New Roman" w:cs="Times New Roman"/>
                <w:color w:val="00000A"/>
              </w:rPr>
              <w:t>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1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familier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Mille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raisons d’aimer être ado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Exercices à compléter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Collage photos sur les vacances et l’école / Message sur le forum / Association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1.5;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3.2; 3.4; 3.6; 3.11;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Faisons de chaque jour une journée idéale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Auditition / Questions-Réponses / Vrai – Faux / Exercices d’association / </w:t>
            </w:r>
            <w:r w:rsidRPr="0070759B">
              <w:rPr>
                <w:rFonts w:ascii="Times New Roman" w:eastAsia="Times New Roman" w:hAnsi="Times New Roman" w:cs="Times New Roman"/>
              </w:rPr>
              <w:t>Présentation / Faire un dossier / essai photographique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1.5; 1.6;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2.2; 2.5;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3.7; 3.9.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Voir la vie du bon côté, c’est possible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ecture et prononciation / Questions-Réponses / Conseils / Exercices interactifs / Rédaction des conseils / Travail en groupes sur des fiches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1.3; 1.7; 1.8; 1.9; 2.1; 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3.6; 3.7;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4.1; 4.4.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7-8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Des activités pour tous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les goûts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right="-103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Dépliants / Questions-Réponses / Vrai-Faux / Description / Exercice lacunaire / Travail en paires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sur des affiches / Exercices interactifs / Tableau grammatical / SMS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2.6;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 3.7; 3.11;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4.6; 4.8.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Teste ton intelligence pour trouver ta voie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Test lacunaire / Questions-Réponses / Photos / Exercices lacunaire et d’association à compléter / Fiche à compléter les énoncés /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Médiation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1.1; 1.4;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2.2; 2.4; 2.8;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3.2; 3.4; 3.8;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4.2; 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Stages sportifs pour les ados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Discussion dirigée / Lecture individuelle / Photos / Exercices lacunaires / Audition / Description /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Jeu de rôles / Présentation / Travail en paires sur des fiches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1.5;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2.8; 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4.7.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11-12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Mes rêves, tes rêves...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/ D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écouverte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Exercices d’association / Tableau grammatical /  Exercices interactifs /   M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édiation / Créativité / Bande sonore / Travail en groupes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sur des fiches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1.5; 1.8; 1.10; 1.11; 2.3;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3.4;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35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On écrit sur les murs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balayage / Questions-Réponses / Audition d’une chanson / Exercices à choix multiples / Travail en petits groupes, en paires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Exercices lacunaires / Description / Projet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1.4; 1.5; 1.6; 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2.4; 2.5;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3.4; 3.10; 3.11; 4.4; 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141" w:right="19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14-15</w:t>
            </w:r>
          </w:p>
        </w:tc>
        <w:tc>
          <w:tcPr>
            <w:tcW w:w="2872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69" w:right="19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orale</w:t>
            </w:r>
          </w:p>
        </w:tc>
        <w:tc>
          <w:tcPr>
            <w:tcW w:w="117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Questions-réponses / Audition / Exercices applicatifs / Description de l’image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Grille d’évaluation</w:t>
            </w:r>
          </w:p>
        </w:tc>
        <w:tc>
          <w:tcPr>
            <w:tcW w:w="103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3.4;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3.5.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Milieu familial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141" w:right="19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16-17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69" w:right="1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Planète ados</w:t>
            </w:r>
          </w:p>
          <w:p w:rsidR="00852895" w:rsidRPr="0070759B" w:rsidRDefault="00852895">
            <w:pPr>
              <w:pStyle w:val="LO-normal1"/>
              <w:shd w:val="clear" w:color="auto" w:fill="FFFFFF"/>
              <w:spacing w:line="240" w:lineRule="auto"/>
              <w:ind w:left="69" w:right="1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Questionnaire-Réponses / Vocabulaire thématique / Lecture-Réponses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Mini-dialogues / Exercice à trous / Fiche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didactique / Choix multiples / Commentaire du proverbe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1.10; 1.12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2.6;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Famille, je vous aime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Lecture à haute voix / Tableau à compléter / Exercices pratiques / Caractériser </w:t>
            </w:r>
            <w:r w:rsidRPr="0070759B">
              <w:rPr>
                <w:rFonts w:ascii="Times New Roman" w:eastAsia="Times New Roman" w:hAnsi="Times New Roman" w:cs="Times New Roman"/>
              </w:rPr>
              <w:t>un membre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de la famille / Questions-Réponses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3.4; 3.7;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Sorties en famille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Lecture info-affiches / Vidéo-Audition / Dialogue à compléter / Exercices  pratiques / Questions-Réponses / Jeu de rôles / Travail en équipe sur des posters / Médiation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1.3; 1.5;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Traditions culinaires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Atelier cuisine / Lecture de l’annonce / Vrai-Faux / Exercices lacunaires / Questions-Réponses / Association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70759B">
              <w:rPr>
                <w:rFonts w:ascii="Times New Roman" w:eastAsia="Times New Roman" w:hAnsi="Times New Roman" w:cs="Times New Roman"/>
              </w:rPr>
              <w:t>des images aux descriptions / Travail en paires / Description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1.1; 1.8; 1.91.11;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 2.7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3.11; 3.9;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 Un dîner en famille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Lecture du dialogue / Découverte /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70759B">
              <w:rPr>
                <w:rFonts w:ascii="Times New Roman" w:eastAsia="Times New Roman" w:hAnsi="Times New Roman" w:cs="Times New Roman"/>
              </w:rPr>
              <w:t>Analyse des menus / Discussion dirigée / Audition / Problématisation / Travail par deux et en groupes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1.3; 1.6; 1.10; 1.11; 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3.1;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Joyeux anniversaire!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des documents / Choix multiples / Dialogues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par rôles / Discussion dirigée / Classification / Exercice lacunaire / Description de l’image / Menu à compléter / Médiation /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Exprimer ses préférences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1.1; 1.3; 1.10;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2.6;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Séjour en famille: 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Soyons polis! 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des conseils / Questions-Réponses / </w:t>
            </w:r>
            <w:r w:rsidRPr="0070759B">
              <w:rPr>
                <w:rFonts w:ascii="Times New Roman" w:eastAsia="Times New Roman" w:hAnsi="Times New Roman" w:cs="Times New Roman"/>
              </w:rPr>
              <w:t>Travail par deux / Exercice lacunaire / Vidéo-Audition / E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xercice à trous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/ Résumé du texte / Règles de politesse / Poster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2.6;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Familles éco-responsables 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dirigée de l’enquête / Exercices sur le vocabulaire / Règles à respecter / Diagramme T/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Images des affiches / Appel à l’action / Gestes écologiques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1.4; 1.6;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2.4; 2.5;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3.10; 3.11;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24-25</w:t>
            </w:r>
          </w:p>
        </w:tc>
        <w:tc>
          <w:tcPr>
            <w:tcW w:w="2872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  <w:lang w:val="fr-FR"/>
              </w:rPr>
              <w:t>É</w:t>
            </w: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valuation sommative orale</w:t>
            </w:r>
          </w:p>
        </w:tc>
        <w:tc>
          <w:tcPr>
            <w:tcW w:w="117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Questionnaire / Grille d’évaluation / Images à décrire / Recette à présenter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Vidéo-Audition</w:t>
            </w:r>
          </w:p>
        </w:tc>
        <w:tc>
          <w:tcPr>
            <w:tcW w:w="103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4.8.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3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scolaire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 système scolaire français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right="-103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Questions-Réponses / Association / Exercice à trous, à transformer / Travail par deux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Dépliant du thème / Présentation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1.1; 1.4;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3.2; 3.4; 3.8;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Visite virtuelle d’un collège breton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Visite virtuelle / Vrai-Faux / Association / Audition / Jeu de rôles / Travail en petits groupes / Carte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d’identité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3.4;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4.7.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Engage-toi au collège!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individuelle / Association des images aux descriptions / Questions-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Réponses / Travail par deux / Audition / Médiation / Créativité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1.7; 1.8; 1.9;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3.4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4.3.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L’uniforme scolaire: oui ou </w:t>
            </w:r>
            <w:proofErr w:type="gramStart"/>
            <w:r w:rsidRPr="0070759B">
              <w:rPr>
                <w:rFonts w:ascii="Times New Roman" w:eastAsia="Times New Roman" w:hAnsi="Times New Roman" w:cs="Times New Roman"/>
                <w:color w:val="00000A"/>
              </w:rPr>
              <w:t>non</w:t>
            </w:r>
            <w:proofErr w:type="gramEnd"/>
            <w:r w:rsidRPr="0070759B">
              <w:rPr>
                <w:rFonts w:ascii="Times New Roman" w:eastAsia="Times New Roman" w:hAnsi="Times New Roman" w:cs="Times New Roman"/>
                <w:color w:val="00000A"/>
              </w:rPr>
              <w:t>?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site Internet / Travail par deux/  Idées à exprimer / Travail en petits groupes / Vrai-Faux-On ne dit pas / Débats / P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oster sur la beauté de l’uniforme / </w:t>
            </w:r>
            <w:r w:rsidRPr="0070759B">
              <w:rPr>
                <w:rFonts w:ascii="Times New Roman" w:eastAsia="Times New Roman" w:hAnsi="Times New Roman" w:cs="Times New Roman"/>
              </w:rPr>
              <w:t>Présentation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1.3;1.8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3.1; 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hd w:val="clear" w:color="auto" w:fill="FFFFFF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 premier stage</w:t>
            </w:r>
          </w:p>
          <w:p w:rsidR="00852895" w:rsidRPr="0070759B" w:rsidRDefault="00852895">
            <w:pPr>
              <w:pStyle w:val="LO-normal1"/>
              <w:shd w:val="clear" w:color="auto" w:fill="FFFFFF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de l’information / Sondage-Réponses / Travail par deux, en petites groupes / Associations / Classification / Comparaison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1.7; 1.10;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3.7;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4.7;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  <w:lang w:val="fr-FR"/>
              </w:rPr>
              <w:t>É</w:t>
            </w: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valuation sommative écrite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du témoignage / Choix multiples / Réalisation d’une interview / Description des souvenirs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4.3;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32</w:t>
            </w:r>
          </w:p>
        </w:tc>
        <w:tc>
          <w:tcPr>
            <w:tcW w:w="2872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Analyse des </w:t>
            </w: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erreurs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L’école moderne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à haute voix / Associations des images à l’information / Questions-Réponses / Vrai-Faux-On ne dit pas / Exercice à trous, à transformation / Médiation / Audition / Par deux</w:t>
            </w:r>
          </w:p>
        </w:tc>
        <w:tc>
          <w:tcPr>
            <w:tcW w:w="103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Mon plus grand problème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silencieuse, à haute voix, par rôles / Choix multiples / Sondage / Médiation / Travail par deux / Questions-Réponses / Description / Boîte aux idées / Tableau de grammaire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3.1; 3.6;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34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L’argent de poche des ados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Blog d’OKAPI / Témoignages/ Résultats du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sondage / Enquête / Questions-Réponses / Conseils / Découverte / Par deux des -  mini-dialogues / Exercices lacunaires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1.7; 1.10;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2.2; 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3.7;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4.7;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35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Mes années collège: souvenirs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Evaluation formative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du témoignage / Choix multiples / Réalisation d’une interview / Description des souvenirs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4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 xml:space="preserve">L’univers de </w:t>
            </w: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la nature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Soyons écolos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TEST/ Association des photos aux gestes écologiques / Problématisation / Conseils écologiques / Questions-Réponses / Formation des phrases / Jeu de rôles / Interview / Travail en binôme / Exercices pratiques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2.4;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Les effets du réchauffement du climat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Travail sur l’information / Exercice applicatifs / Travail par deux / Vocabulaire de référence / Présentation  des réponses / Justification / Médiation / Repérage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du vocabulaire / Schéma / Essai photographique / Images-Photos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3.1; 3.3.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La biodiversité, c’est la vie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>Lecture balayage / Boîte aux idées / Prise de position / Vrai- Faux / Travail par deux / Exercices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 applicatifs / Audition / Médiation / Table ronde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2.1; 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3.1; 3.10;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Végétalisons notre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planète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informative / Travail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par deux / Choix multiples / Questions-Réponses / Travail en petits groupes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Associations / Exercices pratiques / Audition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3.1; 3.10;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4.1; 4.7;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Les animaux en danger 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des informations / Images / Associations / Question-Réponses / Ex.ercices interactifs / Rédaction du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magazine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1.5; 1.8;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4.1; 4.4; 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Le nombre d’oiseaux est en chute. Où sont les oiseaux des </w:t>
            </w:r>
            <w:proofErr w:type="gramStart"/>
            <w:r w:rsidRPr="0070759B">
              <w:rPr>
                <w:rFonts w:ascii="Times New Roman" w:eastAsia="Times New Roman" w:hAnsi="Times New Roman" w:cs="Times New Roman"/>
              </w:rPr>
              <w:t>champs?</w:t>
            </w:r>
            <w:proofErr w:type="gramEnd"/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du document / Travail par deux / </w:t>
            </w:r>
            <w:r w:rsidRPr="0070759B">
              <w:rPr>
                <w:rFonts w:ascii="Times New Roman" w:eastAsia="Times New Roman" w:hAnsi="Times New Roman" w:cs="Times New Roman"/>
                <w:color w:val="00000A"/>
                <w:lang w:val="fr-FR"/>
              </w:rPr>
              <w:t>É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tude des informations / Tableau thématique / Travail du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vocabulaire / Débats sur l’interview/ Arguments pour contre / Essai photographique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Tous ensemble au service des animaux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right="-103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guidée / Audition / Vocabulaire de référence / Commentaire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Trouver des correspondances / Exercices lacunaires/ Travail par deux / Médiation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687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2.1; 2.2; 2.5;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3.1; 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4.7.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Parcs nationaux de France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Carte thématique / Fiche de travail / Exercices à </w:t>
            </w:r>
            <w:r w:rsidRPr="0070759B">
              <w:rPr>
                <w:rFonts w:ascii="Times New Roman" w:eastAsia="Times New Roman" w:hAnsi="Times New Roman" w:cs="Times New Roman"/>
              </w:rPr>
              <w:t>choix multiples / Vidéo / Ex</w:t>
            </w:r>
            <w:r w:rsidRPr="0070759B">
              <w:rPr>
                <w:rFonts w:ascii="Times New Roman" w:eastAsia="Times New Roman" w:hAnsi="Times New Roman" w:cs="Times New Roman"/>
              </w:rPr>
              <w:t>ercices pratiques / Travail par deux / Caractérisation / Créativité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3.1; 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44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Au paradis du tourisme vert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individuelle / Observation / Travail avec le vocabulaire thématique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Images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Questionnaire/ Exercices applicatifs / Concours / Rédaction d’un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carnet de voyage / Présentation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1.4; 1.5; 1.6;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3.5; 3.8;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4.5; 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45-46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  <w:lang w:val="fr-FR"/>
              </w:rPr>
              <w:t>É</w:t>
            </w: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valuation sommative mixte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Projet: Le tourisme vert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Évaluation du Projet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Production d’un dépliant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Présentation du produit numérique /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Grille d’évaluation / Barème de correction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4.4.</w:t>
            </w:r>
          </w:p>
          <w:p w:rsidR="00852895" w:rsidRPr="0070759B" w:rsidRDefault="00852895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5</w:t>
            </w: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culturel</w:t>
            </w: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  <w:i/>
                <w:iCs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Une leçon de géo 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Les régions de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France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Observation du texte informatif / Associations / Travail par deux /  Travail par petits groupes / Description / Récitation des vers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1.5;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4.5; 4.7.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La structure administrative de la France 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informative / Questions-Réponses / Vidéo-Audition / Choix multiples / Médiation / Exercices pratiques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 charme des régions et des villes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de France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des infos / Travail par deux / Mini-dialogues / Exercices applicatifs / Audition / Vrai-Faux / Médiation / Présentations des infos 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1.5;1.9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4.1; 4.7;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Strasbourg, capitale de l’Europe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Vidéo / Des images / Questions-Réponses / Exercies pratiques / Associations / Localisation dans l’espace / Bon ordre / Médiation / Description / Par deux – programme de visite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4.4.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Voyages à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Nantes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informative du document/ Questions-Réponses/ Travail en paires/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Exercices grammaticaux/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Légende des photos/ Créativité- récit de voyage/ Présentation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La Tour Eiffel,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vitrine de Paris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du poème / Biographie du poète / Vrai-Faux / Travail par deux / Exercices applicatifs / Audition / Comparaison / Par deux-jeu de rôles / Concours des poèmes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Curiosités de la ville Lumière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de la page Internet / Vrai-Faux / Questions-Réponses / Par deux-compléter le tableau / Médiation / Exercices à trous / Description d’une œuvre d’art moderne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2.4;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54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C’est la fête de ma ville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informative / Association des images aux infos-lettres / En petites équipes - à compléter et à commenter le tableau / Par deux- comparer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les fêtes / Exercices d’omission de l’article / Description d’une fête traditionnelle ou d’un festival / Médiation / Message mail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1.6;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3;3;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55-56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Fêtes traditionnelles et festivals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informative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du document / Associations des légendes aux images / Questions-Réponses / Vrai-Faux-On ne dit pas / Par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 xml:space="preserve">deux-une affiches ou un mail / un programme /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Exercices à trous / Médiation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Travail de recherche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3.4;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Jules Verne et le roman d’aventures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</w:rPr>
              <w:t xml:space="preserve">Lecture balayage du résumé / Questions-Réponses / Par deux – exercice pratique / Exercices  lacunaires / Mise en place des indicateurs du temps / En petites équipes - travail de recherche et </w:t>
            </w:r>
            <w:r w:rsidRPr="0070759B">
              <w:rPr>
                <w:rFonts w:ascii="Times New Roman" w:eastAsia="Times New Roman" w:hAnsi="Times New Roman" w:cs="Times New Roman"/>
              </w:rPr>
              <w:t>présentation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1.4; 1.5; 1.6;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2.8;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3.5; 3.8;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58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Événements et personnalités historiques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 l’information Légende des images /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Questions-Réponses / Vrai-Faux / Localisation temporelle d’un évènement / Travail par deux-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Quelles sont les questions? / Association des images/ Audition / Portrait d’une personnalité historique / Présentation du projet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33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2.5; 2.9;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59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écrite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individuelle / Choix multiples / Médiation / </w:t>
            </w:r>
            <w:r w:rsidRPr="0070759B">
              <w:rPr>
                <w:rFonts w:ascii="Times New Roman" w:eastAsia="Times New Roman" w:hAnsi="Times New Roman" w:cs="Times New Roman"/>
                <w:color w:val="00000A"/>
                <w:lang w:val="fr-FR"/>
              </w:rPr>
              <w:t>É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crire un mail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1.8; 1.9;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3.9;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4.5; 4.7.</w:t>
            </w:r>
          </w:p>
        </w:tc>
        <w:tc>
          <w:tcPr>
            <w:tcW w:w="1454" w:type="dxa"/>
            <w:vMerge w:val="restart"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color w:val="00000A"/>
              </w:rPr>
              <w:t>Unité 6</w:t>
            </w:r>
          </w:p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</w:p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Mon univers social</w:t>
            </w: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60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  <w:i/>
                <w:iCs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 xml:space="preserve">Analyse </w:t>
            </w: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des erreurs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Les sites touristiques francophones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 l’info et association des images / Audition des informations / Exercices  lacunaires / Médiation / Exercices  d’association / Champ lexical / Classification /  Par deux –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présentation des site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s touristiques / Concours par équipes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rPr>
          <w:trHeight w:val="2600"/>
        </w:trPr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1.6; 1.10; 1.11;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3.4; 3.5;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4.7;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61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Oui à la sécurité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des conseils pratiques / Exercices pratiques / Vidéo-application / Vrai-Faux / Par deux –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Questions-Réponses / </w:t>
            </w:r>
            <w:r w:rsidRPr="0070759B">
              <w:rPr>
                <w:rFonts w:ascii="Times New Roman" w:eastAsia="Times New Roman" w:hAnsi="Times New Roman" w:cs="Times New Roman"/>
              </w:rPr>
              <w:t>Pour donner un conseil – exercices de grammaire / Par deux - proposer des panneaux de signalisation / En petits groupes - BD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4.5.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62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Auberge de jeunesse de Blois, bonjour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Présentation de l’Auberge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de jeunesse de Blois et des services / Travailler l’information / Vrai-Faux / Associations / Bon ordre des questions / Par deux - Jeu de rôles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1.2; 1.5; 1.7;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2.3; 2.5;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4.6; 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63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Tu lis les affiches?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informative / Exercices pratiques / Par deux – </w:t>
            </w:r>
            <w:r w:rsidRPr="0070759B">
              <w:rPr>
                <w:rFonts w:ascii="Times New Roman" w:eastAsia="Times New Roman" w:hAnsi="Times New Roman" w:cs="Times New Roman"/>
              </w:rPr>
              <w:t>Questions-Réponses / Audition de la publicité / Exercices de grammaire / Bon ordre des mots en phrases /  Médiation / En petits groupes - une affiche pour un évènement culturel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1.9; 1.10; 1.11; 2.1;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3.4;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4.2; 4.5; 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64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 journal scolaire – une aventure collective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du document / Choix multiple / Photos / Par deux –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Questions-Réponses / Exercices applicatifs / Par deux - exercice pratique / </w:t>
            </w:r>
            <w:r w:rsidRPr="0070759B">
              <w:rPr>
                <w:rFonts w:ascii="Times New Roman" w:eastAsia="Times New Roman" w:hAnsi="Times New Roman" w:cs="Times New Roman"/>
              </w:rPr>
              <w:lastRenderedPageBreak/>
              <w:t>A</w:t>
            </w:r>
            <w:r w:rsidRPr="0070759B">
              <w:rPr>
                <w:rFonts w:ascii="Times New Roman" w:eastAsia="Times New Roman" w:hAnsi="Times New Roman" w:cs="Times New Roman"/>
              </w:rPr>
              <w:t>rticulateurs d’énumération sur des fiches / Médiation / Résumé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lastRenderedPageBreak/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2.4; 2.6;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3.8;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4.7.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65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Les ados dans le monde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informative /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Questions-Réponses / Par deux-Associations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Vidéo- Vrai-Faux / Questionnaire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Exercice à trous / Choix multiples/ Travail en équipes / Réaliser un podcast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CS 3 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4.1.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66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L’univers des réseaux sociaux, à quoi ça sert?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Révision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du document / En petits groupes - réaliser les fiches des réseaux sociaux et les présenter / </w:t>
            </w:r>
            <w:r w:rsidRPr="0070759B">
              <w:rPr>
                <w:rFonts w:ascii="Times New Roman" w:eastAsia="Times New Roman" w:hAnsi="Times New Roman" w:cs="Times New Roman"/>
              </w:rPr>
              <w:t xml:space="preserve">Questions-Réponses / Associations / 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Par deux – Questionnaire / Exercices pratiques lacunaires / En petits groupes - galerie de portraits des internautes de</w:t>
            </w: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 la classe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1.8; 1.9; 1.10; 1.11; 2.1;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3.3; 3.4;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4.2; 4.5; 4.9.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67</w:t>
            </w:r>
          </w:p>
        </w:tc>
        <w:tc>
          <w:tcPr>
            <w:tcW w:w="28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b/>
                <w:i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b/>
                <w:i/>
                <w:color w:val="00000A"/>
              </w:rPr>
              <w:t>Évaluation sommative écrite</w:t>
            </w:r>
          </w:p>
        </w:tc>
        <w:tc>
          <w:tcPr>
            <w:tcW w:w="11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Lecture du texte/ Choix de la bonne réponse/ Exercice lacunaire/ Description de l’expérience</w:t>
            </w:r>
          </w:p>
        </w:tc>
        <w:tc>
          <w:tcPr>
            <w:tcW w:w="1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ind w:right="540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  <w:tr w:rsidR="00852895" w:rsidRPr="0070759B">
        <w:tc>
          <w:tcPr>
            <w:tcW w:w="137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1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2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3</w:t>
            </w:r>
          </w:p>
          <w:p w:rsidR="00852895" w:rsidRPr="0070759B" w:rsidRDefault="0070759B">
            <w:pPr>
              <w:pStyle w:val="LO-normal1"/>
              <w:spacing w:line="240" w:lineRule="auto"/>
              <w:ind w:left="117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CS 4</w:t>
            </w:r>
          </w:p>
        </w:tc>
        <w:tc>
          <w:tcPr>
            <w:tcW w:w="2298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1.3; 1.8; 1.9;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2.1; 2.2;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3.3; </w:t>
            </w:r>
          </w:p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4.4; 4.8.</w:t>
            </w:r>
          </w:p>
        </w:tc>
        <w:tc>
          <w:tcPr>
            <w:tcW w:w="1454" w:type="dxa"/>
            <w:vMerge/>
            <w:tcBorders>
              <w:top w:val="single" w:sz="4" w:space="0" w:color="000001"/>
              <w:left w:val="single" w:sz="4" w:space="0" w:color="000001"/>
            </w:tcBorders>
          </w:tcPr>
          <w:p w:rsidR="00852895" w:rsidRPr="0070759B" w:rsidRDefault="008528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141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68</w:t>
            </w:r>
          </w:p>
        </w:tc>
        <w:tc>
          <w:tcPr>
            <w:tcW w:w="2872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hAnsi="Times New Roman" w:cs="Times New Roman"/>
                <w:i/>
                <w:iCs/>
              </w:rPr>
            </w:pPr>
            <w:r w:rsidRPr="0070759B">
              <w:rPr>
                <w:rFonts w:ascii="Times New Roman" w:eastAsia="Times New Roman" w:hAnsi="Times New Roman" w:cs="Times New Roman"/>
                <w:i/>
                <w:iCs/>
                <w:color w:val="00000A"/>
              </w:rPr>
              <w:t>Analyse des erreurs</w:t>
            </w:r>
          </w:p>
          <w:p w:rsidR="00852895" w:rsidRPr="0070759B" w:rsidRDefault="0070759B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La tolérance, à l’école ça commence!</w:t>
            </w: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852895" w:rsidRPr="0070759B" w:rsidRDefault="00852895">
            <w:pPr>
              <w:pStyle w:val="LO-normal1"/>
              <w:spacing w:line="240" w:lineRule="auto"/>
              <w:ind w:left="69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1174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</w:tc>
        <w:tc>
          <w:tcPr>
            <w:tcW w:w="3240" w:type="dxa"/>
            <w:tcBorders>
              <w:left w:val="single" w:sz="4" w:space="0" w:color="000001"/>
              <w:bottom w:val="single" w:sz="4" w:space="0" w:color="000001"/>
            </w:tcBorders>
          </w:tcPr>
          <w:p w:rsidR="00852895" w:rsidRPr="0070759B" w:rsidRDefault="0070759B">
            <w:pPr>
              <w:pStyle w:val="LO-normal1"/>
              <w:spacing w:line="240" w:lineRule="auto"/>
              <w:rPr>
                <w:rFonts w:ascii="Times New Roman" w:hAnsi="Times New Roman" w:cs="Times New Roman"/>
              </w:rPr>
            </w:pPr>
            <w:r w:rsidRPr="0070759B">
              <w:rPr>
                <w:rFonts w:ascii="Times New Roman" w:eastAsia="Times New Roman" w:hAnsi="Times New Roman" w:cs="Times New Roman"/>
                <w:color w:val="00000A"/>
              </w:rPr>
              <w:t xml:space="preserve">Lecture du document / En petits groupes – Brainstorming / </w:t>
            </w:r>
            <w:r w:rsidRPr="0070759B">
              <w:rPr>
                <w:rFonts w:ascii="Times New Roman" w:eastAsia="Times New Roman" w:hAnsi="Times New Roman" w:cs="Times New Roman"/>
              </w:rPr>
              <w:t>Questions-Réponses / Lecture des résumés / Exercices  pratiques / Bon choix / Chanson / Interprétation</w:t>
            </w:r>
          </w:p>
        </w:tc>
        <w:tc>
          <w:tcPr>
            <w:tcW w:w="103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52895" w:rsidRPr="0070759B" w:rsidRDefault="00852895">
            <w:pPr>
              <w:pStyle w:val="LO-normal1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</w:rPr>
            </w:pPr>
          </w:p>
        </w:tc>
      </w:tr>
    </w:tbl>
    <w:p w:rsidR="00852895" w:rsidRPr="0070759B" w:rsidRDefault="00852895">
      <w:pPr>
        <w:pStyle w:val="LO-normal1"/>
        <w:rPr>
          <w:rFonts w:ascii="Times New Roman" w:hAnsi="Times New Roman" w:cs="Times New Roman"/>
        </w:rPr>
      </w:pPr>
    </w:p>
    <w:sectPr w:rsidR="00852895" w:rsidRPr="0070759B" w:rsidSect="0070759B">
      <w:headerReference w:type="default" r:id="rId7"/>
      <w:footerReference w:type="default" r:id="rId8"/>
      <w:pgSz w:w="16838" w:h="11906" w:orient="landscape" w:code="9"/>
      <w:pgMar w:top="1134" w:right="850" w:bottom="1134" w:left="1701" w:header="426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0759B">
      <w:r>
        <w:separator/>
      </w:r>
    </w:p>
  </w:endnote>
  <w:endnote w:type="continuationSeparator" w:id="0">
    <w:p w:rsidR="00000000" w:rsidRDefault="0070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95" w:rsidRDefault="00852895">
    <w:pPr>
      <w:pStyle w:val="LO-normal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0759B">
      <w:r>
        <w:separator/>
      </w:r>
    </w:p>
  </w:footnote>
  <w:footnote w:type="continuationSeparator" w:id="0">
    <w:p w:rsidR="00000000" w:rsidRDefault="007075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95" w:rsidRDefault="008528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B47C8F"/>
    <w:multiLevelType w:val="multilevel"/>
    <w:tmpl w:val="AC583314"/>
    <w:lvl w:ilvl="0">
      <w:start w:val="4"/>
      <w:numFmt w:val="decimal"/>
      <w:lvlText w:val="%1"/>
      <w:lvlJc w:val="left"/>
      <w:pPr>
        <w:tabs>
          <w:tab w:val="num" w:pos="0"/>
        </w:tabs>
        <w:ind w:left="413" w:hanging="42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13" w:hanging="421"/>
      </w:pPr>
      <w:rPr>
        <w:sz w:val="24"/>
        <w:szCs w:val="24"/>
      </w:rPr>
    </w:lvl>
    <w:lvl w:ilvl="2">
      <w:start w:val="1"/>
      <w:numFmt w:val="bullet"/>
      <w:lvlText w:val="●"/>
      <w:lvlJc w:val="left"/>
      <w:pPr>
        <w:tabs>
          <w:tab w:val="num" w:pos="0"/>
        </w:tabs>
        <w:ind w:left="1267" w:hanging="421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691" w:hanging="421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left"/>
      <w:pPr>
        <w:tabs>
          <w:tab w:val="num" w:pos="0"/>
        </w:tabs>
        <w:ind w:left="2114" w:hanging="421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●"/>
      <w:lvlJc w:val="left"/>
      <w:pPr>
        <w:tabs>
          <w:tab w:val="num" w:pos="0"/>
        </w:tabs>
        <w:ind w:left="2538" w:hanging="421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962" w:hanging="421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left"/>
      <w:pPr>
        <w:tabs>
          <w:tab w:val="num" w:pos="0"/>
        </w:tabs>
        <w:ind w:left="3385" w:hanging="421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●"/>
      <w:lvlJc w:val="left"/>
      <w:pPr>
        <w:tabs>
          <w:tab w:val="num" w:pos="0"/>
        </w:tabs>
        <w:ind w:left="3809" w:hanging="421"/>
      </w:pPr>
      <w:rPr>
        <w:rFonts w:ascii="Noto Sans Symbols" w:hAnsi="Noto Sans Symbols" w:cs="Noto Sans Symbols" w:hint="default"/>
      </w:rPr>
    </w:lvl>
  </w:abstractNum>
  <w:abstractNum w:abstractNumId="1">
    <w:nsid w:val="777C1668"/>
    <w:multiLevelType w:val="multilevel"/>
    <w:tmpl w:val="85602B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2895"/>
    <w:rsid w:val="0070759B"/>
    <w:rsid w:val="0085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A2AFC-BACE-4F43-BD5F-4BBD4B27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LO-normal1">
    <w:name w:val="LO-normal1"/>
    <w:qFormat/>
    <w:pPr>
      <w:overflowPunct w:val="0"/>
      <w:spacing w:line="276" w:lineRule="auto"/>
    </w:pPr>
    <w:rPr>
      <w:sz w:val="24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HeaderandFooter"/>
    <w:pPr>
      <w:suppressLineNumbers/>
      <w:tabs>
        <w:tab w:val="center" w:pos="7054"/>
        <w:tab w:val="right" w:pos="14108"/>
      </w:tabs>
    </w:pPr>
  </w:style>
  <w:style w:type="paragraph" w:customStyle="1" w:styleId="LO-normal">
    <w:name w:val="LO-normal"/>
    <w:qFormat/>
    <w:pPr>
      <w:overflowPunct w:val="0"/>
      <w:spacing w:line="276" w:lineRule="auto"/>
    </w:pPr>
    <w:rPr>
      <w:sz w:val="24"/>
    </w:rPr>
  </w:style>
  <w:style w:type="paragraph" w:styleId="a7">
    <w:name w:val="footer"/>
    <w:basedOn w:val="HeaderandFooter"/>
    <w:pPr>
      <w:suppressLineNumbers/>
      <w:tabs>
        <w:tab w:val="center" w:pos="5553"/>
        <w:tab w:val="right" w:pos="11106"/>
      </w:tabs>
    </w:pPr>
  </w:style>
  <w:style w:type="paragraph" w:customStyle="1" w:styleId="TableContents">
    <w:name w:val="Table Contents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3743</Words>
  <Characters>21336</Characters>
  <Application>Microsoft Office Word</Application>
  <DocSecurity>0</DocSecurity>
  <Lines>177</Lines>
  <Paragraphs>50</Paragraphs>
  <ScaleCrop>false</ScaleCrop>
  <Company/>
  <LinksUpToDate>false</LinksUpToDate>
  <CharactersWithSpaces>25029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3</cp:revision>
  <dcterms:created xsi:type="dcterms:W3CDTF">2024-02-14T20:34:00Z</dcterms:created>
  <dcterms:modified xsi:type="dcterms:W3CDTF">2024-04-28T16:47:00Z</dcterms:modified>
  <dc:language>en-US</dc:language>
</cp:coreProperties>
</file>