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13A8" w:rsidRPr="004913A8" w:rsidRDefault="004913A8" w:rsidP="004913A8">
      <w:pPr>
        <w:spacing w:after="0" w:line="240" w:lineRule="auto"/>
        <w:ind w:right="420"/>
        <w:jc w:val="center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bookmarkStart w:id="0" w:name="_GoBack"/>
      <w:bookmarkEnd w:id="0"/>
    </w:p>
    <w:tbl>
      <w:tblPr>
        <w:tblW w:w="14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712"/>
      </w:tblGrid>
      <w:tr w:rsidR="00DB5612" w:rsidRPr="00E842DA" w:rsidTr="00DB5612">
        <w:tc>
          <w:tcPr>
            <w:tcW w:w="1471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</w:p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32"/>
                <w:szCs w:val="32"/>
                <w:lang w:val="it-IT" w:eastAsia="ru-RU"/>
              </w:rPr>
              <w:t>MINISTERUL EDUCAȚIEI ȘI CERCETĂRII AL REPUBLICII MOLDOVA</w:t>
            </w:r>
          </w:p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</w:p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</w:p>
          <w:p w:rsidR="00DB5612" w:rsidRPr="00EF18E9" w:rsidRDefault="00DB5612" w:rsidP="00DB5612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>Discutat la Ședința Comisiei Metodice __________________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               </w:t>
            </w: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 xml:space="preserve">APROBAT 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____________________________________</w:t>
            </w:r>
          </w:p>
          <w:p w:rsidR="00DB5612" w:rsidRPr="00EF18E9" w:rsidRDefault="00DB5612" w:rsidP="00DB5612">
            <w:pPr>
              <w:tabs>
                <w:tab w:val="left" w:pos="3960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                                                                  Șeful Comisiei metodice</w:t>
            </w:r>
          </w:p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</w:p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it-IT" w:eastAsia="ru-RU"/>
              </w:rPr>
              <w:t xml:space="preserve">PROIECT DIDACTIC DE LUNGĂ DURATĂ </w:t>
            </w:r>
          </w:p>
          <w:p w:rsidR="00DB5612" w:rsidRPr="00EF18E9" w:rsidRDefault="00DB5612" w:rsidP="00DB5612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sz w:val="36"/>
                <w:szCs w:val="36"/>
                <w:lang w:val="it-IT" w:eastAsia="ru-RU"/>
              </w:rPr>
              <w:t xml:space="preserve">LA DISCIPLINA ȘCOLARĂ </w:t>
            </w:r>
            <w:r w:rsidRPr="00EF18E9">
              <w:rPr>
                <w:rFonts w:ascii="Times New Roman" w:eastAsia="Times New Roman" w:hAnsi="Times New Roman" w:cs="Times New Roman"/>
                <w:b/>
                <w:i/>
                <w:sz w:val="36"/>
                <w:szCs w:val="36"/>
                <w:lang w:val="it-IT" w:eastAsia="ru-RU"/>
              </w:rPr>
              <w:t xml:space="preserve"> </w:t>
            </w:r>
            <w:r w:rsidRPr="00EF18E9"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  <w:t>Limba italiană (LS  I)</w:t>
            </w:r>
          </w:p>
          <w:p w:rsidR="00DB5612" w:rsidRPr="00EF18E9" w:rsidRDefault="00DB5612" w:rsidP="00DB5612">
            <w:pPr>
              <w:tabs>
                <w:tab w:val="left" w:pos="5970"/>
              </w:tabs>
              <w:spacing w:before="240"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 (</w:t>
            </w: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 xml:space="preserve">elaborat de Grupul de lucru conform ordinului MEC nr.1544/2023 în baza </w:t>
            </w:r>
            <w:r w:rsidRPr="00EF18E9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it-IT" w:eastAsia="ru-RU"/>
              </w:rPr>
              <w:t xml:space="preserve">Curriculumului Național la disciplina Limba străină, clasele a V-a  – a IX-a </w:t>
            </w: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it-IT" w:eastAsia="ru-RU"/>
              </w:rPr>
              <w:t>, aprobat prin ordinul MEC nr. 906/2019)</w:t>
            </w:r>
          </w:p>
          <w:p w:rsidR="00DB5612" w:rsidRPr="00EF18E9" w:rsidRDefault="00A04FF7" w:rsidP="00DB5612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  <w:t>Clasa a IX</w:t>
            </w:r>
            <w:r w:rsidR="00DB5612" w:rsidRPr="00EF18E9"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  <w:t>- a (Nivel A 2</w:t>
            </w:r>
            <w:r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  <w:t>+</w:t>
            </w:r>
            <w:r w:rsidR="00DB5612" w:rsidRPr="00EF18E9">
              <w:rPr>
                <w:rFonts w:ascii="Times New Roman" w:eastAsia="Times New Roman" w:hAnsi="Times New Roman" w:cs="Times New Roman"/>
                <w:b/>
                <w:color w:val="4472C4"/>
                <w:sz w:val="28"/>
                <w:szCs w:val="28"/>
                <w:lang w:val="it-IT" w:eastAsia="ru-RU"/>
              </w:rPr>
              <w:t>)</w:t>
            </w:r>
          </w:p>
          <w:p w:rsidR="00DB5612" w:rsidRPr="003627E7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  <w:r w:rsidRPr="003627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  <w:t>Anul de studii:_________________</w:t>
            </w:r>
          </w:p>
          <w:p w:rsidR="00DB5612" w:rsidRPr="003627E7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DB5612" w:rsidRPr="003627E7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DB5612" w:rsidRPr="003627E7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DB5612" w:rsidRPr="003627E7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DB5612" w:rsidRPr="003627E7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  <w:r w:rsidRPr="003627E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  <w:t>Instituția de învățământ _____________________________________ Localitatea  ______________________________</w:t>
            </w:r>
          </w:p>
          <w:p w:rsidR="00DB5612" w:rsidRPr="003627E7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 w:eastAsia="ru-RU"/>
              </w:rPr>
            </w:pPr>
          </w:p>
          <w:p w:rsidR="00DB5612" w:rsidRPr="00DB5612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proofErr w:type="spellStart"/>
            <w:r w:rsidRPr="00DB5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Numele</w:t>
            </w:r>
            <w:proofErr w:type="spellEnd"/>
            <w:r w:rsidRPr="00DB5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, </w:t>
            </w:r>
            <w:proofErr w:type="spellStart"/>
            <w:r w:rsidRPr="00DB5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prenumele</w:t>
            </w:r>
            <w:proofErr w:type="spellEnd"/>
            <w:r w:rsidRPr="00DB5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proofErr w:type="spellStart"/>
            <w:r w:rsidRPr="00DB5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cadrului</w:t>
            </w:r>
            <w:proofErr w:type="spellEnd"/>
            <w:r w:rsidRPr="00DB561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didactic__________________________ Grad didactic ____________________________</w:t>
            </w:r>
          </w:p>
          <w:p w:rsidR="00DB5612" w:rsidRPr="00DB5612" w:rsidRDefault="00DB5612" w:rsidP="00DB5612">
            <w:pPr>
              <w:tabs>
                <w:tab w:val="left" w:pos="39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DB5612" w:rsidRPr="00DB5612" w:rsidRDefault="00DB5612" w:rsidP="00DB5612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</w:pPr>
          </w:p>
          <w:p w:rsidR="00DB5612" w:rsidRPr="00DB5612" w:rsidRDefault="00DB5612" w:rsidP="00DB5612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</w:pPr>
          </w:p>
          <w:p w:rsidR="00DB5612" w:rsidRPr="00DB5612" w:rsidRDefault="00DB5612" w:rsidP="00DB5612">
            <w:pPr>
              <w:tabs>
                <w:tab w:val="left" w:pos="3960"/>
              </w:tabs>
              <w:spacing w:after="0" w:line="36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 w:eastAsia="ru-RU"/>
              </w:rPr>
            </w:pPr>
          </w:p>
        </w:tc>
      </w:tr>
    </w:tbl>
    <w:p w:rsidR="00DB5612" w:rsidRPr="00DB5612" w:rsidRDefault="00DB5612" w:rsidP="00DB5612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DB5612" w:rsidRPr="00EF18E9" w:rsidRDefault="00DB5612" w:rsidP="00DB5612">
      <w:pPr>
        <w:tabs>
          <w:tab w:val="left" w:pos="39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ADMINISTRAREA</w:t>
      </w: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  </w:t>
      </w:r>
      <w:r w:rsidRPr="00EF18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DISCIPLINEI</w:t>
      </w:r>
    </w:p>
    <w:p w:rsidR="00DB5612" w:rsidRPr="00EF18E9" w:rsidRDefault="00DB5612" w:rsidP="00DB5612">
      <w:pPr>
        <w:spacing w:after="0" w:line="276" w:lineRule="auto"/>
        <w:ind w:left="-36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B5612" w:rsidRPr="00EF18E9" w:rsidRDefault="00DB5612" w:rsidP="00DB5612">
      <w:pPr>
        <w:spacing w:after="0" w:line="276" w:lineRule="auto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tbl>
      <w:tblPr>
        <w:tblW w:w="1431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3147"/>
        <w:gridCol w:w="3827"/>
      </w:tblGrid>
      <w:tr w:rsidR="00DB5612" w:rsidRPr="00EF18E9" w:rsidTr="00DB5612">
        <w:tc>
          <w:tcPr>
            <w:tcW w:w="4366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</w:t>
            </w:r>
          </w:p>
        </w:tc>
        <w:tc>
          <w:tcPr>
            <w:tcW w:w="3147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Semestrul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 xml:space="preserve">  II</w:t>
            </w:r>
          </w:p>
        </w:tc>
        <w:tc>
          <w:tcPr>
            <w:tcW w:w="3827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Anual</w:t>
            </w:r>
            <w:proofErr w:type="spellEnd"/>
          </w:p>
        </w:tc>
      </w:tr>
      <w:tr w:rsidR="00DB5612" w:rsidRPr="00EF18E9" w:rsidTr="00DB5612">
        <w:tc>
          <w:tcPr>
            <w:tcW w:w="4366" w:type="dxa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Unități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învățare</w:t>
            </w:r>
            <w:proofErr w:type="spellEnd"/>
          </w:p>
        </w:tc>
        <w:tc>
          <w:tcPr>
            <w:tcW w:w="297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14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</w:t>
            </w:r>
          </w:p>
        </w:tc>
      </w:tr>
      <w:tr w:rsidR="00DB5612" w:rsidRPr="00EF18E9" w:rsidTr="00DB5612">
        <w:tc>
          <w:tcPr>
            <w:tcW w:w="4366" w:type="dxa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Număr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ore</w:t>
            </w:r>
            <w:proofErr w:type="spellEnd"/>
          </w:p>
        </w:tc>
        <w:tc>
          <w:tcPr>
            <w:tcW w:w="297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31</w:t>
            </w:r>
          </w:p>
        </w:tc>
        <w:tc>
          <w:tcPr>
            <w:tcW w:w="314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36</w:t>
            </w:r>
          </w:p>
        </w:tc>
        <w:tc>
          <w:tcPr>
            <w:tcW w:w="382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67</w:t>
            </w:r>
          </w:p>
        </w:tc>
      </w:tr>
      <w:tr w:rsidR="00DB5612" w:rsidRPr="00EF18E9" w:rsidTr="00DB5612">
        <w:tc>
          <w:tcPr>
            <w:tcW w:w="4366" w:type="dxa"/>
          </w:tcPr>
          <w:p w:rsidR="00DB5612" w:rsidRPr="00E842DA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1" w:author="PC" w:date="2024-10-07T12:09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</w:pPr>
            <w:r w:rsidRPr="00E842D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2" w:author="PC" w:date="2024-10-07T12:09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>Lucrări de evaluare</w:t>
            </w:r>
          </w:p>
          <w:p w:rsidR="00DB5612" w:rsidRPr="00E842DA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3" w:author="PC" w:date="2024-10-07T12:09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</w:pPr>
            <w:r w:rsidRPr="00E842D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4" w:author="PC" w:date="2024-10-07T12:09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 xml:space="preserve"> (</w:t>
            </w:r>
            <w:r w:rsidRPr="00E842D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  <w:rPrChange w:id="5" w:author="PC" w:date="2024-10-07T12:09:00Z"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  <w:lang w:eastAsia="ru-RU"/>
                  </w:rPr>
                </w:rPrChange>
              </w:rPr>
              <w:t>i</w:t>
            </w:r>
            <w:r w:rsidRPr="00E842D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6" w:author="PC" w:date="2024-10-07T12:09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 xml:space="preserve"> - inițială, </w:t>
            </w:r>
            <w:r w:rsidRPr="00E842D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  <w:rPrChange w:id="7" w:author="PC" w:date="2024-10-07T12:09:00Z"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  <w:lang w:eastAsia="ru-RU"/>
                  </w:rPr>
                </w:rPrChange>
              </w:rPr>
              <w:t>s</w:t>
            </w:r>
            <w:r w:rsidRPr="00E842DA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  <w:rPrChange w:id="8" w:author="PC" w:date="2024-10-07T12:09:00Z">
                  <w:rPr>
                    <w:rFonts w:ascii="Times New Roman" w:eastAsia="Times New Roman" w:hAnsi="Times New Roman" w:cs="Times New Roman"/>
                    <w:sz w:val="26"/>
                    <w:szCs w:val="26"/>
                    <w:lang w:eastAsia="ru-RU"/>
                  </w:rPr>
                </w:rPrChange>
              </w:rPr>
              <w:t xml:space="preserve"> - sumativă)</w:t>
            </w:r>
          </w:p>
        </w:tc>
        <w:tc>
          <w:tcPr>
            <w:tcW w:w="2977" w:type="dxa"/>
          </w:tcPr>
          <w:p w:rsidR="00DB5612" w:rsidRPr="00EF18E9" w:rsidRDefault="00DB5612" w:rsidP="00DB5612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DB5612" w:rsidRPr="00EF18E9" w:rsidRDefault="00DB5612" w:rsidP="00DB5612">
            <w:pPr>
              <w:spacing w:after="0" w:line="276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- 3</w:t>
            </w:r>
          </w:p>
        </w:tc>
        <w:tc>
          <w:tcPr>
            <w:tcW w:w="314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 xml:space="preserve">s -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3</w:t>
            </w:r>
          </w:p>
        </w:tc>
        <w:tc>
          <w:tcPr>
            <w:tcW w:w="382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i - 1</w:t>
            </w:r>
          </w:p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s - 6</w:t>
            </w:r>
          </w:p>
        </w:tc>
      </w:tr>
      <w:tr w:rsidR="00DB5612" w:rsidRPr="00EF18E9" w:rsidTr="00DB5612">
        <w:tc>
          <w:tcPr>
            <w:tcW w:w="4366" w:type="dxa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Lucrări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practice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/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laborator</w:t>
            </w:r>
            <w:proofErr w:type="spellEnd"/>
          </w:p>
        </w:tc>
        <w:tc>
          <w:tcPr>
            <w:tcW w:w="297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14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  <w:tc>
          <w:tcPr>
            <w:tcW w:w="3827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8"/>
                <w:szCs w:val="28"/>
                <w:lang w:val="ro-RO" w:eastAsia="ru-RU"/>
              </w:rPr>
              <w:t>-</w:t>
            </w:r>
          </w:p>
        </w:tc>
      </w:tr>
    </w:tbl>
    <w:p w:rsidR="00DB5612" w:rsidRPr="00EF18E9" w:rsidRDefault="00DB5612" w:rsidP="00DB561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5612" w:rsidRPr="00EF18E9" w:rsidRDefault="00DB5612" w:rsidP="00DB561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spellStart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Manualul</w:t>
      </w:r>
      <w:proofErr w:type="spellEnd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spellStart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recomandat</w:t>
      </w:r>
      <w:proofErr w:type="spellEnd"/>
      <w:r w:rsidRPr="00EF18E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:</w:t>
      </w:r>
    </w:p>
    <w:p w:rsidR="00DB5612" w:rsidRPr="00EF18E9" w:rsidRDefault="00DB5612" w:rsidP="00DB561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2694"/>
        <w:gridCol w:w="6095"/>
        <w:gridCol w:w="1984"/>
        <w:gridCol w:w="1921"/>
      </w:tblGrid>
      <w:tr w:rsidR="00DB5612" w:rsidRPr="00EF18E9" w:rsidTr="00DB5612">
        <w:tc>
          <w:tcPr>
            <w:tcW w:w="1696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Clasa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4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Titlul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095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Autori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Editura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1" w:type="dxa"/>
            <w:shd w:val="clear" w:color="auto" w:fill="E7E6E6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Anul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ediției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B5612" w:rsidRPr="00EF18E9" w:rsidTr="00DB5612">
        <w:tc>
          <w:tcPr>
            <w:tcW w:w="1696" w:type="dxa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Clasa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ro-RO" w:eastAsia="ru-RU"/>
              </w:rPr>
              <w:t>IX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a</w:t>
            </w:r>
          </w:p>
        </w:tc>
        <w:tc>
          <w:tcPr>
            <w:tcW w:w="2694" w:type="dxa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”In italiano”</w:t>
            </w:r>
          </w:p>
        </w:tc>
        <w:tc>
          <w:tcPr>
            <w:tcW w:w="6095" w:type="dxa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A.Chiuchiù, F.Minciarelli, G.Novembri, M.Silvestrini  </w:t>
            </w:r>
          </w:p>
        </w:tc>
        <w:tc>
          <w:tcPr>
            <w:tcW w:w="1984" w:type="dxa"/>
          </w:tcPr>
          <w:p w:rsidR="00DB5612" w:rsidRPr="00EF18E9" w:rsidRDefault="00DB5612" w:rsidP="00DB5612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 xml:space="preserve">Edizioni Guerra – Perugia </w:t>
            </w:r>
          </w:p>
        </w:tc>
        <w:tc>
          <w:tcPr>
            <w:tcW w:w="1921" w:type="dxa"/>
          </w:tcPr>
          <w:p w:rsidR="00DB5612" w:rsidRPr="00EF18E9" w:rsidRDefault="00DB5612" w:rsidP="00DB5612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  <w:t>2000</w:t>
            </w:r>
          </w:p>
        </w:tc>
      </w:tr>
    </w:tbl>
    <w:p w:rsidR="00DB5612" w:rsidRPr="00EF18E9" w:rsidRDefault="00DB5612" w:rsidP="00DB5612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  <w:lang w:val="it-IT" w:eastAsia="ru-RU"/>
        </w:rPr>
      </w:pPr>
    </w:p>
    <w:p w:rsidR="00DB5612" w:rsidRPr="00EF18E9" w:rsidRDefault="00DB5612" w:rsidP="00DB5612">
      <w:pPr>
        <w:spacing w:after="0" w:line="276" w:lineRule="auto"/>
        <w:jc w:val="both"/>
        <w:rPr>
          <w:rFonts w:ascii="Times New Roman" w:eastAsia="Times New Roman" w:hAnsi="Times New Roman" w:cs="Times New Roman"/>
          <w:color w:val="FFFFFF"/>
          <w:sz w:val="10"/>
          <w:szCs w:val="10"/>
          <w:lang w:val="it-IT" w:eastAsia="ru-RU"/>
        </w:rPr>
      </w:pPr>
    </w:p>
    <w:p w:rsidR="00DB5612" w:rsidRPr="00EF18E9" w:rsidRDefault="00DB5612" w:rsidP="00DB561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 xml:space="preserve">Notă: </w:t>
      </w:r>
    </w:p>
    <w:p w:rsidR="00DB5612" w:rsidRPr="00EF18E9" w:rsidRDefault="00DB5612" w:rsidP="00DB5612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t>Cadrul didactic la disciplină</w:t>
      </w:r>
      <w:r w:rsidRPr="00EF18E9">
        <w:rPr>
          <w:rFonts w:ascii="Times New Roman" w:eastAsia="Times New Roman" w:hAnsi="Times New Roman" w:cs="Times New Roman"/>
          <w:sz w:val="24"/>
          <w:szCs w:val="24"/>
          <w:lang w:val="it-IT" w:eastAsia="ru-RU"/>
        </w:rPr>
        <w:t xml:space="preserve"> are libertatea de a personaliza proiectarea de lungă durată la disciplină, în funcție de potențialul și particularitățile de învățare ale clasei</w:t>
      </w:r>
      <w:r w:rsidRPr="00EF1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  <w:t xml:space="preserve"> </w:t>
      </w:r>
      <w:r w:rsidRPr="00EF18E9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  <w:t>și resurselor educaționale disponibile, în conformitate cu prevederile curriculumului la disciplină (ediția 2019).</w:t>
      </w: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p w:rsidR="00DB5612" w:rsidRPr="00EF18E9" w:rsidRDefault="00DB5612" w:rsidP="00DB561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</w:pPr>
      <w:bookmarkStart w:id="9" w:name="_heading=h.gjdgxs" w:colFirst="0" w:colLast="0"/>
      <w:bookmarkEnd w:id="9"/>
      <w:r w:rsidRPr="00EF18E9">
        <w:rPr>
          <w:rFonts w:ascii="Times New Roman" w:eastAsia="Times New Roman" w:hAnsi="Times New Roman" w:cs="Times New Roman"/>
          <w:b/>
          <w:sz w:val="24"/>
          <w:szCs w:val="24"/>
          <w:lang w:val="it-IT" w:eastAsia="ru-RU"/>
        </w:rPr>
        <w:lastRenderedPageBreak/>
        <w:t>COMPETENȚELE SPECIFICE /UNITĂȚI DE COMPETENȚĂ / FINALITĂȚI</w:t>
      </w:r>
    </w:p>
    <w:p w:rsidR="00DB5612" w:rsidRPr="00EF18E9" w:rsidRDefault="00DB5612" w:rsidP="00DB56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it-IT" w:eastAsia="ru-RU"/>
        </w:rPr>
      </w:pPr>
    </w:p>
    <w:tbl>
      <w:tblPr>
        <w:tblW w:w="15309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7"/>
        <w:gridCol w:w="8363"/>
        <w:gridCol w:w="3969"/>
      </w:tblGrid>
      <w:tr w:rsidR="00DB5612" w:rsidRPr="00E842DA" w:rsidTr="00A82BA0">
        <w:tc>
          <w:tcPr>
            <w:tcW w:w="2977" w:type="dxa"/>
            <w:shd w:val="clear" w:color="auto" w:fill="E7E6E6"/>
          </w:tcPr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specifice</w:t>
            </w:r>
            <w:proofErr w:type="spellEnd"/>
          </w:p>
        </w:tc>
        <w:tc>
          <w:tcPr>
            <w:tcW w:w="8363" w:type="dxa"/>
            <w:shd w:val="clear" w:color="auto" w:fill="E7E6E6"/>
          </w:tcPr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Unități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de</w:t>
            </w:r>
            <w:proofErr w:type="spellEnd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competență</w:t>
            </w:r>
            <w:proofErr w:type="spellEnd"/>
          </w:p>
        </w:tc>
        <w:tc>
          <w:tcPr>
            <w:tcW w:w="3969" w:type="dxa"/>
            <w:shd w:val="clear" w:color="auto" w:fill="E7E6E6"/>
          </w:tcPr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  <w:t>Finalități</w:t>
            </w:r>
          </w:p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La sfâr</w:t>
            </w:r>
            <w:r w:rsidRPr="00EF18E9">
              <w:rPr>
                <w:rFonts w:ascii="Times New Roman" w:eastAsia="Times New Roman" w:hAnsi="Times New Roman" w:cs="Times New Roman"/>
                <w:color w:val="000000"/>
                <w:lang w:val="it-IT" w:eastAsia="ru-RU"/>
              </w:rPr>
              <w:t>ș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 xml:space="preserve">itul clasei a </w:t>
            </w:r>
            <w:r w:rsidRPr="00DB5612">
              <w:rPr>
                <w:rFonts w:ascii="Times New Roman" w:eastAsia="Times New Roman" w:hAnsi="Times New Roman" w:cs="Times New Roman"/>
                <w:i/>
                <w:color w:val="000000"/>
                <w:u w:val="single"/>
                <w:lang w:val="it-IT" w:eastAsia="ru-RU"/>
              </w:rPr>
              <w:t>IX</w:t>
            </w:r>
            <w:r w:rsidRPr="00EF18E9">
              <w:rPr>
                <w:rFonts w:ascii="Times New Roman" w:eastAsia="Times New Roman" w:hAnsi="Times New Roman" w:cs="Times New Roman"/>
                <w:i/>
                <w:color w:val="000000"/>
                <w:lang w:val="it-IT" w:eastAsia="ru-RU"/>
              </w:rPr>
              <w:t>-a, elevul poate:</w:t>
            </w:r>
          </w:p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it-IT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 w:val="restart"/>
          </w:tcPr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1. Competența lingvistică: </w:t>
            </w:r>
            <w:r w:rsidRPr="00EF18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o-RO"/>
              </w:rPr>
              <w:t>Aplicarea normelor lingvistice în formularea de mesaje simple și corecte,</w:t>
            </w: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 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valorificând limba ca sistem.</w:t>
            </w:r>
          </w:p>
        </w:tc>
        <w:tc>
          <w:tcPr>
            <w:tcW w:w="8363" w:type="dxa"/>
          </w:tcPr>
          <w:p w:rsidR="00DB5612" w:rsidRPr="00DB5612" w:rsidRDefault="00DB5612" w:rsidP="00DB5612">
            <w:pPr>
              <w:spacing w:after="0" w:line="240" w:lineRule="auto"/>
              <w:ind w:left="4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B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orale/audiovizuale</w:t>
            </w:r>
          </w:p>
          <w:p w:rsidR="00DB5612" w:rsidRPr="003627E7" w:rsidRDefault="00DB5612" w:rsidP="00DB5612">
            <w:pPr>
              <w:numPr>
                <w:ilvl w:val="1"/>
                <w:numId w:val="5"/>
              </w:num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3627E7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Specificarea prin audiere a sunetelor, modelelor de intonație și fenomenelor fonetice specifice limbii străine, emise clar în contexte uzuale.</w:t>
            </w:r>
          </w:p>
          <w:p w:rsidR="00A82BA0" w:rsidRPr="003627E7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60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DB5612" w:rsidRDefault="00DB5612" w:rsidP="00DB5612">
            <w:pPr>
              <w:numPr>
                <w:ilvl w:val="1"/>
                <w:numId w:val="5"/>
              </w:num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Identificarea cuvintelor și expresiilor referitoare la domenii de prioritate imediată din contexte curente.</w:t>
            </w:r>
          </w:p>
          <w:p w:rsidR="00A82BA0" w:rsidRDefault="00A82BA0" w:rsidP="00A82BA0">
            <w:pPr>
              <w:pStyle w:val="ListParagraph"/>
              <w:rPr>
                <w:rFonts w:eastAsia="Noto Sans CJK SC Regular"/>
                <w:kern w:val="3"/>
                <w:lang w:val="it-IT" w:eastAsia="zh-CN" w:bidi="hi-IN"/>
              </w:rPr>
            </w:pPr>
          </w:p>
          <w:p w:rsidR="00DB5612" w:rsidRPr="004913A8" w:rsidRDefault="00DB5612" w:rsidP="00DB5612">
            <w:pPr>
              <w:numPr>
                <w:ilvl w:val="1"/>
                <w:numId w:val="5"/>
              </w:num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Recunoașterea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structurilor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gramaticale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simple,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specifice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limbii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străine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,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în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contexte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 xml:space="preserve">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uzuale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.</w:t>
            </w:r>
          </w:p>
          <w:p w:rsidR="00DB5612" w:rsidRPr="00DB5612" w:rsidRDefault="00DB5612" w:rsidP="00DB5612">
            <w:pPr>
              <w:spacing w:after="0" w:line="240" w:lineRule="auto"/>
              <w:rPr>
                <w:color w:val="FF0000"/>
                <w:lang w:val="it-IT"/>
              </w:rPr>
            </w:pPr>
          </w:p>
        </w:tc>
        <w:tc>
          <w:tcPr>
            <w:tcW w:w="3969" w:type="dxa"/>
            <w:vMerge w:val="restart"/>
          </w:tcPr>
          <w:p w:rsid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utiliza corect structuri lexicale, sintactice și forme gramaticale specifice simple limbii străine în contexte cotidiene;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citi într-un ritm corect și cursiv texte de complexitate medie;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CA6D91" w:rsidRPr="003627E7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  <w:r w:rsidRPr="003627E7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• utiliza formulele uzuale de adresare, de salut și de politețe în contexte sociale simple; </w:t>
            </w:r>
          </w:p>
          <w:p w:rsidR="00CA6D91" w:rsidRPr="003627E7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/>
              </w:rPr>
            </w:pPr>
          </w:p>
          <w:p w:rsid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exprima opinii, gusturi și preferințe în legătură cu subiecte de interes;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iniția, menține și încheia conversații scurte în contexte sociale uzuale;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descrie teme și personaje principale din opere literare/nonliterare studiate, în termeni simpli, cu referire la situații cunoscute;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adapta resursele lingvistice disponibile pentru a identifica soluții de compromis sau acord în schimburi interculturale, utilizând strategii diverse; </w:t>
            </w:r>
          </w:p>
          <w:p w:rsid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integra cunoștințe de ordin cultural pentru a aprecia realizări importante din diverse domenii specifice spațiului alofon;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• acționa ca mediator pentru a comunica esența/ideea principală expusă în situații cotidiene, manifestând atitudini specifice predominante: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valorificarea limbii ca sistem;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demonstrarea funcționalităţii limbii în cadrul unui contact social; </w:t>
            </w:r>
          </w:p>
          <w:p w:rsidR="00CA6D91" w:rsidRPr="00CA6D91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• coerență și precizie în comunicare; </w:t>
            </w:r>
          </w:p>
          <w:p w:rsidR="00DB5612" w:rsidRPr="00EF18E9" w:rsidRDefault="00CA6D91" w:rsidP="00DB5612">
            <w:pPr>
              <w:tabs>
                <w:tab w:val="left" w:pos="270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  <w:r w:rsidRPr="00CA6D91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• deschidere și motivație pentru dialog intercultural.</w:t>
            </w:r>
          </w:p>
        </w:tc>
      </w:tr>
      <w:tr w:rsidR="00DB5612" w:rsidRPr="00E842DA" w:rsidTr="00A82BA0"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u-RU"/>
              </w:rPr>
            </w:pPr>
          </w:p>
        </w:tc>
        <w:tc>
          <w:tcPr>
            <w:tcW w:w="8363" w:type="dxa"/>
          </w:tcPr>
          <w:p w:rsidR="00DB5612" w:rsidRPr="00DB5612" w:rsidRDefault="00DB5612" w:rsidP="00DB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B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orale/medierea</w:t>
            </w:r>
          </w:p>
          <w:p w:rsidR="00DB5612" w:rsidRPr="004913A8" w:rsidRDefault="00DB5612" w:rsidP="00DB5612">
            <w:pPr>
              <w:numPr>
                <w:ilvl w:val="1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Folosirea structurilor fonetice specifice limbii străine pentru o exprimare clară în diverse contexte uzuale.</w:t>
            </w:r>
          </w:p>
          <w:p w:rsidR="00DB5612" w:rsidRPr="004913A8" w:rsidRDefault="00DB5612" w:rsidP="00DB5612">
            <w:pPr>
              <w:numPr>
                <w:ilvl w:val="1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913A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unui vocabular corespunzător pentru a stabili relații inter-lexicale în situații cotidiene.</w:t>
            </w:r>
          </w:p>
          <w:p w:rsidR="00DB5612" w:rsidRPr="00DB5612" w:rsidRDefault="00DB5612" w:rsidP="00DB5612">
            <w:pPr>
              <w:pStyle w:val="ListParagraph"/>
              <w:numPr>
                <w:ilvl w:val="1"/>
                <w:numId w:val="5"/>
              </w:numPr>
              <w:rPr>
                <w:color w:val="FF0000"/>
                <w:lang w:val="ro-RO"/>
              </w:rPr>
            </w:pPr>
            <w:r w:rsidRPr="00DB5612">
              <w:rPr>
                <w:lang w:val="ro-RO"/>
              </w:rPr>
              <w:t>Adaptarea normelor gramaticale studiate la situații cotidiene.</w:t>
            </w:r>
          </w:p>
          <w:p w:rsidR="00DB5612" w:rsidRPr="00DB5612" w:rsidRDefault="00DB5612" w:rsidP="00DB5612">
            <w:pPr>
              <w:pStyle w:val="ListParagraph"/>
              <w:ind w:left="360"/>
              <w:rPr>
                <w:color w:val="FF0000"/>
                <w:lang w:val="ro-RO"/>
              </w:rPr>
            </w:pP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8363" w:type="dxa"/>
          </w:tcPr>
          <w:p w:rsidR="00DB5612" w:rsidRPr="00DB5612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B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scrise/audiovizuale</w:t>
            </w:r>
          </w:p>
          <w:p w:rsidR="00DB5612" w:rsidRPr="004913A8" w:rsidRDefault="00DB5612" w:rsidP="00DB5612">
            <w:pPr>
              <w:numPr>
                <w:ilvl w:val="1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Distingerea normelor de ortografie specifice limbii străine studiate în mesaje uzuale. </w:t>
            </w:r>
          </w:p>
          <w:p w:rsidR="00DB5612" w:rsidRPr="004913A8" w:rsidRDefault="00DB5612" w:rsidP="00DB5612">
            <w:pPr>
              <w:numPr>
                <w:ilvl w:val="1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913A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Utilizarea diverselor mijloace lingvistice pentru definirea sensului unor cuvinte și expresii necunoscute.</w:t>
            </w:r>
          </w:p>
          <w:p w:rsidR="00DB5612" w:rsidRPr="004913A8" w:rsidRDefault="00DB5612" w:rsidP="00DB5612">
            <w:pPr>
              <w:numPr>
                <w:ilvl w:val="1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Adaptarea structurilor gramaticale specifice limbii străine la situații uzuale.</w:t>
            </w:r>
          </w:p>
          <w:p w:rsidR="00DB5612" w:rsidRPr="00DB5612" w:rsidRDefault="00DB5612" w:rsidP="00DB5612">
            <w:pPr>
              <w:spacing w:after="0" w:line="240" w:lineRule="auto"/>
              <w:rPr>
                <w:b/>
                <w:color w:val="FF0000"/>
                <w:lang w:val="ro-RO"/>
              </w:rPr>
            </w:pP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</w:tr>
      <w:tr w:rsidR="00DB5612" w:rsidRPr="00E842DA" w:rsidTr="00A82BA0">
        <w:trPr>
          <w:trHeight w:val="848"/>
        </w:trPr>
        <w:tc>
          <w:tcPr>
            <w:tcW w:w="2977" w:type="dxa"/>
            <w:vMerge/>
          </w:tcPr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8363" w:type="dxa"/>
          </w:tcPr>
          <w:p w:rsidR="00DB5612" w:rsidRPr="00DB5612" w:rsidRDefault="00DB5612" w:rsidP="00DB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B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scrise/on-line</w:t>
            </w:r>
          </w:p>
          <w:p w:rsidR="00DB5612" w:rsidRDefault="00DB5612" w:rsidP="00DB5612">
            <w:pPr>
              <w:numPr>
                <w:ilvl w:val="1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Implementarea normelor ortografice studiate, specifice limbii străine, în redactarea mesajelor scurte pe subiecte cotidiene.</w:t>
            </w:r>
          </w:p>
          <w:p w:rsidR="00DB5612" w:rsidRPr="004913A8" w:rsidRDefault="00DB5612" w:rsidP="00DB5612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</w:p>
          <w:p w:rsidR="00DB5612" w:rsidRPr="004913A8" w:rsidRDefault="00DB5612" w:rsidP="00DB5612">
            <w:pPr>
              <w:numPr>
                <w:ilvl w:val="1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Aplicarea normelor gramaticale studiate, specifice limbii străine, în scrierea corectă a mesajelor.</w:t>
            </w:r>
          </w:p>
          <w:p w:rsidR="00DB5612" w:rsidRDefault="00DB5612" w:rsidP="00DB56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  <w:p w:rsidR="00DB5612" w:rsidRPr="00DB5612" w:rsidRDefault="00DB5612" w:rsidP="00DB561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 w:val="restart"/>
          </w:tcPr>
          <w:p w:rsidR="00DB5612" w:rsidRPr="00DB5612" w:rsidRDefault="00DB5612" w:rsidP="00DB5612">
            <w:pPr>
              <w:pStyle w:val="ListParagraph"/>
              <w:numPr>
                <w:ilvl w:val="0"/>
                <w:numId w:val="5"/>
              </w:numPr>
              <w:rPr>
                <w:b/>
                <w:bCs/>
                <w:lang w:val="it-IT" w:eastAsia="ro-RO"/>
              </w:rPr>
            </w:pPr>
            <w:r w:rsidRPr="00DB5612">
              <w:rPr>
                <w:b/>
                <w:bCs/>
                <w:lang w:val="it-IT" w:eastAsia="ro-RO"/>
              </w:rPr>
              <w:lastRenderedPageBreak/>
              <w:t>Competența sociolingvistică:</w:t>
            </w:r>
          </w:p>
          <w:p w:rsidR="00DB5612" w:rsidRPr="00EF18E9" w:rsidRDefault="00DB5612" w:rsidP="00DB561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</w:pPr>
          </w:p>
          <w:p w:rsidR="00DB5612" w:rsidRPr="00EF18E9" w:rsidRDefault="00DB5612" w:rsidP="00DB5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>Utilizarea structurilor lingvistice, demonstrând funcționalitatea limbii în cadrul unui contact social.</w:t>
            </w:r>
          </w:p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5612" w:rsidRPr="00DB5612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DB56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orale/scrise/audiovizuale</w:t>
            </w:r>
          </w:p>
          <w:p w:rsidR="00DB5612" w:rsidRPr="004913A8" w:rsidRDefault="00DB5612" w:rsidP="00DB5612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2.1. Identificarea sensului global al mesajului în contexte funcționale de interes nemijlocit al elevului.</w:t>
            </w:r>
          </w:p>
          <w:p w:rsidR="00DB5612" w:rsidRPr="004913A8" w:rsidRDefault="00DB5612" w:rsidP="00DB5612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 Receptarea structurilor lingvistice în contexte sociale autentice.</w:t>
            </w:r>
          </w:p>
          <w:p w:rsidR="00DB5612" w:rsidRPr="00DB5612" w:rsidRDefault="00DB5612" w:rsidP="00DB5612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2.3. Determinarea funcțiilor limbajului utilizat în dependență de situația de comunicare.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5612" w:rsidRPr="00A82BA0" w:rsidRDefault="00DB5612" w:rsidP="00DB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 / Medierea</w:t>
            </w:r>
          </w:p>
          <w:p w:rsidR="00A82BA0" w:rsidRPr="004913A8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 Utilizarea structurilor lingvistice specifice comunicării spontane și autentice folosite în diverse contexte funcționale.</w:t>
            </w:r>
          </w:p>
          <w:p w:rsidR="00A82BA0" w:rsidRPr="004913A8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 Reproducerea mesajelor orale/scrise/on-line din diverse contexte de comunicare.</w:t>
            </w:r>
          </w:p>
          <w:p w:rsidR="00DB5612" w:rsidRPr="00A82BA0" w:rsidRDefault="00A82BA0" w:rsidP="00A82B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2.6. Integrarea instrumentelor lingvistice potrivit situației comunicative.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rPr>
          <w:trHeight w:val="1171"/>
        </w:trPr>
        <w:tc>
          <w:tcPr>
            <w:tcW w:w="2977" w:type="dxa"/>
            <w:vMerge/>
          </w:tcPr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orală/scrisă/on-line / Medierea</w:t>
            </w:r>
          </w:p>
          <w:p w:rsidR="00A82BA0" w:rsidRPr="00A82BA0" w:rsidRDefault="00A82BA0" w:rsidP="00A82BA0">
            <w:pPr>
              <w:spacing w:after="0" w:line="240" w:lineRule="auto"/>
              <w:ind w:left="394" w:hanging="39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A82B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2.7. Producerea mesajelor adecvate situațiilor comunicative simple, demonstrând funcționalitatea limbii în cadrul unui context social.</w:t>
            </w:r>
          </w:p>
          <w:p w:rsidR="00DB5612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kern w:val="3"/>
                <w:sz w:val="24"/>
                <w:szCs w:val="24"/>
                <w:lang w:val="ro-RO" w:eastAsia="ru-RU" w:bidi="hi-IN"/>
              </w:rPr>
            </w:pPr>
            <w:r w:rsidRPr="00A82B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2.8. Soluționarea carențelor în exprimarea verbală spontană prin parafrazare, reformulare și utilizare a limbajului nonverbal în funcție de situația comunicativă.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 w:val="restart"/>
          </w:tcPr>
          <w:p w:rsidR="00DB5612" w:rsidRPr="00EF18E9" w:rsidRDefault="00DB5612" w:rsidP="00DB5612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 w:eastAsia="ro-RO"/>
              </w:rPr>
              <w:t>Competența pragmatică:</w:t>
            </w:r>
          </w:p>
          <w:p w:rsidR="00DB5612" w:rsidRPr="00EF18E9" w:rsidRDefault="00DB5612" w:rsidP="00DB5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</w:pP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o-RO"/>
              </w:rPr>
              <w:t xml:space="preserve">Utilizarea structurilor lingvistice în cadrul unor contexte familiare și previzibile, demonstrând coerență și precizie  în comunicare. </w:t>
            </w:r>
          </w:p>
          <w:p w:rsidR="00DB5612" w:rsidRPr="00EF18E9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orale/scrise/on-line</w:t>
            </w:r>
          </w:p>
          <w:p w:rsidR="00A82BA0" w:rsidRPr="004913A8" w:rsidRDefault="00A82BA0" w:rsidP="00A82B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3.1. Identificarea informațiilor principale din  știri imprimate/on-line televizate/radiodifuzate.</w:t>
            </w:r>
          </w:p>
          <w:p w:rsidR="00A82BA0" w:rsidRPr="004913A8" w:rsidRDefault="00A82BA0" w:rsidP="00A82B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3.2. Selectarea informațiilor/ideilor principale dintr-o listă/text/documente curente cu referire la viața cotidiană.</w:t>
            </w:r>
          </w:p>
          <w:p w:rsidR="00DB5612" w:rsidRPr="00A82BA0" w:rsidRDefault="00DB5612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A82BA0" w:rsidRPr="004913A8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 Aplicarea structurilor lingvistice pentru a produce mesaje </w:t>
            </w: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simple și clare referitoare la subiecte cotidiene. </w:t>
            </w:r>
          </w:p>
          <w:p w:rsidR="00A82BA0" w:rsidRPr="004913A8" w:rsidRDefault="00A82BA0" w:rsidP="00A82B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 xml:space="preserve">3.4. Aimplementarea structurilor lingvistice specifice pentru a gestiona tranzacții on-line și sarcini simple de puncte de reper. </w:t>
            </w:r>
          </w:p>
          <w:p w:rsidR="00A82BA0" w:rsidRPr="004913A8" w:rsidRDefault="00A82BA0" w:rsidP="00A82B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4913A8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3.5. Argumentarea în termeni simpli a opiniei proprii cu referire la probleme  de ordin cotidian și/sau de interes general.</w:t>
            </w:r>
          </w:p>
          <w:p w:rsidR="00DB5612" w:rsidRPr="00DB5612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</w:pPr>
            <w:r w:rsidRPr="004913A8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ro-RO" w:eastAsia="zh-CN" w:bidi="hi-IN"/>
              </w:rPr>
              <w:t>3.6.  Construirea mesajelor orale și scrise cu referire la subiecte uzuale în baza unei liste simple de puncte de reper.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rPr>
          <w:trHeight w:val="1692"/>
        </w:trPr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Interacțiunea orală/ scrisă/ on-line</w:t>
            </w:r>
          </w:p>
          <w:p w:rsidR="00A82BA0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82BA0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it-IT" w:eastAsia="zh-CN" w:bidi="hi-IN"/>
              </w:rPr>
              <w:t>3</w:t>
            </w: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.7. Utilizarea structurilor lingvistice pentru a realiza un schimb verbal direct, cu detalii relevante referitoare la contexte familiare și previzibile din viața cotidiană.</w:t>
            </w:r>
          </w:p>
          <w:p w:rsidR="00A82BA0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Liberation Serif" w:eastAsia="Noto Sans CJK SC Regular" w:hAnsi="Liberation Serif" w:cs="FreeSans" w:hint="eastAsia"/>
                <w:kern w:val="3"/>
                <w:sz w:val="24"/>
                <w:szCs w:val="24"/>
                <w:lang w:val="ro-RO" w:eastAsia="zh-CN" w:bidi="hi-IN"/>
              </w:rPr>
            </w:pPr>
            <w:r w:rsidRPr="00A82BA0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it-IT" w:eastAsia="zh-CN" w:bidi="hi-IN"/>
              </w:rPr>
              <w:t>3</w:t>
            </w:r>
            <w:r w:rsidRPr="00A82BA0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val="it-IT" w:eastAsia="ru-RU" w:bidi="hi-IN"/>
              </w:rPr>
              <w:t xml:space="preserve">.8. </w:t>
            </w:r>
            <w:r w:rsidRPr="00A82BA0"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val="ro-RO" w:eastAsia="zh-CN" w:bidi="hi-IN"/>
              </w:rPr>
              <w:t>Participarea în cadrul unor interacțiuni scrise cu referire la tranzacții simple și contexte familiare.</w:t>
            </w:r>
          </w:p>
          <w:p w:rsidR="00DB5612" w:rsidRPr="00A82BA0" w:rsidRDefault="00A82BA0" w:rsidP="00A82B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3.9. Utilizarea limbajului nonverbal pentru a exprima stări și sentimente pozitive/negative în cadrul unui schimb direct de informații.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rPr>
          <w:trHeight w:val="1748"/>
        </w:trPr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A82BA0" w:rsidRPr="00A82BA0" w:rsidRDefault="00A82BA0" w:rsidP="00A82B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3.10. Exprimarea conțunutului mesajelor, instrucțiunilor și anunțurilor simple cu referire la subiecte uzuale și/ sau de interes general.</w:t>
            </w:r>
          </w:p>
          <w:p w:rsidR="00A82BA0" w:rsidRPr="00A82BA0" w:rsidRDefault="00A82BA0" w:rsidP="00A82BA0">
            <w:pPr>
              <w:spacing w:after="0" w:line="240" w:lineRule="auto"/>
              <w:ind w:left="393" w:hanging="393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3.11. Deducerea punctelor principale sau a evenimentelor importante prezentate în programe de televiziune sau secvențe video.</w:t>
            </w:r>
          </w:p>
          <w:p w:rsidR="00DB5612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3.12. Prezentarea instrucțiunilor pe subiecte de ordin familiar</w:t>
            </w:r>
            <w:r w:rsidRPr="00A82BA0">
              <w:rPr>
                <w:lang w:val="ro-RO"/>
              </w:rPr>
              <w:t>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rPr>
          <w:trHeight w:val="1213"/>
        </w:trPr>
        <w:tc>
          <w:tcPr>
            <w:tcW w:w="2977" w:type="dxa"/>
            <w:vMerge w:val="restart"/>
          </w:tcPr>
          <w:p w:rsidR="00DB5612" w:rsidRPr="00EF18E9" w:rsidRDefault="00DB5612" w:rsidP="00DB5612">
            <w:pPr>
              <w:spacing w:after="0" w:line="240" w:lineRule="auto"/>
              <w:ind w:left="284" w:hanging="284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  <w:r w:rsidRPr="00EF18E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it-IT" w:eastAsia="ro-RO"/>
              </w:rPr>
              <w:t xml:space="preserve">4. Competența (pluri/inter)culturală: </w:t>
            </w:r>
            <w:r w:rsidRPr="00EF18E9">
              <w:rPr>
                <w:rFonts w:ascii="Times New Roman" w:eastAsia="Times New Roman" w:hAnsi="Times New Roman" w:cs="Times New Roman"/>
                <w:sz w:val="24"/>
                <w:szCs w:val="24"/>
                <w:lang w:val="it-IT" w:eastAsia="ro-RO"/>
              </w:rPr>
              <w:t xml:space="preserve">Apropierea elementelor specifice culturii țării alofone, manifestând deschidere și motivație pentru dialog intercultural. </w:t>
            </w: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Receptarea mesajelor orale/ scrise/ on-line</w:t>
            </w:r>
          </w:p>
          <w:p w:rsidR="00A82BA0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4.1. Identificarea temelor, ideilor și personajelor principale din opere literare/nonliterare și opere de artă care aparțin patrimoniului cultural al țărilor alofone.</w:t>
            </w:r>
          </w:p>
          <w:p w:rsidR="00DB5612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 w:eastAsia="ru-RU"/>
              </w:rPr>
            </w:pP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 Distingerea informațiilor despre realizări importante în domeniul creației artistice din spațiul alofon.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Producerea mesajelor orale/ scrise/ on-line</w:t>
            </w:r>
          </w:p>
          <w:p w:rsidR="00A82BA0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4.3. Descrierea temelor și personajelor principale din opere literare/nonliterare studiate, în termeni simpli.</w:t>
            </w:r>
          </w:p>
          <w:p w:rsidR="00A82BA0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4.4. Integrarea cunoștințelor de ordin cultural pentru a aprecia realizări importante din diverse domenii specifice spațiului alofon. </w:t>
            </w:r>
          </w:p>
          <w:p w:rsidR="00A82BA0" w:rsidRPr="00A82BA0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4.5. Compararea unor comportamente specifice țării alofone  și țării de origine. </w:t>
            </w:r>
          </w:p>
          <w:p w:rsidR="00DB5612" w:rsidRPr="00A82BA0" w:rsidRDefault="00A82BA0" w:rsidP="00A82B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 Utilizarea resurselor lingvistice pentru a exprima opinia proprie cu referire la opera lirterară/ nonliterară studiată.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Intercațiunea orală/ scrisă/ on-line</w:t>
            </w:r>
          </w:p>
          <w:p w:rsidR="00DB5612" w:rsidRPr="00A82BA0" w:rsidRDefault="00DB5612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it-IT" w:eastAsia="ru-RU"/>
              </w:rPr>
            </w:pPr>
            <w:r w:rsidRPr="00DB5612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o-RO" w:eastAsia="ru-RU"/>
              </w:rPr>
              <w:t xml:space="preserve"> </w:t>
            </w:r>
            <w:r w:rsidR="00A82BA0"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4.7. Aplicarea cunoștințelor culturale și a normelor de comportament la schimburi sociale simple pe subiecte cotidiene previzibile.</w:t>
            </w: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  <w:tr w:rsidR="00DB5612" w:rsidRPr="00E842DA" w:rsidTr="00A82BA0">
        <w:tc>
          <w:tcPr>
            <w:tcW w:w="2977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  <w:tc>
          <w:tcPr>
            <w:tcW w:w="8363" w:type="dxa"/>
          </w:tcPr>
          <w:p w:rsidR="00DB5612" w:rsidRPr="00A82BA0" w:rsidRDefault="00DB5612" w:rsidP="00DB56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</w:pPr>
            <w:r w:rsidRPr="00A82B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Medierea orală/ scrisă/ on-line</w:t>
            </w:r>
          </w:p>
          <w:p w:rsidR="00A82BA0" w:rsidRPr="004913A8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4.8. Respectarea convențiilor culturale esențiale pentru a exprima mesajul și informațiile cheie din limba A în limba B, în schimburi interculturale.</w:t>
            </w:r>
          </w:p>
          <w:p w:rsidR="00A82BA0" w:rsidRPr="004913A8" w:rsidRDefault="00A82BA0" w:rsidP="00A82BA0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4.9. Adaptarea resurselor lingvistice disponibile pentru a identifica soluții de compromis sau acord în schimburi interculturale.</w:t>
            </w:r>
          </w:p>
          <w:p w:rsidR="00DB5612" w:rsidRPr="00DB5612" w:rsidRDefault="00DB5612" w:rsidP="00DB5612">
            <w:pPr>
              <w:suppressLineNumbers/>
              <w:suppressAutoHyphens/>
              <w:autoSpaceDN w:val="0"/>
              <w:spacing w:after="0" w:line="240" w:lineRule="auto"/>
              <w:ind w:left="393" w:hanging="393"/>
              <w:textAlignment w:val="baseline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it-IT" w:eastAsia="ru-RU"/>
              </w:rPr>
            </w:pPr>
          </w:p>
        </w:tc>
        <w:tc>
          <w:tcPr>
            <w:tcW w:w="3969" w:type="dxa"/>
            <w:vMerge/>
          </w:tcPr>
          <w:p w:rsidR="00DB5612" w:rsidRPr="00EF18E9" w:rsidRDefault="00DB5612" w:rsidP="00DB56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val="ro-RO" w:eastAsia="ru-RU"/>
              </w:rPr>
            </w:pPr>
          </w:p>
        </w:tc>
      </w:tr>
    </w:tbl>
    <w:p w:rsidR="00873C5F" w:rsidRPr="00E842DA" w:rsidRDefault="00873C5F" w:rsidP="00873C5F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  <w:rPrChange w:id="10" w:author="PC" w:date="2024-10-07T12:0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</w:pPr>
      <w:r w:rsidRPr="00E842DA">
        <w:rPr>
          <w:rFonts w:ascii="Times New Roman" w:hAnsi="Times New Roman" w:cs="Times New Roman"/>
          <w:b/>
          <w:sz w:val="24"/>
          <w:szCs w:val="24"/>
          <w:lang w:val="en-US"/>
          <w:rPrChange w:id="11" w:author="PC" w:date="2024-10-07T12:09:00Z">
            <w:rPr>
              <w:rFonts w:ascii="Times New Roman" w:hAnsi="Times New Roman" w:cs="Times New Roman"/>
              <w:b/>
              <w:sz w:val="24"/>
              <w:szCs w:val="24"/>
            </w:rPr>
          </w:rPrChange>
        </w:rPr>
        <w:lastRenderedPageBreak/>
        <w:t>PROIECTAREA DIDACTICĂ A UNITĂȚILOR DE ÎNVĂȚARE / UNITĂȚILOR DE CONȚINUT</w:t>
      </w:r>
    </w:p>
    <w:p w:rsidR="004913A8" w:rsidRPr="00E842DA" w:rsidRDefault="004913A8" w:rsidP="004913A8">
      <w:pPr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  <w:rPrChange w:id="12" w:author="PC" w:date="2024-10-07T12:09:00Z">
            <w:rPr>
              <w:rFonts w:ascii="Times New Roman" w:eastAsia="Times New Roman" w:hAnsi="Times New Roman" w:cs="Times New Roman"/>
              <w:b/>
              <w:sz w:val="24"/>
              <w:szCs w:val="24"/>
              <w:lang w:eastAsia="ru-RU"/>
            </w:rPr>
          </w:rPrChange>
        </w:rPr>
      </w:pPr>
    </w:p>
    <w:tbl>
      <w:tblPr>
        <w:tblW w:w="15819" w:type="dxa"/>
        <w:tblInd w:w="-371" w:type="dxa"/>
        <w:tblBorders>
          <w:top w:val="single" w:sz="2" w:space="0" w:color="000000"/>
          <w:left w:val="single" w:sz="2" w:space="0" w:color="000000"/>
          <w:bottom w:val="single" w:sz="4" w:space="0" w:color="auto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644"/>
        <w:gridCol w:w="567"/>
        <w:gridCol w:w="3685"/>
        <w:gridCol w:w="567"/>
        <w:gridCol w:w="1418"/>
        <w:gridCol w:w="4394"/>
        <w:gridCol w:w="2835"/>
      </w:tblGrid>
      <w:tr w:rsidR="00873C5F" w:rsidRPr="00EF18E9" w:rsidTr="009A42E0">
        <w:trPr>
          <w:cantSplit/>
          <w:trHeight w:val="74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73C5F" w:rsidRPr="00E842DA" w:rsidRDefault="00873C5F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  <w:rPrChange w:id="13" w:author="PC" w:date="2024-10-07T12:09:00Z">
                  <w:rPr>
                    <w:rFonts w:ascii="Times New Roman" w:eastAsia="Noto Sans CJK SC Regular" w:hAnsi="Times New Roman" w:cs="Times New Roman"/>
                    <w:b/>
                    <w:kern w:val="3"/>
                    <w:sz w:val="24"/>
                    <w:szCs w:val="24"/>
                    <w:lang w:eastAsia="zh-CN" w:bidi="hi-IN"/>
                  </w:rPr>
                </w:rPrChange>
              </w:rPr>
            </w:pPr>
          </w:p>
          <w:p w:rsidR="00873C5F" w:rsidRPr="00EF18E9" w:rsidRDefault="00873C5F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CS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873C5F" w:rsidRPr="00EF18E9" w:rsidRDefault="00873C5F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:rsidR="00873C5F" w:rsidRPr="00EF18E9" w:rsidRDefault="00873C5F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Unità</w:t>
            </w:r>
            <w:proofErr w:type="spellEnd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 xml:space="preserve"> di </w:t>
            </w: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competenze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Contenuti tematici/linguistici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</w:t>
            </w:r>
          </w:p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ore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873C5F" w:rsidRPr="00EF18E9" w:rsidRDefault="00873C5F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Data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3C5F" w:rsidRPr="00EF18E9" w:rsidRDefault="00873C5F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Strategie didactiche e tecniche di valutazione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873C5F" w:rsidRPr="00EF18E9" w:rsidRDefault="00873C5F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873C5F" w:rsidRPr="00EF18E9" w:rsidRDefault="00873C5F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Osservazioni</w:t>
            </w:r>
          </w:p>
          <w:p w:rsidR="00873C5F" w:rsidRPr="00EF18E9" w:rsidRDefault="00873C5F" w:rsidP="009A42E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</w:tc>
      </w:tr>
      <w:tr w:rsidR="004913A8" w:rsidRPr="004913A8" w:rsidTr="00873C5F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Introduzione </w:t>
            </w:r>
            <w:r w:rsidR="00873C5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– 3 ore</w:t>
            </w:r>
          </w:p>
        </w:tc>
      </w:tr>
      <w:tr w:rsidR="004913A8" w:rsidRPr="004913A8" w:rsidTr="00873C5F">
        <w:trPr>
          <w:trHeight w:val="40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en-US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1.4; 1.5.; 1.6.; 1.7.;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2.1.; 2.3.; 2.4.; 2.5.; 2.7.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Benvenuti a scuola!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E842DA" w:rsidTr="00873C5F">
        <w:trPr>
          <w:trHeight w:val="44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2.5.;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Ripasso delle competenze acquisite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– Risposte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sviluppo e rinforzo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1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1.7; 1.10.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Valutazione iniziale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4913A8" w:rsidTr="00873C5F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Unit</w:t>
            </w: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à 1. </w:t>
            </w:r>
            <w:r w:rsidR="00873C5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”Un furto” </w:t>
            </w:r>
            <w:r w:rsidR="00B03A2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–</w:t>
            </w:r>
            <w:r w:rsidR="00873C5F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  <w:r w:rsidR="00B03A2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  <w:t>10 ore</w:t>
            </w: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4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B03A2A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4913A8" w:rsidRPr="004913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 ”Un furto”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La funzione della polizia nei confronti dei cittadini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Osservazione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2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Pronomi accoppiati nei tempi composti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Pronomi indiretti tonici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Osservazione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 rinforzo,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sviluppo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E842DA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 xml:space="preserve">Numeri ordinali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E842DA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 xml:space="preserve">Elementi di civiltà: </w:t>
            </w:r>
          </w:p>
          <w:p w:rsidR="004913A8" w:rsidRPr="004913A8" w:rsidRDefault="003627E7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>l</w:t>
            </w:r>
            <w:r w:rsidR="004913A8" w:rsidRPr="004913A8">
              <w:rPr>
                <w:rFonts w:ascii="Times New Roman" w:eastAsia="Noto Sans CJK SC Regular" w:hAnsi="Times New Roman" w:cs="Times New Roman"/>
                <w:bCs/>
                <w:iCs/>
                <w:kern w:val="3"/>
                <w:sz w:val="24"/>
                <w:szCs w:val="24"/>
                <w:lang w:val="it-IT" w:eastAsia="zh-CN" w:bidi="hi-IN"/>
              </w:rPr>
              <w:t>a televisione italiana e le reti sociali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B03A2A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>11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kern w:val="3"/>
                <w:sz w:val="24"/>
                <w:szCs w:val="24"/>
                <w:lang w:val="it-IT" w:eastAsia="zh-CN" w:bidi="hi-IN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en-US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lang w:val="it-IT" w:eastAsia="zh-CN" w:bidi="hi-IN"/>
              </w:rPr>
              <w:t>La Settimana della Lingua Italiana</w:t>
            </w:r>
            <w:r w:rsidRPr="004913A8">
              <w:rPr>
                <w:rFonts w:ascii="Times New Roman" w:eastAsia="Noto Sans CJK SC Regular" w:hAnsi="Times New Roman" w:cs="FreeSans"/>
                <w:bCs/>
                <w:i/>
                <w:kern w:val="3"/>
                <w:sz w:val="24"/>
                <w:szCs w:val="24"/>
                <w:vertAlign w:val="superscript"/>
                <w:lang w:val="it-IT" w:eastAsia="zh-CN" w:bidi="hi-IN"/>
              </w:rPr>
              <w:footnoteReference w:id="1"/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B03A2A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2. </w:t>
            </w:r>
            <w:r w:rsidR="00B03A2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”Dal dentista” – 10 ore</w:t>
            </w:r>
          </w:p>
        </w:tc>
      </w:tr>
      <w:tr w:rsidR="004913A8" w:rsidRPr="00E842DA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B03A2A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4913A8" w:rsidRPr="004913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”Dal dentista”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Questionario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1.1.; 1.7.: 1.8.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3.4.; 3.5.;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lastRenderedPageBreak/>
              <w:t>15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  <w:t xml:space="preserve">La medicina oggi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orale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Drammatizzazione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- Risposte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Imperativo Indiretto (Lei/Loro)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2.3.; 2.7.;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18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Uso di CI e 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1599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2.3.; 2.7.; 2.8.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Cs/>
                <w:kern w:val="3"/>
                <w:sz w:val="24"/>
                <w:szCs w:val="24"/>
                <w:lang w:val="fr-FR" w:eastAsia="zh-CN" w:bidi="hi-IN"/>
              </w:rPr>
              <w:t>19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L’ora musicale (imperativo  nelle canzoni)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Ascolto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4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  <w:r w:rsidR="00B03A2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4.2.; 4.4.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Italia oggi 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  <w:r w:rsidR="00B03A2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;</w:t>
            </w:r>
          </w:p>
          <w:p w:rsidR="004913A8" w:rsidRPr="004913A8" w:rsidRDefault="00B03A2A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Scheda di lavoro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>La Settimana della Cucina Italiana</w:t>
            </w:r>
            <w:r w:rsidRPr="004913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vertAlign w:val="superscript"/>
                <w:lang w:val="it-IT" w:eastAsia="ru-RU"/>
              </w:rPr>
              <w:footnoteReference w:id="2"/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B03A2A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Disegno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Recita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lastRenderedPageBreak/>
              <w:t xml:space="preserve">Unità 3. </w:t>
            </w:r>
            <w:r w:rsidR="00B03A2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”Ferragosto” – 8 ore</w:t>
            </w: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B03A2A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4913A8" w:rsidRPr="004913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“Ferragosto”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Brainstorming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1.10.; 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Come organizzare un evento/ una vacanza/ una festa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Descrizione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Presentazione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3.12.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Imperativo diretto 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Imperativo diretto negativo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3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  <w:p w:rsidR="004913A8" w:rsidRPr="004913A8" w:rsidRDefault="00B03A2A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3.12.</w:t>
            </w:r>
            <w:r w:rsidR="004913A8"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Imperativo diretto con pronomi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29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L’analisi della valutazione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4913A8" w:rsidRPr="004913A8" w:rsidRDefault="003627E7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f</w:t>
            </w:r>
            <w:r w:rsidR="004913A8"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este e tradizioni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873C5F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3.4.; 3.5.; 3.8.;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4.6.; 4.8.; 4.9.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Le tradizioni di Natale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  <w:r w:rsidR="00B03A2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/ </w:t>
            </w: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  <w:r w:rsidR="00B03A2A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/ </w:t>
            </w: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color w:val="FF0000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it-IT" w:eastAsia="zh-CN" w:bidi="hi-IN"/>
              </w:rPr>
              <w:t>Total Semestrul I = 31 ore</w:t>
            </w:r>
          </w:p>
        </w:tc>
      </w:tr>
      <w:tr w:rsidR="00B03A2A" w:rsidRPr="00EF18E9" w:rsidTr="009A42E0">
        <w:trPr>
          <w:cantSplit/>
          <w:trHeight w:val="746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it-IT" w:eastAsia="zh-CN" w:bidi="hi-IN"/>
              </w:rPr>
            </w:pPr>
          </w:p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CS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</w:pPr>
          </w:p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Unità</w:t>
            </w:r>
            <w:proofErr w:type="spellEnd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 xml:space="preserve"> di </w:t>
            </w:r>
            <w:proofErr w:type="spellStart"/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en-US" w:eastAsia="zh-CN" w:bidi="hi-IN"/>
              </w:rPr>
              <w:t>competenze</w:t>
            </w:r>
            <w:proofErr w:type="spell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Contenuti tematici/linguistici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Nr</w:t>
            </w:r>
          </w:p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di</w:t>
            </w:r>
          </w:p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ore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B03A2A" w:rsidRPr="00EF18E9" w:rsidRDefault="00B03A2A" w:rsidP="009A42E0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Data</w:t>
            </w: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Strategie didactiche e tecniche di valutazione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  <w:r w:rsidRPr="00EF18E9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Osservazioni</w:t>
            </w:r>
          </w:p>
          <w:p w:rsidR="00B03A2A" w:rsidRPr="00EF18E9" w:rsidRDefault="00B03A2A" w:rsidP="009A42E0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</w:pPr>
          </w:p>
        </w:tc>
      </w:tr>
      <w:tr w:rsidR="004913A8" w:rsidRPr="004913A8" w:rsidTr="00B03A2A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4.  </w:t>
            </w:r>
            <w:r w:rsidR="00B03A2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”Un acquisto” – 11 ore</w:t>
            </w: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B03A2A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4913A8" w:rsidRPr="004913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“Un acquisto”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Fare la spesa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completamento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Descrizione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Domande / Risposte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Il pronome relativo CHE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2.7.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pronome relativo CUI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ordinamento,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rinforzo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1.6.; 1.7.; 1.9.; 1.10.;  1.11.; 1.12.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Il pronome relativo CHI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proverbi italiani a paragone con i proverbi moldavi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Traduzione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4.1.; 4.2.; 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39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4913A8" w:rsidRPr="004913A8" w:rsidRDefault="003627E7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p</w:t>
            </w:r>
            <w:r w:rsidR="004913A8"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rodotto in Italia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Il Carnevale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Cruciverba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Disegno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5. </w:t>
            </w:r>
            <w:r w:rsidR="00B03A2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”Il fidanzamento” – 11 ore</w:t>
            </w: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CA6D91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d</w:t>
            </w:r>
            <w:r w:rsidR="004913A8" w:rsidRPr="004913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ialogo “Il fidanzamento”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Verifica comprensione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Brainstorming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Scelta multipla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4.1.; 4.3.;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“L’amor che muove il mondo”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Recita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Valutazione sommativa orale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 gradi dell’aggettivo: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Positivo e comparativo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1.3.; 1.5.; 1.6.;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Superlativo relativo 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Superlativo assoluto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Comparativi e superlativi irregolari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ordinamento,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rinforzo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1.2.;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3.4; 3.8.; 3.10.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49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Viaggio nell’Italia agricola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1.8.; 1.9.;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valutazione sommativa scritta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4.5.; 4.6.; 4.7.; 4.8.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it-IT" w:eastAsia="ru-RU"/>
              </w:rPr>
              <w:t xml:space="preserve">DanteDì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cantSplit/>
          <w:trHeight w:val="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color w:val="FF0000"/>
                <w:kern w:val="3"/>
                <w:sz w:val="24"/>
                <w:szCs w:val="24"/>
                <w:lang w:val="ro-RO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 xml:space="preserve">Unità 6. </w:t>
            </w:r>
            <w:r w:rsidR="00B03A2A">
              <w:rPr>
                <w:rFonts w:ascii="Times New Roman" w:eastAsia="Noto Sans CJK SC Regular" w:hAnsi="Times New Roman" w:cs="Times New Roman"/>
                <w:b/>
                <w:kern w:val="3"/>
                <w:sz w:val="24"/>
                <w:szCs w:val="24"/>
                <w:lang w:val="ro-RO" w:eastAsia="zh-CN" w:bidi="hi-IN"/>
              </w:rPr>
              <w:t>”Una storia” – 14 ore</w:t>
            </w: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1.1.; 1.4.; 1.5.; 1.8.;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2.2.; 2.3.; 2.7.;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3.8.;3.9.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B03A2A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Il t</w:t>
            </w:r>
            <w:r w:rsidR="004913A8" w:rsidRPr="004913A8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it-IT" w:eastAsia="ru-RU"/>
              </w:rPr>
              <w:t>esto “Una storia”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Verifica comprensione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Ripetizione in coro/ individuale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Scelta multipla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Vero o falso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Questionario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4913A8" w:rsidRPr="004913A8" w:rsidRDefault="004913A8" w:rsidP="00B03A2A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55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La mia fiaba preferita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Lettura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Descrizione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lastRenderedPageBreak/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2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1.4.; 1.5.;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2.1.; 2.5.;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3.3.; 3.4.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orale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 / Risposte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Drammatizzazione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Indicativo: passato remoto (verbi regolari)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1.7.; 1.9.;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2.4.; 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58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Indicativo: passato remoto (verbi irregolari)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Esercizi di reimpiego, di completamento,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di ordinamento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1.1.;1.2.; 1.3.; 1.4.; 1.5.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3.3.; 3.5.; 3.8.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59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L’ora musicale (il remoto   nelle canzoni)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2.5.; 2.8.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60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Formazione dell’avverbio di modo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Spiegazione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Esercizi di reimpiego, di completamento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61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“Favole al telefono” di Gianni Rodari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Presentazione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4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1.3.; 1.6.; 1.9.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3.3.; 3.9.;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4.4.; 4.5.; 4.6.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62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Elementi di civiltà: </w:t>
            </w:r>
          </w:p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“Italia – cento anni di storia”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Ascolto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Lettura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Conversazione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1.7.; 1.10.; 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2.2.; 2.4.;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63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Valutazione sommativa scritta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Scheda di lavoro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 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1.2.; 1.5.; 1.7.; 1.8.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64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L’analisi della valutazione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Spiegazione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CS 2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3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1.1.; 1.2.; 1.3.;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1.10.; 1.11.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2.2.; 2.4.;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3.1.; 3.7.; 3.9.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65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66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 xml:space="preserve">Il film “Un treno per vivere” di Radu Mihăileanu  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Traduzione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Trascrizione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Domande/ Risposte 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Riassunto</w:t>
            </w:r>
            <w:r w:rsidRPr="004913A8"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  <w:t xml:space="preserve">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4913A8" w:rsidTr="00B03A2A">
        <w:trPr>
          <w:trHeight w:val="317"/>
        </w:trPr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CS 1</w:t>
            </w:r>
          </w:p>
        </w:tc>
        <w:tc>
          <w:tcPr>
            <w:tcW w:w="1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>1.6.; 1.11.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FreeSans"/>
                <w:bCs/>
                <w:kern w:val="3"/>
                <w:sz w:val="24"/>
                <w:szCs w:val="24"/>
                <w:lang w:val="it-IT" w:eastAsia="zh-CN" w:bidi="hi-IN"/>
              </w:rPr>
              <w:t>67</w:t>
            </w:r>
          </w:p>
        </w:tc>
        <w:tc>
          <w:tcPr>
            <w:tcW w:w="36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tabs>
                <w:tab w:val="left" w:pos="8490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</w:pPr>
            <w:r w:rsidRPr="004913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it-IT" w:eastAsia="ru-RU"/>
              </w:rPr>
              <w:t>Le vacanze estive!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  <w:t>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fr-FR" w:eastAsia="zh-CN" w:bidi="hi-IN"/>
              </w:rPr>
            </w:pPr>
          </w:p>
        </w:tc>
        <w:tc>
          <w:tcPr>
            <w:tcW w:w="4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kern w:val="3"/>
                <w:sz w:val="24"/>
                <w:szCs w:val="24"/>
                <w:lang w:val="it-IT" w:eastAsia="zh-CN" w:bidi="hi-IN"/>
              </w:rPr>
              <w:t xml:space="preserve">Conversazione 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kern w:val="3"/>
                <w:lang w:val="it-IT" w:eastAsia="zh-CN" w:bidi="hi-IN"/>
              </w:rPr>
            </w:pPr>
          </w:p>
        </w:tc>
      </w:tr>
      <w:tr w:rsidR="004913A8" w:rsidRPr="00E842DA" w:rsidTr="00B03A2A">
        <w:trPr>
          <w:trHeight w:val="317"/>
        </w:trPr>
        <w:tc>
          <w:tcPr>
            <w:tcW w:w="15819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E6E6" w:themeFill="background2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4913A8" w:rsidRPr="004913A8" w:rsidRDefault="00B03A2A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lastRenderedPageBreak/>
              <w:t xml:space="preserve">Total </w:t>
            </w:r>
            <w:proofErr w:type="spellStart"/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Semestrul</w:t>
            </w:r>
            <w:proofErr w:type="spellEnd"/>
            <w:r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II -</w:t>
            </w:r>
            <w:r w:rsidR="004913A8" w:rsidRPr="004913A8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36 ore</w:t>
            </w:r>
          </w:p>
          <w:p w:rsidR="004913A8" w:rsidRPr="004913A8" w:rsidRDefault="004913A8" w:rsidP="004913A8">
            <w:pPr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</w:pPr>
            <w:r w:rsidRPr="004913A8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Total </w:t>
            </w:r>
            <w:proofErr w:type="spellStart"/>
            <w:r w:rsidRPr="004913A8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>pe</w:t>
            </w:r>
            <w:proofErr w:type="spellEnd"/>
            <w:r w:rsidRPr="004913A8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an </w:t>
            </w:r>
            <w:r w:rsidR="00B03A2A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- </w:t>
            </w:r>
            <w:r w:rsidRPr="004913A8">
              <w:rPr>
                <w:rFonts w:ascii="Times New Roman" w:eastAsia="Noto Sans CJK SC Regular" w:hAnsi="Times New Roman" w:cs="Times New Roman"/>
                <w:b/>
                <w:i/>
                <w:kern w:val="3"/>
                <w:sz w:val="24"/>
                <w:szCs w:val="24"/>
                <w:lang w:val="en-US" w:eastAsia="zh-CN" w:bidi="hi-IN"/>
              </w:rPr>
              <w:t xml:space="preserve"> 67 ore</w:t>
            </w:r>
          </w:p>
        </w:tc>
      </w:tr>
    </w:tbl>
    <w:p w:rsidR="00B819AE" w:rsidRPr="004913A8" w:rsidRDefault="00B819AE">
      <w:pPr>
        <w:rPr>
          <w:lang w:val="en-US"/>
        </w:rPr>
      </w:pPr>
    </w:p>
    <w:sectPr w:rsidR="00B819AE" w:rsidRPr="004913A8" w:rsidSect="004913A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94C" w:rsidRDefault="006D094C" w:rsidP="004913A8">
      <w:pPr>
        <w:spacing w:after="0" w:line="240" w:lineRule="auto"/>
      </w:pPr>
      <w:r>
        <w:separator/>
      </w:r>
    </w:p>
  </w:endnote>
  <w:endnote w:type="continuationSeparator" w:id="0">
    <w:p w:rsidR="006D094C" w:rsidRDefault="006D094C" w:rsidP="0049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Arial Unicode MS"/>
    <w:charset w:val="80"/>
    <w:family w:val="swiss"/>
    <w:pitch w:val="variable"/>
    <w:sig w:usb0="00000000" w:usb1="2BDF3C10" w:usb2="00000016" w:usb3="00000000" w:csb0="002E0107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94C" w:rsidRDefault="006D094C" w:rsidP="004913A8">
      <w:pPr>
        <w:spacing w:after="0" w:line="240" w:lineRule="auto"/>
      </w:pPr>
      <w:r>
        <w:separator/>
      </w:r>
    </w:p>
  </w:footnote>
  <w:footnote w:type="continuationSeparator" w:id="0">
    <w:p w:rsidR="006D094C" w:rsidRDefault="006D094C" w:rsidP="004913A8">
      <w:pPr>
        <w:spacing w:after="0" w:line="240" w:lineRule="auto"/>
      </w:pPr>
      <w:r>
        <w:continuationSeparator/>
      </w:r>
    </w:p>
  </w:footnote>
  <w:footnote w:id="1">
    <w:p w:rsidR="00DB5612" w:rsidRPr="0079672A" w:rsidRDefault="00DB5612" w:rsidP="004913A8">
      <w:pPr>
        <w:pStyle w:val="FootnoteText"/>
        <w:rPr>
          <w:rFonts w:asciiTheme="minorHAnsi" w:eastAsiaTheme="minorHAnsi" w:hAnsiTheme="minorHAnsi" w:cstheme="minorBidi"/>
          <w:lang w:val="ro-RO" w:eastAsia="en-US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79672A">
        <w:rPr>
          <w:rFonts w:eastAsiaTheme="minorHAnsi"/>
          <w:lang w:val="it-IT" w:eastAsia="en-US"/>
        </w:rPr>
        <w:t>Evenimentul se celebreaz</w:t>
      </w:r>
      <w:r w:rsidRPr="0079672A">
        <w:rPr>
          <w:rFonts w:eastAsiaTheme="minorHAnsi"/>
          <w:lang w:val="ro-RO" w:eastAsia="en-US"/>
        </w:rPr>
        <w:t>ă a III-a săptămână din luna octombrie a fiecărui an</w:t>
      </w:r>
    </w:p>
    <w:p w:rsidR="00DB5612" w:rsidRPr="0079672A" w:rsidRDefault="00DB5612" w:rsidP="004913A8">
      <w:pPr>
        <w:pStyle w:val="FootnoteText"/>
        <w:rPr>
          <w:lang w:val="ro-RO"/>
        </w:rPr>
      </w:pPr>
    </w:p>
  </w:footnote>
  <w:footnote w:id="2">
    <w:p w:rsidR="00DB5612" w:rsidRPr="0079672A" w:rsidRDefault="00DB5612" w:rsidP="004913A8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 w:rsidRPr="0079672A">
        <w:rPr>
          <w:lang w:val="it-IT"/>
        </w:rPr>
        <w:t xml:space="preserve"> </w:t>
      </w:r>
      <w:r w:rsidRPr="00532E7C">
        <w:rPr>
          <w:lang w:val="ro-RO"/>
        </w:rPr>
        <w:t>Evenimentul se celebrează a 3-a săptămână din luna noiembrie a fiecărui an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9510B"/>
    <w:multiLevelType w:val="multilevel"/>
    <w:tmpl w:val="CE540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2237BD"/>
    <w:multiLevelType w:val="multilevel"/>
    <w:tmpl w:val="22B61ED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1B62226"/>
    <w:multiLevelType w:val="multilevel"/>
    <w:tmpl w:val="88BE486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1A56AE0"/>
    <w:multiLevelType w:val="multilevel"/>
    <w:tmpl w:val="19A2E5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6A80DF8"/>
    <w:multiLevelType w:val="hybridMultilevel"/>
    <w:tmpl w:val="097E8CA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PC">
    <w15:presenceInfo w15:providerId="None" w15:userId="P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13A8"/>
    <w:rsid w:val="000F70AF"/>
    <w:rsid w:val="00202369"/>
    <w:rsid w:val="003015E9"/>
    <w:rsid w:val="003627E7"/>
    <w:rsid w:val="004913A8"/>
    <w:rsid w:val="006D094C"/>
    <w:rsid w:val="00873C5F"/>
    <w:rsid w:val="00A04FF7"/>
    <w:rsid w:val="00A82BA0"/>
    <w:rsid w:val="00B03A2A"/>
    <w:rsid w:val="00B3540D"/>
    <w:rsid w:val="00B819AE"/>
    <w:rsid w:val="00CA6D91"/>
    <w:rsid w:val="00DB5612"/>
    <w:rsid w:val="00E84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47122E-6D9A-4099-A230-DB6BA95F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3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1">
    <w:name w:val="Нет списка1"/>
    <w:next w:val="NoList"/>
    <w:uiPriority w:val="99"/>
    <w:semiHidden/>
    <w:unhideWhenUsed/>
    <w:rsid w:val="004913A8"/>
  </w:style>
  <w:style w:type="paragraph" w:customStyle="1" w:styleId="TableContents">
    <w:name w:val="Table Contents"/>
    <w:basedOn w:val="Normal"/>
    <w:qFormat/>
    <w:rsid w:val="004913A8"/>
    <w:pPr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val="en-US" w:eastAsia="zh-CN" w:bidi="hi-IN"/>
    </w:rPr>
  </w:style>
  <w:style w:type="paragraph" w:styleId="NoSpacing">
    <w:name w:val="No Spacing"/>
    <w:uiPriority w:val="1"/>
    <w:qFormat/>
    <w:rsid w:val="00491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4913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913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913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unhideWhenUsed/>
    <w:rsid w:val="004913A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913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7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7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14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ADJUNCT3</dc:creator>
  <cp:keywords/>
  <dc:description/>
  <cp:lastModifiedBy>PC</cp:lastModifiedBy>
  <cp:revision>7</cp:revision>
  <dcterms:created xsi:type="dcterms:W3CDTF">2024-02-12T09:21:00Z</dcterms:created>
  <dcterms:modified xsi:type="dcterms:W3CDTF">2024-10-07T09:09:00Z</dcterms:modified>
</cp:coreProperties>
</file>