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sz w:val="32"/>
          <w:szCs w:val="28"/>
          <w:lang w:val="it-IT"/>
        </w:rPr>
      </w:pPr>
      <w:r w:rsidRPr="003F25B9">
        <w:rPr>
          <w:rFonts w:ascii="Times New Roman" w:hAnsi="Times New Roman" w:cs="Times New Roman"/>
          <w:b/>
          <w:sz w:val="32"/>
          <w:szCs w:val="28"/>
          <w:lang w:val="it-IT"/>
        </w:rPr>
        <w:t>MINISTERUL EDUCAȚIEI ȘI CERCETĂRII AL REPUBLICII MOLDOVA</w:t>
      </w: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3F25B9" w:rsidRPr="003F25B9" w:rsidRDefault="003F25B9" w:rsidP="003F25B9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3F25B9">
        <w:rPr>
          <w:rFonts w:ascii="Times New Roman" w:hAnsi="Times New Roman" w:cs="Times New Roman"/>
          <w:sz w:val="28"/>
          <w:szCs w:val="28"/>
          <w:lang w:val="it-IT"/>
        </w:rPr>
        <w:t>Discutat la Ședința Comisiei Metodice __________________                APROBAT ________________________</w:t>
      </w:r>
    </w:p>
    <w:p w:rsidR="003F25B9" w:rsidRPr="003F25B9" w:rsidRDefault="003F25B9" w:rsidP="003F25B9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3F25B9">
        <w:rPr>
          <w:rFonts w:ascii="Times New Roman" w:hAnsi="Times New Roman" w:cs="Times New Roman"/>
          <w:sz w:val="28"/>
          <w:szCs w:val="28"/>
          <w:lang w:val="it-IT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it-IT"/>
        </w:rPr>
        <w:t xml:space="preserve">                                               </w:t>
      </w:r>
      <w:r w:rsidRPr="003F25B9">
        <w:rPr>
          <w:rFonts w:ascii="Times New Roman" w:hAnsi="Times New Roman" w:cs="Times New Roman"/>
          <w:sz w:val="28"/>
          <w:szCs w:val="28"/>
          <w:lang w:val="it-IT"/>
        </w:rPr>
        <w:t xml:space="preserve">       Șeful Comisiei metodice</w:t>
      </w:r>
    </w:p>
    <w:p w:rsidR="003F25B9" w:rsidRPr="003F25B9" w:rsidRDefault="003F25B9" w:rsidP="003F25B9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3F25B9" w:rsidRDefault="003F25B9" w:rsidP="003F25B9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it-IT"/>
        </w:rPr>
      </w:pP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it-IT"/>
        </w:rPr>
      </w:pPr>
      <w:bookmarkStart w:id="0" w:name="_GoBack"/>
      <w:bookmarkEnd w:id="0"/>
      <w:r w:rsidRPr="003F25B9">
        <w:rPr>
          <w:rFonts w:ascii="Times New Roman" w:hAnsi="Times New Roman" w:cs="Times New Roman"/>
          <w:b/>
          <w:color w:val="000000" w:themeColor="text1"/>
          <w:sz w:val="32"/>
          <w:szCs w:val="32"/>
          <w:lang w:val="it-IT"/>
        </w:rPr>
        <w:t xml:space="preserve">PROIECT DIDACTIC DE LUNGĂ DURATĂ </w:t>
      </w: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it-IT"/>
        </w:rPr>
      </w:pPr>
      <w:r w:rsidRPr="003F25B9">
        <w:rPr>
          <w:rFonts w:ascii="Times New Roman" w:hAnsi="Times New Roman" w:cs="Times New Roman"/>
          <w:b/>
          <w:color w:val="000000" w:themeColor="text1"/>
          <w:sz w:val="32"/>
          <w:szCs w:val="32"/>
          <w:lang w:val="it-IT"/>
        </w:rPr>
        <w:t xml:space="preserve">LA DISCIPLINA ȘCOLARĂ </w:t>
      </w:r>
      <w:r w:rsidRPr="003F25B9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it-IT"/>
        </w:rPr>
        <w:t xml:space="preserve"> LIMBA FRANCEZĂ (LICEU CLASIC)</w:t>
      </w:r>
    </w:p>
    <w:p w:rsidR="003F25B9" w:rsidRPr="003F25B9" w:rsidRDefault="003F25B9" w:rsidP="003F25B9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3F25B9">
        <w:rPr>
          <w:rFonts w:ascii="Times New Roman" w:hAnsi="Times New Roman" w:cs="Times New Roman"/>
          <w:sz w:val="28"/>
          <w:szCs w:val="28"/>
          <w:lang w:val="it-IT"/>
        </w:rPr>
        <w:t xml:space="preserve">(elaborat de Grupul de lucru conform ordinului MEC nr.1544/2023 în baza </w:t>
      </w:r>
      <w:r w:rsidRPr="003F25B9">
        <w:rPr>
          <w:rFonts w:ascii="Times New Roman" w:hAnsi="Times New Roman" w:cs="Times New Roman"/>
          <w:i/>
          <w:sz w:val="28"/>
          <w:szCs w:val="28"/>
          <w:lang w:val="it-IT"/>
        </w:rPr>
        <w:t>Curriculumului Național la disciplina Limba străină, clasele a V-a – a IX-a</w:t>
      </w:r>
      <w:r w:rsidRPr="003F25B9">
        <w:rPr>
          <w:rFonts w:ascii="Times New Roman" w:hAnsi="Times New Roman" w:cs="Times New Roman"/>
          <w:sz w:val="28"/>
          <w:szCs w:val="28"/>
          <w:lang w:val="it-IT"/>
        </w:rPr>
        <w:t>, aprobat prin ordinul MEC nr. 906/2019)</w:t>
      </w:r>
    </w:p>
    <w:p w:rsidR="003F25B9" w:rsidRDefault="003F25B9" w:rsidP="003F25B9">
      <w:pPr>
        <w:spacing w:before="240" w:after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pt-BR"/>
        </w:rPr>
      </w:pPr>
    </w:p>
    <w:p w:rsidR="003F25B9" w:rsidRPr="003F25B9" w:rsidRDefault="003F25B9" w:rsidP="003F25B9">
      <w:pPr>
        <w:spacing w:before="240" w:after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pt-BR"/>
        </w:rPr>
      </w:pPr>
      <w:r w:rsidRPr="003F25B9">
        <w:rPr>
          <w:rFonts w:ascii="Times New Roman" w:hAnsi="Times New Roman" w:cs="Times New Roman"/>
          <w:b/>
          <w:color w:val="000000" w:themeColor="text1"/>
          <w:sz w:val="28"/>
          <w:szCs w:val="28"/>
          <w:lang w:val="pt-BR"/>
        </w:rPr>
        <w:t>Clasa a XI- a (Nivel A 2.1)</w:t>
      </w: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3F25B9">
        <w:rPr>
          <w:rFonts w:ascii="Times New Roman" w:hAnsi="Times New Roman" w:cs="Times New Roman"/>
          <w:b/>
          <w:sz w:val="28"/>
          <w:szCs w:val="28"/>
          <w:lang w:val="pt-BR"/>
        </w:rPr>
        <w:t>Anul de studii:_________________</w:t>
      </w:r>
    </w:p>
    <w:p w:rsidR="003F25B9" w:rsidRPr="003F25B9" w:rsidRDefault="003F25B9" w:rsidP="003F25B9">
      <w:pPr>
        <w:rPr>
          <w:rFonts w:ascii="Times New Roman" w:hAnsi="Times New Roman" w:cs="Times New Roman"/>
          <w:b/>
          <w:sz w:val="28"/>
          <w:szCs w:val="28"/>
          <w:lang w:val="pt-BR"/>
        </w:rPr>
      </w:pPr>
    </w:p>
    <w:p w:rsidR="003F25B9" w:rsidRPr="003F25B9" w:rsidRDefault="003F25B9" w:rsidP="003F25B9">
      <w:pPr>
        <w:rPr>
          <w:rFonts w:ascii="Times New Roman" w:hAnsi="Times New Roman" w:cs="Times New Roman"/>
          <w:b/>
          <w:sz w:val="28"/>
          <w:szCs w:val="28"/>
          <w:lang w:val="pt-BR"/>
        </w:rPr>
      </w:pPr>
    </w:p>
    <w:p w:rsidR="003F25B9" w:rsidRPr="003F25B9" w:rsidRDefault="003F25B9" w:rsidP="003F25B9">
      <w:pPr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3F25B9">
        <w:rPr>
          <w:rFonts w:ascii="Times New Roman" w:hAnsi="Times New Roman" w:cs="Times New Roman"/>
          <w:b/>
          <w:sz w:val="28"/>
          <w:szCs w:val="28"/>
          <w:lang w:val="pt-BR"/>
        </w:rPr>
        <w:t>Instituția de învățământ _____________________________________ Localitatea  ______________________________</w:t>
      </w:r>
    </w:p>
    <w:p w:rsidR="003F25B9" w:rsidRPr="003F25B9" w:rsidRDefault="003F25B9" w:rsidP="003F25B9">
      <w:pPr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:rsidR="003F25B9" w:rsidRPr="003F25B9" w:rsidRDefault="003F25B9" w:rsidP="003F25B9">
      <w:pPr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3F25B9">
        <w:rPr>
          <w:rFonts w:ascii="Times New Roman" w:hAnsi="Times New Roman" w:cs="Times New Roman"/>
          <w:b/>
          <w:sz w:val="28"/>
          <w:szCs w:val="28"/>
          <w:lang w:val="pt-BR"/>
        </w:rPr>
        <w:t>Numele, prenumele cadrului didactic__________________________ Grad didactic ____________________________</w:t>
      </w:r>
    </w:p>
    <w:p w:rsidR="000D547B" w:rsidRPr="003F25B9" w:rsidRDefault="000D547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</w:p>
    <w:p w:rsidR="000D547B" w:rsidRPr="003F25B9" w:rsidRDefault="000D547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</w:p>
    <w:p w:rsidR="000D547B" w:rsidRDefault="000D547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</w:p>
    <w:p w:rsidR="000D547B" w:rsidRDefault="003F25B9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58756758"/>
      <w:r>
        <w:rPr>
          <w:rFonts w:ascii="Times New Roman" w:hAnsi="Times New Roman" w:cs="Times New Roman"/>
          <w:b/>
          <w:sz w:val="24"/>
          <w:szCs w:val="24"/>
        </w:rPr>
        <w:lastRenderedPageBreak/>
        <w:t>ADMINISTRAREA DISCIPLINEI</w:t>
      </w:r>
      <w:bookmarkEnd w:id="1"/>
    </w:p>
    <w:p w:rsidR="000D547B" w:rsidRDefault="003F25B9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6781"/>
        <w:gridCol w:w="6779"/>
      </w:tblGrid>
      <w:tr w:rsidR="000D547B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ore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săptămână</w:t>
            </w:r>
            <w:proofErr w:type="spellEnd"/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ore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an</w:t>
            </w:r>
          </w:p>
        </w:tc>
      </w:tr>
      <w:tr w:rsidR="000D547B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0D547B" w:rsidRDefault="000D547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547B" w:rsidRDefault="000D547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0D547B">
        <w:trPr>
          <w:trHeight w:val="390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învățare</w:t>
            </w:r>
            <w:proofErr w:type="spellEnd"/>
            <w:proofErr w:type="gramEnd"/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  <w:proofErr w:type="spellEnd"/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0D547B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Ore la discreția cadrului didactic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0D54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547B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6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0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D547B" w:rsidRDefault="000D547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D547B" w:rsidRDefault="000D547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D547B" w:rsidRDefault="003F25B9">
      <w:pPr>
        <w:rPr>
          <w:rFonts w:ascii="Times New Roman" w:hAnsi="Times New Roman" w:cs="Times New Roman"/>
          <w:i/>
          <w:sz w:val="24"/>
          <w:szCs w:val="24"/>
        </w:rPr>
      </w:pPr>
      <w:bookmarkStart w:id="2" w:name="_Hlk158753561"/>
      <w:bookmarkStart w:id="3" w:name="_Hlk158756772"/>
      <w:proofErr w:type="spellStart"/>
      <w:r>
        <w:rPr>
          <w:rFonts w:ascii="Times New Roman" w:hAnsi="Times New Roman" w:cs="Times New Roman"/>
          <w:i/>
          <w:sz w:val="24"/>
          <w:szCs w:val="24"/>
        </w:rPr>
        <w:t>Manualul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recomandat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</w:p>
    <w:p w:rsidR="000D547B" w:rsidRDefault="000D547B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390" w:type="dxa"/>
        <w:tblLook w:val="0400" w:firstRow="0" w:lastRow="0" w:firstColumn="0" w:lastColumn="0" w:noHBand="0" w:noVBand="1"/>
      </w:tblPr>
      <w:tblGrid>
        <w:gridCol w:w="1696"/>
        <w:gridCol w:w="4536"/>
        <w:gridCol w:w="4252"/>
        <w:gridCol w:w="1984"/>
        <w:gridCol w:w="1922"/>
      </w:tblGrid>
      <w:tr w:rsidR="000D547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0D547B" w:rsidRDefault="003F2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0D547B" w:rsidRDefault="003F2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0D547B" w:rsidRDefault="003F2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0D547B" w:rsidRDefault="003F2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0D547B" w:rsidRDefault="003F2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ediției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47B" w:rsidRDefault="003F25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XI - 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47B" w:rsidRDefault="003F25B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Manuel de français (A2.1)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47B" w:rsidRDefault="003F25B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Zinaida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Ciobanu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Iulia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Atanasov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47B" w:rsidRDefault="003F25B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PRUT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47B" w:rsidRDefault="003F25B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</w:tr>
    </w:tbl>
    <w:p w:rsidR="000D547B" w:rsidRDefault="000D547B">
      <w:pPr>
        <w:spacing w:line="240" w:lineRule="auto"/>
        <w:rPr>
          <w:rFonts w:ascii="Times New Roman" w:eastAsia="Times New Roman" w:hAnsi="Times New Roman" w:cs="Times New Roman"/>
          <w:b/>
          <w:color w:val="00000A"/>
        </w:rPr>
      </w:pPr>
    </w:p>
    <w:p w:rsidR="000D547B" w:rsidRDefault="003F25B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Notă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47B" w:rsidRDefault="003F25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didactic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disciplină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lungă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particularitățile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clasei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resurselor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educaționale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disponibile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curriculumului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disciplină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ediția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>
        <w:rPr>
          <w:rFonts w:ascii="Times New Roman" w:hAnsi="Times New Roman" w:cs="Times New Roman"/>
          <w:color w:val="000000"/>
          <w:sz w:val="24"/>
          <w:szCs w:val="24"/>
        </w:rPr>
        <w:t>19).</w:t>
      </w:r>
      <w:bookmarkEnd w:id="2"/>
      <w:bookmarkEnd w:id="3"/>
    </w:p>
    <w:p w:rsidR="000D547B" w:rsidRDefault="000D547B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p w:rsidR="000D547B" w:rsidRDefault="003F25B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lang w:val="ro-MD"/>
        </w:rPr>
      </w:pPr>
      <w:r>
        <w:rPr>
          <w:rFonts w:ascii="Times New Roman" w:eastAsia="Times New Roman" w:hAnsi="Times New Roman" w:cs="Times New Roman"/>
          <w:b/>
          <w:lang w:val="ro-MD"/>
        </w:rPr>
        <w:t>COMPETENȚELE SPECIFICE/ UNITĂŢILE DE COMPETENŢĂ/ FINALITĂȚILE PREVĂZUTE PENTRU CLASA XI-a, Liceu clasic (A 2.1)</w:t>
      </w:r>
    </w:p>
    <w:p w:rsidR="000D547B" w:rsidRDefault="000D547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lang w:val="ro-MD"/>
        </w:rPr>
      </w:pPr>
    </w:p>
    <w:tbl>
      <w:tblPr>
        <w:tblW w:w="14743" w:type="dxa"/>
        <w:tblInd w:w="-434" w:type="dxa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2543"/>
        <w:gridCol w:w="12200"/>
      </w:tblGrid>
      <w:tr w:rsidR="000D547B">
        <w:trPr>
          <w:trHeight w:val="385"/>
        </w:trPr>
        <w:tc>
          <w:tcPr>
            <w:tcW w:w="14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Competența lingvistică</w:t>
            </w:r>
          </w:p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Aplicarea normelor lingvistice în formularea de mesaje simple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corecte, valorificând limba ca sistem;</w:t>
            </w:r>
          </w:p>
        </w:tc>
      </w:tr>
      <w:tr w:rsidR="000D547B">
        <w:trPr>
          <w:trHeight w:val="1144"/>
        </w:trPr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Receptarea mesajelor orale/ audiovizuale</w:t>
            </w:r>
          </w:p>
        </w:tc>
        <w:tc>
          <w:tcPr>
            <w:tcW w:w="1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1.1. Recunoașterea prin audiere a grupurilor de sunete, cuvintelor specifice limbii străine, rostite izolat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în enunțuri simple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1.2. Distingerea cuvintelor care conțin sunete și grupuri de sunete specifice limbi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i străine în contexte simple și familiare,    emise lent, clar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repetat;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1.3. Identificarea mesajului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simple, înregistrat sau citit cu voce;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1.4. Observarea structurilor gramaticale specifice limbii străine în enunțuri scurte;</w:t>
            </w:r>
          </w:p>
        </w:tc>
      </w:tr>
      <w:tr w:rsidR="000D547B">
        <w:trPr>
          <w:trHeight w:val="1379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Producerea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mesajelor orale/ Medierea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1.5. Reproducerea grupurilor de sunete, cuvintelor specifice limbii străine, rostite izolat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în enunțuri simple; 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1.6. Aplicarea unor modele de intonație și fenomene specifice limbii străine în situații de comunicare simple și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amiliare; 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1.7. Utilizarea modelelor de pronunțare și de intonație specifice limbii străine în situații de comunicare simple și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1.8. Utilizarea corectă a structurilor gramaticale specifice limbii străine, în baza unor modele de enunțuri scurte 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 simple în contexte de comunicare familiare;</w:t>
            </w:r>
          </w:p>
        </w:tc>
      </w:tr>
      <w:tr w:rsidR="000D547B">
        <w:trPr>
          <w:trHeight w:val="911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Receptarea mesajelor scrise/ audiovizuale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tabs>
                <w:tab w:val="left" w:pos="430"/>
              </w:tabs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1.9. Recunoașterea prin citire a grupurilor de litere, silabelor, izolat și în cuvinte, în textul tipărit și scris de mână;</w:t>
            </w:r>
          </w:p>
          <w:p w:rsidR="000D547B" w:rsidRDefault="003F25B9">
            <w:pPr>
              <w:tabs>
                <w:tab w:val="left" w:pos="430"/>
              </w:tabs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1.10. Observarea și identificarea semnelor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de punctuație;</w:t>
            </w:r>
          </w:p>
          <w:p w:rsidR="000D547B" w:rsidRDefault="003F25B9">
            <w:pPr>
              <w:tabs>
                <w:tab w:val="left" w:pos="430"/>
              </w:tabs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1.11. Deducerea prin citire a mesajului unor enunțuri simple și texte scurte, care descriu persoane, obiecte și locuri familiare; 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1.12. Observarea structurilor gramaticale specifice limbii străine în enunțuri scurte;</w:t>
            </w:r>
          </w:p>
        </w:tc>
      </w:tr>
      <w:tr w:rsidR="000D547B">
        <w:trPr>
          <w:trHeight w:val="1161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Producerea mesajelor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scrise/  Medierea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1.13. Scrierea lizibilă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îngrijită, cu respectarea formei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mărimii literelor, înclinației uniforme,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spaţiului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dintre cuvinte;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1.14. Scrierea semnelor de punctuație în texte simple și scurte; 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1.15. Reproducerea semnelor diacritice, 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mbolurilor fonetice (a grupurilor de litere și a grafemelor) specifice limbii străine;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1.16. Aplicarea normelor lingvistice pentru completarea unei cărți poștale;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1.17. Utilizarea corectă a structurilor gramaticale specifice limbii străine pentru a scrie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nunțuri simple;</w:t>
            </w:r>
          </w:p>
        </w:tc>
      </w:tr>
      <w:tr w:rsidR="000D547B">
        <w:trPr>
          <w:trHeight w:val="452"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Competența sociolingvistică</w:t>
            </w:r>
          </w:p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Utilizarea structurilor lingvistice, demonstrând funcționalitatea limbii în cadrul unui contact social;</w:t>
            </w:r>
          </w:p>
        </w:tc>
      </w:tr>
      <w:tr w:rsidR="000D547B">
        <w:trPr>
          <w:trHeight w:val="1216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Receptarea mesajelor orale/ scrise/ audiovizuale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2.1. Identificarea prin audiere/citire a formulelor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elementare de adresare, de salut și de politețe în mesaje simple și scurte cu referință la situații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2.2. Recunoașterea sensului unor instrucțiuni scurte și simple, orale și scrise în situații de comunicare simple și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2.3. Receptarea limbajului nonverbal în contexte sociale simple și familiare, cu indicarea de obiecte și persoane, prin confirmarea sau negarea unei informații; </w:t>
            </w:r>
          </w:p>
        </w:tc>
      </w:tr>
      <w:tr w:rsidR="000D547B">
        <w:trPr>
          <w:trHeight w:val="816"/>
        </w:trPr>
        <w:tc>
          <w:tcPr>
            <w:tcW w:w="25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lastRenderedPageBreak/>
              <w:t>Producerea mesajelor orale/ scrise/ online/ Medierea</w:t>
            </w:r>
          </w:p>
        </w:tc>
        <w:tc>
          <w:tcPr>
            <w:tcW w:w="121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2.4. Reproducerea unor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simple,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 unor formule de adresare, de salut și de politețe elementare în situații de comunicare simple și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2.5. Aplicarea actelor de vorbire și a limbajului nonverbal în contexte sociale simple și familiare, prin manifestarea gratitudinii, dezacordului,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regretului;</w:t>
            </w:r>
          </w:p>
        </w:tc>
      </w:tr>
      <w:tr w:rsidR="000D547B">
        <w:trPr>
          <w:trHeight w:val="890"/>
        </w:trPr>
        <w:tc>
          <w:tcPr>
            <w:tcW w:w="25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Interacțiunea orală/ scrisă/ online</w:t>
            </w:r>
          </w:p>
        </w:tc>
        <w:tc>
          <w:tcPr>
            <w:tcW w:w="121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2.6. Discriminarea formulelor elementare de adresare, de salut, de politețe și a formulelor de exclamare, corespunzător situației de comunicare;</w:t>
            </w:r>
          </w:p>
          <w:p w:rsidR="000D547B" w:rsidRDefault="003F25B9">
            <w:pPr>
              <w:widowControl w:val="0"/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2.7. Exprimarea orală/scrisă/online a interesului,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gratitudinii, afecțiunii față de interlocutor;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2.8. Aplicarea limbajului nonverbal pentru a interacționa în contexte sociale simple și familiare;</w:t>
            </w:r>
          </w:p>
        </w:tc>
      </w:tr>
      <w:tr w:rsidR="000D547B">
        <w:trPr>
          <w:trHeight w:val="382"/>
        </w:trPr>
        <w:tc>
          <w:tcPr>
            <w:tcW w:w="147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0D547B" w:rsidRDefault="003F25B9">
            <w:pPr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Competența pragmatică</w:t>
            </w:r>
          </w:p>
          <w:p w:rsidR="000D547B" w:rsidRDefault="003F25B9">
            <w:pPr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Utilizarea structurilor lingvistice în cadrul unor contexte familiare și previzibile,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demonstrând coerență și precizie în comunicare;</w:t>
            </w:r>
          </w:p>
        </w:tc>
      </w:tr>
      <w:tr w:rsidR="000D547B">
        <w:trPr>
          <w:trHeight w:val="281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Receptarea mesajelor orale/ scrise/ audiovizuale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3.1. Identificarea prin audiere/citire a sensului global al mesajelor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de ordin personal și obiecte familiare;</w:t>
            </w:r>
          </w:p>
          <w:p w:rsidR="000D547B" w:rsidRDefault="000D547B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0D547B">
        <w:trPr>
          <w:trHeight w:val="732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Producerea mesajelor orale/ scrise/ online/ Medierea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3.2. Utilizarea funcțională a resurselor lingvistice pentru a produce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de ordin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obiecte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3.3. Realizarea funcțiilor comun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icative și a actelor de vorbire simple, în baza unor scheme sau descriptori 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interacţiunii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; </w:t>
            </w:r>
          </w:p>
        </w:tc>
      </w:tr>
      <w:tr w:rsidR="000D547B">
        <w:trPr>
          <w:trHeight w:val="664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Interacțiunea orală/ scrisă/ online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tabs>
                <w:tab w:val="left" w:pos="572"/>
              </w:tabs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3.4. Organizarea resurselor lingvistice pentru realizarea funcțiilor comunicative simple;</w:t>
            </w:r>
          </w:p>
          <w:p w:rsidR="000D547B" w:rsidRDefault="003F25B9">
            <w:pPr>
              <w:widowControl w:val="0"/>
              <w:tabs>
                <w:tab w:val="left" w:pos="572"/>
              </w:tabs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3.5. Integrarea structurilor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lingvistice cunoscute în conversații scurte și simple;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3.6. Participarea în dialoguri scurte și simple;</w:t>
            </w:r>
          </w:p>
        </w:tc>
      </w:tr>
      <w:tr w:rsidR="000D547B">
        <w:trPr>
          <w:trHeight w:val="475"/>
        </w:trPr>
        <w:tc>
          <w:tcPr>
            <w:tcW w:w="147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0D547B" w:rsidRDefault="003F25B9">
            <w:pPr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Competenţa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/inter) culturală</w:t>
            </w:r>
          </w:p>
          <w:p w:rsidR="000D547B" w:rsidRDefault="003F25B9">
            <w:pPr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Aproprierea elementelor specifice culturii țărilor limbii străine studiate, manifestând deschidere și motivație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pentru dialog intercultural.</w:t>
            </w:r>
          </w:p>
        </w:tc>
      </w:tr>
      <w:tr w:rsidR="000D547B">
        <w:trPr>
          <w:trHeight w:val="933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Receptarea mesajelor orale/ scrise/ audiovizuale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4.1. Recunoașterea prin audiere/ citire a unor elemente specifice culturii țării alofone (sistem educațional, mijloace de transport, articole de vestimentație, preferințe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alimentare, activități recreative, sărbători tradiționale) în situații simple și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4.2. Discriminarea unor norme de comportament verbal și nonverbal, specifice culturii alofone, în situații de comunicare simple și familiare;</w:t>
            </w:r>
          </w:p>
        </w:tc>
      </w:tr>
      <w:tr w:rsidR="000D547B">
        <w:trPr>
          <w:trHeight w:val="1393"/>
        </w:trPr>
        <w:tc>
          <w:tcPr>
            <w:tcW w:w="25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Producerea mesajelor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orale/ scrise/ online/ Medierea</w:t>
            </w:r>
          </w:p>
        </w:tc>
        <w:tc>
          <w:tcPr>
            <w:tcW w:w="12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widowControl w:val="0"/>
              <w:spacing w:line="240" w:lineRule="auto"/>
              <w:ind w:left="51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4.3. Reproducerea unor povești, poezii, cântece, scenete din patrimoniul cultural al țării alofone, în situații familiare și în cadrul activităților de învățare;</w:t>
            </w:r>
          </w:p>
          <w:p w:rsidR="000D547B" w:rsidRDefault="003F25B9">
            <w:pPr>
              <w:widowControl w:val="0"/>
              <w:spacing w:line="240" w:lineRule="auto"/>
              <w:ind w:left="51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4.4. Descrierea unor elemente specifice culturii alofone (sist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em educațional, mijloace de transport, articole de vestimentație, preferințe alimentare, activități culturale, sărbători tradiționale), în situații simple și familiare;</w:t>
            </w:r>
          </w:p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4.5. Compararea unor aspecte, practici culturale specifice țării alofone și țării de 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igine;</w:t>
            </w:r>
          </w:p>
        </w:tc>
      </w:tr>
      <w:tr w:rsidR="000D547B">
        <w:trPr>
          <w:trHeight w:val="335"/>
        </w:trPr>
        <w:tc>
          <w:tcPr>
            <w:tcW w:w="25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lastRenderedPageBreak/>
              <w:t>Interacțiunea orală/ scrisă/ online</w:t>
            </w:r>
          </w:p>
        </w:tc>
        <w:tc>
          <w:tcPr>
            <w:tcW w:w="121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510" w:hanging="51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4.6. Aplicarea cunoștințelor referitoare la cultura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alofonă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și modelelor de comunicare specifice, pentru a interacționa în situații de comunicare familiare.</w:t>
            </w:r>
          </w:p>
        </w:tc>
      </w:tr>
      <w:tr w:rsidR="000D547B">
        <w:trPr>
          <w:trHeight w:val="335"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 sfâr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ș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itul clasei a XI-a, elevul poate: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 xml:space="preserve">utiliza expresii memorizate, enunțuri, texte simple și scurte, în bază de modele de intonație specifice limbii străine, în contexte </w:t>
            </w:r>
            <w:r>
              <w:rPr>
                <w:lang w:val="ro-MD"/>
              </w:rPr>
              <w:t>simple și uzuale;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>utiliza corect forme gramaticale simple memorizate, specifice limbii străine, în contexte uzuale;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>scrie lizibil și îngrijit respectând regulile ortografice;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 xml:space="preserve">identifica </w:t>
            </w:r>
            <w:proofErr w:type="spellStart"/>
            <w:r>
              <w:rPr>
                <w:lang w:val="ro-MD"/>
              </w:rPr>
              <w:t>şi</w:t>
            </w:r>
            <w:proofErr w:type="spellEnd"/>
            <w:r>
              <w:rPr>
                <w:lang w:val="ro-MD"/>
              </w:rPr>
              <w:t xml:space="preserve"> reproduce formulele elementare de adresare, de salut și de politețe</w:t>
            </w:r>
            <w:r>
              <w:rPr>
                <w:lang w:val="ro-MD"/>
              </w:rPr>
              <w:t xml:space="preserve">, instrucțiuni scurte și simple, orale și scrise, în </w:t>
            </w:r>
            <w:proofErr w:type="spellStart"/>
            <w:r>
              <w:rPr>
                <w:lang w:val="ro-MD"/>
              </w:rPr>
              <w:t>situatii</w:t>
            </w:r>
            <w:proofErr w:type="spellEnd"/>
            <w:r>
              <w:rPr>
                <w:lang w:val="ro-MD"/>
              </w:rPr>
              <w:t xml:space="preserve"> cotidiene de comunicare;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>exprima simplu idei, păreri, stări fizice, gusturi și preferințe;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 xml:space="preserve">înțelege sensul global al fragmentelor de texte literare/nonliterare scurte și simple, din patrimoniul </w:t>
            </w:r>
            <w:r>
              <w:rPr>
                <w:lang w:val="ro-MD"/>
              </w:rPr>
              <w:t xml:space="preserve">cultural al </w:t>
            </w:r>
            <w:proofErr w:type="spellStart"/>
            <w:r>
              <w:rPr>
                <w:lang w:val="ro-MD"/>
              </w:rPr>
              <w:t>ţării</w:t>
            </w:r>
            <w:proofErr w:type="spellEnd"/>
            <w:r>
              <w:rPr>
                <w:lang w:val="ro-MD"/>
              </w:rPr>
              <w:t xml:space="preserve"> alofone, pe subiecte familiare;</w:t>
            </w:r>
          </w:p>
          <w:p w:rsidR="000D547B" w:rsidRDefault="003F25B9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>
              <w:rPr>
                <w:lang w:val="ro-MD"/>
              </w:rPr>
              <w:t>respectă norme uzuale de comportament verbal și nonverbal specifice culturii țării alofone, în situații din viața cotidiană,</w:t>
            </w:r>
          </w:p>
          <w:p w:rsidR="000D547B" w:rsidRDefault="003F25B9">
            <w:pPr>
              <w:spacing w:line="240" w:lineRule="auto"/>
              <w:ind w:left="176"/>
              <w:contextualSpacing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o-MD"/>
              </w:rPr>
              <w:t>,</w:t>
            </w:r>
          </w:p>
          <w:p w:rsidR="000D547B" w:rsidRDefault="003F25B9">
            <w:pPr>
              <w:pStyle w:val="ListParagraph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 w:eastAsia="ru-RU"/>
              </w:rPr>
              <w:t>manifestând atitudini specifice predominante:</w:t>
            </w:r>
          </w:p>
          <w:p w:rsidR="000D547B" w:rsidRDefault="003F25B9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jc w:val="both"/>
              <w:rPr>
                <w:color w:val="1D2228"/>
                <w:lang w:val="ro-MD"/>
              </w:rPr>
            </w:pPr>
            <w:r>
              <w:rPr>
                <w:lang w:val="ro-MD"/>
              </w:rPr>
              <w:t>valorificarea limbii ca sistem;</w:t>
            </w:r>
          </w:p>
          <w:p w:rsidR="000D547B" w:rsidRDefault="003F25B9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rPr>
                <w:lang w:val="ro-MD"/>
              </w:rPr>
            </w:pPr>
            <w:r>
              <w:rPr>
                <w:lang w:val="ro-MD"/>
              </w:rPr>
              <w:t>d</w:t>
            </w:r>
            <w:r>
              <w:rPr>
                <w:lang w:val="ro-MD"/>
              </w:rPr>
              <w:t xml:space="preserve">emonstrarea </w:t>
            </w:r>
            <w:proofErr w:type="spellStart"/>
            <w:r>
              <w:rPr>
                <w:lang w:val="ro-MD"/>
              </w:rPr>
              <w:t>funcționalităţii</w:t>
            </w:r>
            <w:proofErr w:type="spellEnd"/>
            <w:r>
              <w:rPr>
                <w:lang w:val="ro-MD"/>
              </w:rPr>
              <w:t xml:space="preserve"> limbii în cadrul unui contact social;</w:t>
            </w:r>
          </w:p>
          <w:p w:rsidR="000D547B" w:rsidRDefault="003F25B9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rPr>
                <w:lang w:val="ro-MD"/>
              </w:rPr>
            </w:pPr>
            <w:r>
              <w:rPr>
                <w:lang w:val="ro-MD"/>
              </w:rPr>
              <w:t>coerență și precizie în comunicare;</w:t>
            </w:r>
          </w:p>
          <w:p w:rsidR="000D547B" w:rsidRDefault="003F25B9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rPr>
                <w:lang w:val="ro-MD"/>
              </w:rPr>
            </w:pPr>
            <w:r>
              <w:rPr>
                <w:lang w:val="ro-MD"/>
              </w:rPr>
              <w:t>deschidere și motivație pentru dialog intercultural.</w:t>
            </w:r>
          </w:p>
        </w:tc>
      </w:tr>
    </w:tbl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ro-MD"/>
        </w:rPr>
      </w:pPr>
    </w:p>
    <w:p w:rsidR="000D547B" w:rsidRDefault="003F25B9">
      <w:pPr>
        <w:spacing w:line="240" w:lineRule="auto"/>
        <w:ind w:left="-426" w:right="-36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lastRenderedPageBreak/>
        <w:t>COMPETENȚELE SPECIFICE/ UNITĂŢILE DE COMPETENŢĂ/ FINALI</w:t>
      </w:r>
      <w:bookmarkStart w:id="4" w:name="_Hlk158756956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TĂȚI</w:t>
      </w:r>
      <w:bookmarkEnd w:id="4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PREVĂZUTE PENTRU CLASA XI-a, Liceu clasic (A 2.1) </w:t>
      </w:r>
    </w:p>
    <w:p w:rsidR="000D547B" w:rsidRDefault="000D547B">
      <w:pPr>
        <w:spacing w:after="160" w:line="259" w:lineRule="auto"/>
        <w:rPr>
          <w:rFonts w:ascii="Times New Roman" w:eastAsia="Times New Roman" w:hAnsi="Times New Roman" w:cs="Times New Roman"/>
          <w:lang w:val="it-IT"/>
        </w:rPr>
      </w:pPr>
    </w:p>
    <w:tbl>
      <w:tblPr>
        <w:tblW w:w="15167" w:type="dxa"/>
        <w:tblInd w:w="-575" w:type="dxa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963"/>
        <w:gridCol w:w="1965"/>
        <w:gridCol w:w="1922"/>
        <w:gridCol w:w="571"/>
        <w:gridCol w:w="2655"/>
        <w:gridCol w:w="983"/>
        <w:gridCol w:w="1117"/>
        <w:gridCol w:w="3741"/>
        <w:gridCol w:w="1250"/>
      </w:tblGrid>
      <w:tr w:rsidR="000D547B">
        <w:trPr>
          <w:trHeight w:val="660"/>
        </w:trPr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Unités de compétence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Unité </w:t>
            </w:r>
          </w:p>
          <w:p w:rsidR="000D547B" w:rsidRDefault="003F25B9">
            <w:pPr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d`apprentissage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Nr.</w:t>
            </w:r>
          </w:p>
          <w:p w:rsidR="000D547B" w:rsidRDefault="003F25B9">
            <w:pPr>
              <w:spacing w:line="240" w:lineRule="auto"/>
              <w:ind w:left="-3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d/o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Contenus thématiques/ linguistiques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0D547B" w:rsidRDefault="003F25B9">
            <w:pPr>
              <w:spacing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d’heures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Stratégies et techniques didactiques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0D547B">
        <w:trPr>
          <w:trHeight w:val="55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2.6;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3.7.</w:t>
            </w:r>
          </w:p>
        </w:tc>
        <w:tc>
          <w:tcPr>
            <w:tcW w:w="1694" w:type="dxa"/>
            <w:vMerge w:val="restart"/>
            <w:tcBorders>
              <w:left w:val="single" w:sz="6" w:space="0" w:color="000000"/>
            </w:tcBorders>
            <w:shd w:val="clear" w:color="auto" w:fill="FFFFFF"/>
          </w:tcPr>
          <w:p w:rsidR="000D547B" w:rsidRDefault="000D547B">
            <w:pPr>
              <w:spacing w:line="240" w:lineRule="auto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À la discrétion du professeur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-66" w:right="-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Conversation/ Questions-Réponses</w:t>
            </w:r>
          </w:p>
          <w:p w:rsidR="000D547B" w:rsidRDefault="003F25B9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5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1.11;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Répétition / Questions-Réponses / Dialogue thématique /</w:t>
            </w:r>
          </w:p>
          <w:p w:rsidR="000D547B" w:rsidRDefault="003F25B9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2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2.8;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initiale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orale ou écrit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2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Unité 1</w:t>
            </w:r>
          </w:p>
          <w:p w:rsidR="000D547B" w:rsidRDefault="003F25B9">
            <w:pPr>
              <w:spacing w:line="240" w:lineRule="auto"/>
              <w:ind w:left="92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Au lycée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présent de l’indicatif (verbes du I, II groupes)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Prononciation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oraux et écrits / Jeux / Comptine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1.11;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adjectifs possessifs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d’application / Images / Exercices de transformation / Fiches thématiques / Tableau grammatical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66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lycée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Interrogation / Jeu de rôles</w:t>
            </w:r>
          </w:p>
          <w:p w:rsidR="000D547B" w:rsidRDefault="003F25B9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 / Répétition / Exercices / Vrai-Faux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8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J’apprends à compter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Présent des verbes « avoir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 et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 être”».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Images / Dialogues / Exercices interactifs, lacunaires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63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Nous, au lycée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Message sur un forum / Mots croisés / Problématisation / Fiches / Exercices / Associations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2.1; 2.5; 2.6;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matières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préférées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/ Description / Images / Posters / Exercices d’application / Points de vue / Dialogue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2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1.11;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lecture est importante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Des photos / Images / Enquête / Travail en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paires / Exercices applicatifs / Jeu de rôles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Rappelle-toi la conjugaison des verbes du Ier groupe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/ Explication / Travail à deux / Exercices lacunaires</w:t>
            </w:r>
          </w:p>
          <w:p w:rsidR="000D547B" w:rsidRDefault="000D547B">
            <w:pPr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73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  <w:proofErr w:type="gramEnd"/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64"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Pour toi, qu’est-ce c’est la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lecture?</w:t>
            </w:r>
            <w:proofErr w:type="gramEnd"/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Description / Audition / Dialogue / Questions-Réponses / Argumentation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1.11;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 lycée on s’entend bien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6" w:hanging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Travail avec les photos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 /   Lecture / Conversation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5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1.11;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Qu’est-ce que c’est la récré pour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toi?</w:t>
            </w:r>
            <w:proofErr w:type="gramEnd"/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 / Dialogue / Jeu de rôles / Description / Observation / Exercices lacunaires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01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1.9; 1.11; 2.5;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 lycée on devient amis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Présent des verbes du IIe groupe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Travail en paires / Cocher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bonne réponses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Associations / Questions-Réponses / Exercices lacunaires / Tableau grammatical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31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2.8;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orale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8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2.1; 2.5; 2.6;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2</w:t>
            </w:r>
          </w:p>
          <w:p w:rsidR="000D547B" w:rsidRDefault="000D547B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ind w:left="-4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 soigner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17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Avoir soin de la santé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/ Travail avec l’image / Lecture / Jeu de rôles / Découverte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1.7;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2.2; 2.5;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</w:t>
            </w:r>
          </w:p>
          <w:p w:rsidR="000D547B" w:rsidRDefault="003F25B9">
            <w:pPr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malade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 présent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thématique / Association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Exercices / Lecture à haute voix / Questions-Réponses / Tableau grammatical / Conjugaison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1.9; 1.11;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conseils du médecin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thématique / Lecture / Questions-Réponses / Découverte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/ Associations / Fiches grammaticales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99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vie sportive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Travail avec les images / Associations / Interview / Vrai-Faux / Questions-Réponses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99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21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Nadia Comaneci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Articles contractés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Réponses multiples / Lecture / Traduction / Infos supplémentaires / Description / Projet / Jeu de rôles / Tableau grammatical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86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4.9.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Forum jeune.com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Analyse / Témoignages / Description / Exercices / Sondage / Interview 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63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1.10;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ados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leurs vêtements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Expressions thématiques / Dialogue / Exercices / Description / Résumé / Jeu de rôles / Vrai-Faux / Questions-Réponses / Travail en paires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1.9; 1.11; 2.2;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 magasin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Travail avec les images / Vocabulaire thématique / Audition / Lecture / Questions-Réponses / Conversation / Exercices</w:t>
            </w:r>
          </w:p>
          <w:p w:rsidR="000D547B" w:rsidRDefault="000D547B">
            <w:pPr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26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1.3; 1.6; 1.8; 2.1; 2.5; 2.8; 3.3; 3.5.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J’aime porter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Connaître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 présent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de référence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Modèle de lettre / Images / Exercices lacunaires / Dialogue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1.11;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2.6;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chaussures et les accessoires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Adjectif démonstratif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/ Dialogue / Présentation / Dossiers / Vrai-Faux / Travail en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groupes / Associations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Combien coûte... ?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Questions-Réponses / Communication / Schéma / Exercices 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6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Dans un grand magasin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à haute voix / Exercices / Associations / Questions-Réponses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1.3; 1.4;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 style vestimentaire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Lecture / Questions-Réponses / Description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1.10;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2.4;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0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4.7.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8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3</w:t>
            </w:r>
          </w:p>
          <w:p w:rsidR="000D547B" w:rsidRDefault="000D547B">
            <w:pPr>
              <w:spacing w:line="240" w:lineRule="auto"/>
              <w:ind w:left="8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ind w:left="8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L’environnement familial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31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Moi et mes proches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Communication / Jeu de rôles / Exercices lacunaires / Choix multiples / Questions-Réponses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93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grande famille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Prendre (apprendre/ comprendre) au présent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Schéma / Lecture à haute voix / Questions-Réponses / Exercices / Description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5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Qu’est-ce que c’est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 la famille ?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Pronoms personnels sujet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Fiches / Exercices / Tableau grammatical / Problématisation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Communication / Description / Interview 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0D547B">
        <w:trPr>
          <w:trHeight w:val="53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responsabilités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 famille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Verbes pronominaux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Lecture / Questions-Réponses / Expressions thématiques / Images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2.4;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Chacun a ses responsabilités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Découverte / Travail avec le dictionnaire / Vocabulaire thématique / Conversation / Travail en paires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3.5;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Apprends quelles sont les responsabilités de tes copains dans leurs familles et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dans la classe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/ Travail avec les images / Dialogue / Questions-Réponses / Associations / Vrai-Faux / Exercices à compléter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69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 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Goûts et préférences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 activités des jeunes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Lecture / Mail / Travail avec le tableau / Problématisation / Exercices / Annonces / Explication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fêtes en famille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à compléter / Problématisation / Fiches / Message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voeux</w:t>
            </w:r>
            <w:proofErr w:type="spellEnd"/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1.9; 1.10;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2.4;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  <w:p w:rsidR="000D547B" w:rsidRDefault="000D547B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orale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687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4</w:t>
            </w:r>
          </w:p>
          <w:p w:rsidR="000D547B" w:rsidRDefault="000D54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nature autour de nous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40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saisons et la météo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Vocabulaire thématique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Dialogues / Images / Questions-Réponses / Description / Médiation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</w:t>
            </w:r>
          </w:p>
          <w:p w:rsidR="000D547B" w:rsidRDefault="000D547B">
            <w:pPr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71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expressions de la météo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Futur proche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Questions-Réponses / Description / Exercices / Fiches de grammaire / Traduction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Problématisation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collection de Béatrice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Lecture / Questions-Réponses / Exercices lacunaires / Vrai-Faux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1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 amis, les animaux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Audition / Images / Vidéo / Discussion / Questions-Réponses / Associations / Rébus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animaux domestiques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Passé récent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Boîte à mots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Images / Exercices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 Problématisation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Repérage / Explication / Conjugaison</w:t>
            </w:r>
          </w:p>
          <w:p w:rsidR="000D547B" w:rsidRDefault="000D547B">
            <w:pPr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8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animaux sauvages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Posters / Images / Présentation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Description / Créativité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54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Protégeons la nature !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/ Carte conceptuelle / Conversation / Travail en paires / Témoignages / Exercices</w:t>
            </w:r>
          </w:p>
          <w:p w:rsidR="000D547B" w:rsidRDefault="000D54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44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Chacun plante un arbre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des témoignages / Communication / Exercices / Découverte / Comparaison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83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2.6;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 suis un bon écologiste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Exprimer son opinion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Travail avec le dictionnaire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Questions-Réponses / Débats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Explication / Travail individuel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0D547B">
        <w:trPr>
          <w:trHeight w:val="55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nature et le beau paysage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à haute voix / Conversation / Description / Comparaison / Points de vue / Commentaire/ Schéma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71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50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933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5</w:t>
            </w:r>
          </w:p>
          <w:p w:rsidR="000D547B" w:rsidRDefault="000D54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France</w:t>
            </w:r>
          </w:p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À travers la France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 / Lecture / Audition / Chanson / Points de vue / Communication / Comparaison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Localiser sur la carte les régions françaises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Travail avec la carte / Lecture à haute voix / Questions-Réponses / Choisir la variante correcte / Observation / Exercices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Bretagne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Schéma grammatical / Exercices à compléter / Fiches grammaticales / Vrai-Faux / Travail avec les synonymes / Lecture / Questions-Réponses / Associations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4.8.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symboles d’une nation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/ Choix multiples / Lecture / Travail avec la fiche / Mettre en ordre / Comparaison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3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château 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Versailles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Sortir, Partir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 présent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Lexique thématique / Lecture / Traduction / Questions-Réponses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Vrai-Faux / Description / Explication / Exercices à compléter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0D547B">
        <w:trPr>
          <w:trHeight w:val="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France culturelle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Lecture / Vrai-Faux / Travail à deux / Lettre /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 / Exercices à terminer, lacunaires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personnalités françaises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Découverte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Repérage / Images / Associations / Travail avec la fiche / Associations / Comparaison / Observation / PPT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71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fêtes françaises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Description / Images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Interview / Affiches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30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59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mixte</w:t>
            </w:r>
          </w:p>
          <w:p w:rsidR="000D547B" w:rsidRDefault="000D547B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 à deux ou en petits groupes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8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3.5;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4.8.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6</w:t>
            </w:r>
          </w:p>
          <w:p w:rsidR="000D547B" w:rsidRDefault="000D54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vie sociale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60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 ville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Questions-Réponses / Vocabulaire thématique / Dialogue / Jeu de rôles / Description / Comparaison / Images /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/ Exercices applicatifs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27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61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Chișinău</w:t>
            </w:r>
            <w:proofErr w:type="spellEnd"/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Travail avec le plan / Images / Lecture / Traduction / Exercices applicatifs / Vrai-Faux / travail avec les antonymes / Travail avec le dictionnaire / Audi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08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62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Ville ou village ?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Conversation / Lecture / Traduction / Comparaison / Exercices applicatifs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65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 4.6.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63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 magasin d’alimentation au restaurant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 / Conversation / Lecture / Images / Jeu de rôles / Découverte / Travail en groupes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208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1.4;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3.4;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64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déjeuner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Article partitif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Boîte à mots / Images / Lecture / Questions-Réponses / Vrai-Faux / Fiches / Schéma / Tableau / Exercices applicatifs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224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65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547B">
        <w:trPr>
          <w:trHeight w:val="412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66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 repas au restaurant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/ Associations / Dialogue / Jeu de rôles / Menu / Observation / Analyse / Exercice de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créativité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317"/>
        </w:trPr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4.7.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67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et voyage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Communication / Commentaire / Comparaison /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applicatifs / Associations / Images / Jeu de rôles / Questions-Réponses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47B">
        <w:trPr>
          <w:trHeight w:val="1253"/>
        </w:trPr>
        <w:tc>
          <w:tcPr>
            <w:tcW w:w="98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0D547B" w:rsidRDefault="003F25B9">
            <w:pPr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2.7;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3.3; 3.8; </w:t>
            </w:r>
          </w:p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4.5; 4.6.</w:t>
            </w:r>
          </w:p>
        </w:tc>
        <w:tc>
          <w:tcPr>
            <w:tcW w:w="1694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D547B" w:rsidRDefault="000D54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3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68</w:t>
            </w:r>
          </w:p>
        </w:tc>
        <w:tc>
          <w:tcPr>
            <w:tcW w:w="2694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bons côtés de la télévision</w:t>
            </w:r>
          </w:p>
          <w:p w:rsidR="000D547B" w:rsidRDefault="003F25B9">
            <w:pP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0D547B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 / Lecture / Traduction / Problématisation / Travail en groupes / Exercice à ordonner / Description / Enquête</w:t>
            </w:r>
          </w:p>
        </w:tc>
        <w:tc>
          <w:tcPr>
            <w:tcW w:w="127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47B" w:rsidRDefault="003F25B9">
            <w:pPr>
              <w:spacing w:line="240" w:lineRule="auto"/>
              <w:ind w:left="-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D547B" w:rsidRDefault="000D54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D547B" w:rsidSect="003F25B9">
      <w:pgSz w:w="16838" w:h="11906" w:orient="landscape" w:code="9"/>
      <w:pgMar w:top="993" w:right="1440" w:bottom="1440" w:left="1440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25E7B"/>
    <w:multiLevelType w:val="multilevel"/>
    <w:tmpl w:val="9A789B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A7BE6"/>
    <w:multiLevelType w:val="multilevel"/>
    <w:tmpl w:val="E59AFD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E4178E6"/>
    <w:multiLevelType w:val="multilevel"/>
    <w:tmpl w:val="B65EBDF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7B"/>
    <w:rsid w:val="000D547B"/>
    <w:rsid w:val="003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CFD3DA-130E-478B-B73A-2327B42A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ro-R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qFormat/>
    <w:rsid w:val="00B42AED"/>
  </w:style>
  <w:style w:type="character" w:customStyle="1" w:styleId="Fontdeparagrafimplicit1">
    <w:name w:val="Font de paragraf implicit1"/>
    <w:qFormat/>
    <w:rsid w:val="00B42AED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link w:val="ListParagraphChar"/>
    <w:uiPriority w:val="34"/>
    <w:qFormat/>
    <w:rsid w:val="00E31411"/>
    <w:pPr>
      <w:ind w:left="720"/>
      <w:contextualSpacing/>
    </w:pPr>
  </w:style>
  <w:style w:type="paragraph" w:customStyle="1" w:styleId="Standard">
    <w:name w:val="Standard"/>
    <w:qFormat/>
    <w:rsid w:val="00B42AED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yiv7720216669gmail-msolistparagraph">
    <w:name w:val="yiv7720216669gmail-msolistparagraph"/>
    <w:basedOn w:val="Normal"/>
    <w:qFormat/>
    <w:rsid w:val="00B42A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yiv7720216669gmail-msonormal">
    <w:name w:val="yiv7720216669gmail-msonormal"/>
    <w:basedOn w:val="Normal"/>
    <w:qFormat/>
    <w:rsid w:val="00B42A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6">
    <w:name w:val="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r7M82E8bS20W2pfA5BdHatWlWeg==">CgMxLjA4AHIhMVRCR09xOHhUNFhBaW9TX0NvczQtSUw3N1lydEltWjJx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3435</Words>
  <Characters>19582</Characters>
  <Application>Microsoft Office Word</Application>
  <DocSecurity>0</DocSecurity>
  <Lines>163</Lines>
  <Paragraphs>45</Paragraphs>
  <ScaleCrop>false</ScaleCrop>
  <Company>Moldretail Group</Company>
  <LinksUpToDate>false</LinksUpToDate>
  <CharactersWithSpaces>22972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Croitor</dc:creator>
  <dc:description/>
  <cp:lastModifiedBy>Angela Prisacaru</cp:lastModifiedBy>
  <cp:revision>4</cp:revision>
  <dcterms:created xsi:type="dcterms:W3CDTF">2024-01-23T21:05:00Z</dcterms:created>
  <dcterms:modified xsi:type="dcterms:W3CDTF">2024-05-07T06:24:00Z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Moldretail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