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D7149">
      <w:pPr>
        <w:shd w:val="clear" w:fill="D6E3BC" w:themeFill="accent3" w:themeFillTint="66"/>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PROIECT DIDACTIC</w:t>
      </w:r>
    </w:p>
    <w:p w14:paraId="035BE128">
      <w:pPr>
        <w:shd w:val="clear" w:fill="D6E3BC" w:themeFill="accent3" w:themeFillTint="66"/>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ro-RO"/>
        </w:rPr>
        <w:t>Disciplina</w:t>
      </w:r>
      <w:r>
        <w:rPr>
          <w:rFonts w:ascii="Times New Roman" w:hAnsi="Times New Roman" w:cs="Times New Roman"/>
          <w:b/>
          <w:sz w:val="24"/>
          <w:szCs w:val="24"/>
        </w:rPr>
        <w:t>: Istoria românilor și universală</w:t>
      </w:r>
    </w:p>
    <w:p w14:paraId="42DB2D1E">
      <w:pPr>
        <w:shd w:val="clear" w:fill="D6E3BC" w:themeFill="accent3" w:themeFillTint="66"/>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Clasa: VIII-a</w:t>
      </w:r>
    </w:p>
    <w:p w14:paraId="504C1CFD">
      <w:pPr>
        <w:shd w:val="clear" w:fill="D6E3BC" w:themeFill="accent3" w:themeFillTint="66"/>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Timp disponibil: 45 minute</w:t>
      </w:r>
    </w:p>
    <w:p w14:paraId="4D5ADCD8">
      <w:pPr>
        <w:spacing w:after="0" w:line="240" w:lineRule="auto"/>
        <w:jc w:val="center"/>
        <w:rPr>
          <w:rFonts w:ascii="Times New Roman" w:hAnsi="Times New Roman" w:cs="Times New Roman"/>
          <w:b/>
          <w:sz w:val="24"/>
          <w:szCs w:val="24"/>
        </w:rPr>
      </w:pPr>
    </w:p>
    <w:p w14:paraId="3FA8C0E0">
      <w:pPr>
        <w:spacing w:after="0"/>
        <w:ind w:firstLine="284"/>
        <w:jc w:val="both"/>
        <w:rPr>
          <w:rFonts w:hint="default" w:ascii="Times New Roman" w:hAnsi="Times New Roman" w:cs="Times New Roman"/>
          <w:sz w:val="24"/>
          <w:szCs w:val="24"/>
          <w:lang w:val="ro-RO"/>
        </w:rPr>
      </w:pPr>
      <w:r>
        <w:rPr>
          <w:rFonts w:ascii="Times New Roman" w:hAnsi="Times New Roman" w:cs="Times New Roman"/>
          <w:b/>
          <w:i/>
          <w:sz w:val="24"/>
          <w:szCs w:val="24"/>
        </w:rPr>
        <w:t>Unitatea de învățare</w:t>
      </w:r>
      <w:r>
        <w:rPr>
          <w:rFonts w:ascii="Times New Roman" w:hAnsi="Times New Roman" w:cs="Times New Roman"/>
          <w:b/>
          <w:sz w:val="24"/>
          <w:szCs w:val="24"/>
        </w:rPr>
        <w:t>:</w:t>
      </w:r>
      <w:r>
        <w:rPr>
          <w:rFonts w:ascii="Times New Roman" w:hAnsi="Times New Roman" w:cs="Times New Roman"/>
          <w:sz w:val="24"/>
          <w:szCs w:val="24"/>
        </w:rPr>
        <w:t xml:space="preserve"> </w:t>
      </w:r>
      <w:r>
        <w:rPr>
          <w:rFonts w:hint="default" w:ascii="Times New Roman" w:hAnsi="Times New Roman" w:cs="Times New Roman"/>
          <w:sz w:val="24"/>
          <w:szCs w:val="24"/>
          <w:lang w:val="ro-RO"/>
        </w:rPr>
        <w:t>Revoluțiile din 1848-1849 în Europa</w:t>
      </w:r>
    </w:p>
    <w:p w14:paraId="31250330">
      <w:pPr>
        <w:spacing w:after="0"/>
        <w:ind w:firstLine="284"/>
        <w:jc w:val="both"/>
        <w:rPr>
          <w:rFonts w:hint="default" w:ascii="Times New Roman" w:hAnsi="Times New Roman" w:cs="Times New Roman"/>
          <w:sz w:val="24"/>
          <w:szCs w:val="24"/>
          <w:lang w:val="ro-RO"/>
        </w:rPr>
      </w:pPr>
      <w:r>
        <w:rPr>
          <w:rFonts w:ascii="Times New Roman" w:hAnsi="Times New Roman" w:cs="Times New Roman"/>
          <w:b/>
          <w:i/>
          <w:sz w:val="24"/>
          <w:szCs w:val="24"/>
        </w:rPr>
        <w:t>Lecția</w:t>
      </w:r>
      <w:r>
        <w:rPr>
          <w:rFonts w:ascii="Times New Roman" w:hAnsi="Times New Roman" w:cs="Times New Roman"/>
          <w:b/>
          <w:sz w:val="24"/>
          <w:szCs w:val="24"/>
        </w:rPr>
        <w:t>:</w:t>
      </w:r>
      <w:r>
        <w:rPr>
          <w:rFonts w:hint="default" w:ascii="Times New Roman" w:hAnsi="Times New Roman" w:cs="Times New Roman"/>
          <w:b/>
          <w:sz w:val="24"/>
          <w:szCs w:val="24"/>
          <w:lang w:val="ro-RO"/>
        </w:rPr>
        <w:t xml:space="preserve"> </w:t>
      </w:r>
      <w:r>
        <w:rPr>
          <w:rFonts w:hint="default" w:ascii="Times New Roman" w:hAnsi="Times New Roman" w:eastAsia="SimSun" w:cs="Times New Roman"/>
          <w:color w:val="000000"/>
          <w:sz w:val="24"/>
          <w:szCs w:val="24"/>
          <w:lang w:val="ro" w:eastAsia="en-US" w:bidi="ar"/>
        </w:rPr>
        <w:t>Revoluția din 1848 în Țara Românească</w:t>
      </w:r>
    </w:p>
    <w:p w14:paraId="1F72B035">
      <w:pPr>
        <w:spacing w:after="0"/>
        <w:ind w:firstLine="284"/>
        <w:jc w:val="both"/>
        <w:rPr>
          <w:rFonts w:ascii="Times New Roman" w:hAnsi="Times New Roman" w:cs="Times New Roman"/>
          <w:sz w:val="24"/>
          <w:szCs w:val="24"/>
          <w:highlight w:val="none"/>
        </w:rPr>
      </w:pPr>
      <w:r>
        <w:rPr>
          <w:rFonts w:ascii="Times New Roman" w:hAnsi="Times New Roman" w:cs="Times New Roman"/>
          <w:b/>
          <w:i/>
          <w:sz w:val="24"/>
          <w:szCs w:val="24"/>
          <w:highlight w:val="none"/>
        </w:rPr>
        <w:t>Unități de competență</w:t>
      </w:r>
      <w:r>
        <w:rPr>
          <w:rFonts w:ascii="Times New Roman" w:hAnsi="Times New Roman" w:cs="Times New Roman"/>
          <w:sz w:val="24"/>
          <w:szCs w:val="24"/>
          <w:highlight w:val="none"/>
        </w:rPr>
        <w:t xml:space="preserve">: </w:t>
      </w:r>
    </w:p>
    <w:p w14:paraId="20302E5B">
      <w:pPr>
        <w:widowControl/>
        <w:spacing w:after="0" w:line="240" w:lineRule="auto"/>
        <w:jc w:val="left"/>
        <w:rPr>
          <w:rFonts w:ascii="Times New Roman" w:hAnsi="Times New Roman" w:cs="Times New Roman"/>
          <w:sz w:val="24"/>
          <w:szCs w:val="24"/>
        </w:rPr>
      </w:pPr>
      <w:r>
        <w:rPr>
          <w:rFonts w:hint="default" w:ascii="Times New Roman" w:hAnsi="Times New Roman" w:cs="Times New Roman"/>
          <w:sz w:val="24"/>
          <w:szCs w:val="24"/>
          <w:lang w:val="ro-RO"/>
        </w:rPr>
        <w:t xml:space="preserve">- </w:t>
      </w:r>
      <w:r>
        <w:rPr>
          <w:rFonts w:ascii="Times New Roman" w:hAnsi="Times New Roman" w:cs="Times New Roman"/>
          <w:sz w:val="24"/>
          <w:szCs w:val="24"/>
        </w:rPr>
        <w:t xml:space="preserve">Caracterizarea rolului personalităților istorice marcante în baza surselor. </w:t>
      </w:r>
    </w:p>
    <w:p w14:paraId="43AED3B9">
      <w:pPr>
        <w:widowControl/>
        <w:spacing w:after="0" w:line="240" w:lineRule="auto"/>
        <w:jc w:val="left"/>
        <w:rPr>
          <w:rFonts w:ascii="Times New Roman" w:hAnsi="Times New Roman" w:cs="Times New Roman"/>
          <w:sz w:val="24"/>
          <w:szCs w:val="24"/>
        </w:rPr>
      </w:pPr>
      <w:r>
        <w:rPr>
          <w:rFonts w:hint="default" w:ascii="Times New Roman" w:hAnsi="Times New Roman" w:cs="Times New Roman"/>
          <w:sz w:val="24"/>
          <w:szCs w:val="24"/>
          <w:lang w:val="ro-RO"/>
        </w:rPr>
        <w:t xml:space="preserve">- </w:t>
      </w:r>
      <w:r>
        <w:rPr>
          <w:rFonts w:ascii="Times New Roman" w:hAnsi="Times New Roman" w:cs="Times New Roman"/>
          <w:sz w:val="24"/>
          <w:szCs w:val="24"/>
        </w:rPr>
        <w:t>Compararea informațiilor din diferite tipuri de surse istorice cu referire la același subiect.</w:t>
      </w:r>
    </w:p>
    <w:p w14:paraId="5FBE268D">
      <w:pPr>
        <w:widowControl/>
        <w:spacing w:after="0" w:line="240" w:lineRule="auto"/>
        <w:jc w:val="left"/>
        <w:rPr>
          <w:rFonts w:hint="default" w:ascii="Times New Roman" w:hAnsi="Times New Roman" w:eastAsia="SimSun" w:cs="Times New Roman"/>
          <w:kern w:val="0"/>
          <w:sz w:val="24"/>
          <w:szCs w:val="24"/>
          <w:lang w:val="ro" w:eastAsia="zh-CN" w:bidi="ar"/>
        </w:rPr>
      </w:pPr>
      <w:r>
        <w:rPr>
          <w:rFonts w:hint="default" w:ascii="Times New Roman" w:hAnsi="Times New Roman" w:eastAsia="SimSun" w:cs="Times New Roman"/>
          <w:kern w:val="0"/>
          <w:sz w:val="24"/>
          <w:szCs w:val="24"/>
          <w:lang w:val="ro-RO" w:eastAsia="zh-CN" w:bidi="ar"/>
        </w:rPr>
        <w:t>-</w:t>
      </w:r>
      <w:r>
        <w:rPr>
          <w:rFonts w:hint="default" w:ascii="Times New Roman" w:hAnsi="Times New Roman" w:eastAsia="SimSun" w:cs="Times New Roman"/>
          <w:kern w:val="0"/>
          <w:sz w:val="24"/>
          <w:szCs w:val="24"/>
          <w:lang w:val="ro" w:eastAsia="zh-CN" w:bidi="ar"/>
        </w:rPr>
        <w:t>Explicarea cauzelor şi efectelor evenimentelor proceselor, fenomenelor din istoria modernă.</w:t>
      </w:r>
    </w:p>
    <w:p w14:paraId="62E54C1B">
      <w:pPr>
        <w:spacing w:after="0"/>
        <w:ind w:firstLine="284"/>
        <w:jc w:val="both"/>
        <w:rPr>
          <w:rFonts w:ascii="Times New Roman" w:hAnsi="Times New Roman" w:cs="Times New Roman"/>
          <w:sz w:val="24"/>
          <w:szCs w:val="24"/>
          <w:highlight w:val="none"/>
        </w:rPr>
      </w:pPr>
      <w:r>
        <w:rPr>
          <w:rFonts w:ascii="Times New Roman" w:hAnsi="Times New Roman" w:cs="Times New Roman"/>
          <w:b/>
          <w:i/>
          <w:sz w:val="24"/>
          <w:szCs w:val="24"/>
          <w:highlight w:val="none"/>
        </w:rPr>
        <w:t>Obiective operaționale</w:t>
      </w:r>
      <w:r>
        <w:rPr>
          <w:rFonts w:ascii="Times New Roman" w:hAnsi="Times New Roman" w:cs="Times New Roman"/>
          <w:sz w:val="24"/>
          <w:szCs w:val="24"/>
          <w:highlight w:val="none"/>
        </w:rPr>
        <w:t>: La finele activității didactice elevii vor fi capabili/ vor putea:</w:t>
      </w:r>
    </w:p>
    <w:p w14:paraId="6E9EDDB4">
      <w:pPr>
        <w:spacing w:after="0"/>
        <w:jc w:val="both"/>
        <w:rPr>
          <w:rFonts w:ascii="Times New Roman" w:hAnsi="Times New Roman" w:cs="Times New Roman"/>
          <w:sz w:val="24"/>
          <w:szCs w:val="24"/>
        </w:rPr>
      </w:pPr>
      <w:r>
        <w:rPr>
          <w:rFonts w:ascii="Times New Roman" w:hAnsi="Times New Roman" w:cs="Times New Roman"/>
          <w:sz w:val="24"/>
          <w:szCs w:val="24"/>
          <w:highlight w:val="none"/>
        </w:rPr>
        <w:t>O</w:t>
      </w:r>
      <w:r>
        <w:rPr>
          <w:rFonts w:ascii="Times New Roman" w:hAnsi="Times New Roman" w:cs="Times New Roman"/>
          <w:sz w:val="16"/>
          <w:szCs w:val="16"/>
          <w:highlight w:val="none"/>
        </w:rPr>
        <w:t>1</w:t>
      </w:r>
      <w:r>
        <w:rPr>
          <w:rFonts w:ascii="Times New Roman" w:hAnsi="Times New Roman" w:cs="Times New Roman"/>
          <w:sz w:val="24"/>
          <w:szCs w:val="24"/>
          <w:highlight w:val="none"/>
        </w:rPr>
        <w:t xml:space="preserve"> </w:t>
      </w:r>
      <w:r>
        <w:rPr>
          <w:rFonts w:hint="default" w:ascii="Times New Roman" w:hAnsi="Times New Roman" w:cs="Times New Roman"/>
          <w:sz w:val="24"/>
          <w:szCs w:val="24"/>
          <w:highlight w:val="none"/>
          <w:lang w:val="ro-RO"/>
        </w:rPr>
        <w:t xml:space="preserve"> </w:t>
      </w:r>
      <w:r>
        <w:rPr>
          <w:rFonts w:ascii="Times New Roman" w:hAnsi="Times New Roman" w:cs="Times New Roman"/>
          <w:sz w:val="24"/>
          <w:szCs w:val="24"/>
        </w:rPr>
        <w:t xml:space="preserve">Să </w:t>
      </w:r>
      <w:r>
        <w:rPr>
          <w:rFonts w:hint="default" w:ascii="Times New Roman" w:hAnsi="Times New Roman" w:cs="Times New Roman"/>
          <w:sz w:val="24"/>
          <w:szCs w:val="24"/>
          <w:lang w:val="ro-RO"/>
        </w:rPr>
        <w:t xml:space="preserve">determine </w:t>
      </w:r>
      <w:r>
        <w:rPr>
          <w:rFonts w:hint="default" w:ascii="Times New Roman" w:hAnsi="Times New Roman" w:cs="Times New Roman"/>
          <w:sz w:val="24"/>
          <w:szCs w:val="24"/>
          <w:highlight w:val="none"/>
          <w:lang w:val="ro-RO"/>
        </w:rPr>
        <w:t>cauzele revoluției din Țara Românească din anii 1848-1849, utilizând surse istorice</w:t>
      </w:r>
      <w:r>
        <w:rPr>
          <w:rFonts w:hint="default" w:ascii="Times New Roman" w:hAnsi="Times New Roman" w:cs="Times New Roman"/>
          <w:sz w:val="24"/>
          <w:szCs w:val="24"/>
          <w:lang w:val="ro-RO"/>
        </w:rPr>
        <w:t xml:space="preserve"> </w:t>
      </w:r>
      <w:r>
        <w:rPr>
          <w:rFonts w:ascii="Times New Roman" w:hAnsi="Times New Roman" w:cs="Times New Roman"/>
          <w:sz w:val="24"/>
          <w:szCs w:val="24"/>
        </w:rPr>
        <w:t>;</w:t>
      </w:r>
    </w:p>
    <w:p w14:paraId="5DA92640">
      <w:pPr>
        <w:spacing w:after="0"/>
        <w:rPr>
          <w:rFonts w:hint="default" w:ascii="Times New Roman" w:hAnsi="Times New Roman" w:cs="Times New Roman"/>
          <w:sz w:val="24"/>
          <w:szCs w:val="24"/>
          <w:highlight w:val="none"/>
          <w:lang w:val="ro-RO"/>
        </w:rPr>
      </w:pPr>
      <w:r>
        <w:rPr>
          <w:rFonts w:ascii="Times New Roman" w:hAnsi="Times New Roman" w:cs="Times New Roman"/>
          <w:sz w:val="24"/>
          <w:szCs w:val="24"/>
          <w:highlight w:val="none"/>
        </w:rPr>
        <w:t>O</w:t>
      </w:r>
      <w:r>
        <w:rPr>
          <w:rFonts w:ascii="Times New Roman" w:hAnsi="Times New Roman" w:cs="Times New Roman"/>
          <w:sz w:val="16"/>
          <w:szCs w:val="16"/>
          <w:highlight w:val="none"/>
        </w:rPr>
        <w:t>2</w:t>
      </w:r>
      <w:r>
        <w:rPr>
          <w:rFonts w:ascii="Times New Roman" w:hAnsi="Times New Roman" w:cs="Times New Roman"/>
          <w:sz w:val="24"/>
          <w:szCs w:val="24"/>
          <w:highlight w:val="none"/>
        </w:rPr>
        <w:t xml:space="preserve"> Să </w:t>
      </w:r>
      <w:r>
        <w:rPr>
          <w:rFonts w:hint="default" w:ascii="Times New Roman" w:hAnsi="Times New Roman" w:cs="Times New Roman"/>
          <w:sz w:val="24"/>
          <w:szCs w:val="24"/>
          <w:highlight w:val="none"/>
          <w:lang w:val="ro-RO"/>
        </w:rPr>
        <w:t>caracterizeze procesul desfășurării Revoluției din Țara Românească, în baza la diverse surse istorice;</w:t>
      </w:r>
    </w:p>
    <w:p w14:paraId="4E15E414">
      <w:pPr>
        <w:spacing w:after="0"/>
        <w:rPr>
          <w:rFonts w:hint="default" w:ascii="Times New Roman" w:hAnsi="Times New Roman" w:cs="Times New Roman"/>
          <w:sz w:val="24"/>
          <w:szCs w:val="24"/>
          <w:highlight w:val="none"/>
          <w:lang w:val="ro-RO"/>
        </w:rPr>
      </w:pPr>
      <w:r>
        <w:rPr>
          <w:rFonts w:ascii="Times New Roman" w:hAnsi="Times New Roman" w:cs="Times New Roman"/>
          <w:sz w:val="24"/>
          <w:szCs w:val="24"/>
          <w:highlight w:val="none"/>
        </w:rPr>
        <w:t>O</w:t>
      </w:r>
      <w:r>
        <w:rPr>
          <w:rFonts w:ascii="Times New Roman" w:hAnsi="Times New Roman" w:cs="Times New Roman"/>
          <w:sz w:val="16"/>
          <w:szCs w:val="16"/>
          <w:highlight w:val="none"/>
        </w:rPr>
        <w:t>3</w:t>
      </w:r>
      <w:r>
        <w:rPr>
          <w:rFonts w:ascii="Times New Roman" w:hAnsi="Times New Roman" w:cs="Times New Roman"/>
          <w:sz w:val="24"/>
          <w:szCs w:val="24"/>
          <w:highlight w:val="none"/>
        </w:rPr>
        <w:t xml:space="preserve"> </w:t>
      </w:r>
      <w:r>
        <w:rPr>
          <w:rFonts w:hint="default" w:ascii="Times New Roman" w:hAnsi="Times New Roman" w:cs="Times New Roman"/>
          <w:sz w:val="24"/>
          <w:szCs w:val="24"/>
          <w:highlight w:val="none"/>
          <w:lang w:val="ro-RO"/>
        </w:rPr>
        <w:t>Să stabilească rolul personalităților istorice participante la revoluția pașoptistă, utilizând diverse surse;</w:t>
      </w:r>
    </w:p>
    <w:p w14:paraId="67445916">
      <w:pPr>
        <w:spacing w:after="0"/>
        <w:rPr>
          <w:rFonts w:hint="default" w:ascii="Times New Roman" w:hAnsi="Times New Roman" w:cs="Times New Roman"/>
          <w:sz w:val="24"/>
          <w:szCs w:val="24"/>
          <w:highlight w:val="yellow"/>
          <w:lang w:val="ro-RO"/>
        </w:rPr>
      </w:pPr>
      <w:r>
        <w:rPr>
          <w:rFonts w:ascii="Times New Roman" w:hAnsi="Times New Roman" w:cs="Times New Roman"/>
          <w:sz w:val="24"/>
          <w:szCs w:val="24"/>
          <w:highlight w:val="none"/>
        </w:rPr>
        <w:t>O</w:t>
      </w:r>
      <w:r>
        <w:rPr>
          <w:rFonts w:ascii="Times New Roman" w:hAnsi="Times New Roman" w:cs="Times New Roman"/>
          <w:sz w:val="16"/>
          <w:szCs w:val="16"/>
          <w:highlight w:val="none"/>
        </w:rPr>
        <w:t>3</w:t>
      </w:r>
      <w:r>
        <w:rPr>
          <w:rFonts w:ascii="Times New Roman" w:hAnsi="Times New Roman" w:cs="Times New Roman"/>
          <w:sz w:val="24"/>
          <w:szCs w:val="24"/>
          <w:highlight w:val="none"/>
        </w:rPr>
        <w:t xml:space="preserve"> </w:t>
      </w:r>
      <w:r>
        <w:rPr>
          <w:rFonts w:hint="default" w:ascii="Times New Roman" w:hAnsi="Times New Roman" w:cs="Times New Roman"/>
          <w:sz w:val="24"/>
          <w:szCs w:val="24"/>
          <w:highlight w:val="none"/>
          <w:lang w:val="ro-RO"/>
        </w:rPr>
        <w:t>Să estimeze impactul revoluțiilor pașoptiste românești asupra evoluției moderne a acestui spațiu.</w:t>
      </w:r>
    </w:p>
    <w:p w14:paraId="44E68881">
      <w:pPr>
        <w:spacing w:after="0"/>
        <w:ind w:firstLine="284"/>
        <w:jc w:val="both"/>
        <w:rPr>
          <w:rFonts w:ascii="Times New Roman" w:hAnsi="Times New Roman" w:cs="Times New Roman"/>
          <w:sz w:val="24"/>
          <w:szCs w:val="24"/>
          <w:highlight w:val="yellow"/>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1136"/>
        <w:gridCol w:w="8815"/>
        <w:gridCol w:w="847"/>
        <w:gridCol w:w="2325"/>
      </w:tblGrid>
      <w:tr w14:paraId="0A5D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shd w:val="clear" w:color="auto" w:fill="D6E3BC" w:themeFill="accent3" w:themeFillTint="66"/>
            <w:vAlign w:val="center"/>
          </w:tcPr>
          <w:p w14:paraId="72AF4D5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
                <w:i/>
                <w:sz w:val="24"/>
                <w:szCs w:val="24"/>
              </w:rPr>
            </w:pPr>
            <w:r>
              <w:rPr>
                <w:rFonts w:hint="default" w:ascii="Times New Roman" w:hAnsi="Times New Roman" w:cs="Times New Roman"/>
                <w:b/>
                <w:i/>
                <w:sz w:val="24"/>
                <w:szCs w:val="24"/>
              </w:rPr>
              <w:t>Etape ale activității didactice</w:t>
            </w:r>
          </w:p>
        </w:tc>
        <w:tc>
          <w:tcPr>
            <w:tcW w:w="1136" w:type="dxa"/>
            <w:shd w:val="clear" w:color="auto" w:fill="D6E3BC" w:themeFill="accent3" w:themeFillTint="66"/>
            <w:vAlign w:val="center"/>
          </w:tcPr>
          <w:p w14:paraId="3EC84824">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
                <w:i/>
                <w:sz w:val="24"/>
                <w:szCs w:val="24"/>
              </w:rPr>
            </w:pPr>
            <w:r>
              <w:rPr>
                <w:rFonts w:hint="default" w:ascii="Times New Roman" w:hAnsi="Times New Roman" w:cs="Times New Roman"/>
                <w:b/>
                <w:i/>
                <w:sz w:val="24"/>
                <w:szCs w:val="24"/>
              </w:rPr>
              <w:t>Obiective</w:t>
            </w:r>
          </w:p>
        </w:tc>
        <w:tc>
          <w:tcPr>
            <w:tcW w:w="8815" w:type="dxa"/>
            <w:shd w:val="clear" w:color="auto" w:fill="D6E3BC" w:themeFill="accent3" w:themeFillTint="66"/>
            <w:vAlign w:val="center"/>
          </w:tcPr>
          <w:p w14:paraId="41A9C04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
                <w:i/>
                <w:sz w:val="24"/>
                <w:szCs w:val="24"/>
              </w:rPr>
            </w:pPr>
            <w:r>
              <w:rPr>
                <w:rFonts w:hint="default" w:ascii="Times New Roman" w:hAnsi="Times New Roman" w:cs="Times New Roman"/>
                <w:b/>
                <w:i/>
                <w:sz w:val="24"/>
                <w:szCs w:val="24"/>
              </w:rPr>
              <w:t>Demersul acțional</w:t>
            </w:r>
          </w:p>
        </w:tc>
        <w:tc>
          <w:tcPr>
            <w:tcW w:w="847" w:type="dxa"/>
            <w:shd w:val="clear" w:color="auto" w:fill="D6E3BC" w:themeFill="accent3" w:themeFillTint="66"/>
            <w:vAlign w:val="center"/>
          </w:tcPr>
          <w:p w14:paraId="254BED9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
                <w:i/>
                <w:sz w:val="24"/>
                <w:szCs w:val="24"/>
              </w:rPr>
            </w:pPr>
            <w:r>
              <w:rPr>
                <w:rFonts w:hint="default" w:ascii="Times New Roman" w:hAnsi="Times New Roman" w:cs="Times New Roman"/>
                <w:b/>
                <w:i/>
                <w:sz w:val="24"/>
                <w:szCs w:val="24"/>
              </w:rPr>
              <w:t>Timp</w:t>
            </w:r>
          </w:p>
        </w:tc>
        <w:tc>
          <w:tcPr>
            <w:tcW w:w="2325" w:type="dxa"/>
            <w:shd w:val="clear" w:color="auto" w:fill="D6E3BC" w:themeFill="accent3" w:themeFillTint="66"/>
            <w:vAlign w:val="center"/>
          </w:tcPr>
          <w:p w14:paraId="7936E834">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
                <w:i/>
                <w:sz w:val="24"/>
                <w:szCs w:val="24"/>
              </w:rPr>
            </w:pPr>
            <w:r>
              <w:rPr>
                <w:rFonts w:hint="default" w:ascii="Times New Roman" w:hAnsi="Times New Roman" w:cs="Times New Roman"/>
                <w:b/>
                <w:i/>
                <w:sz w:val="24"/>
                <w:szCs w:val="24"/>
              </w:rPr>
              <w:t>Tehnologia realizării (Metodă/ Formă de activitate/ Resurse)</w:t>
            </w:r>
          </w:p>
        </w:tc>
      </w:tr>
      <w:tr w14:paraId="5428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3158AB33">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b/>
                <w:i/>
                <w:sz w:val="24"/>
                <w:szCs w:val="24"/>
              </w:rPr>
            </w:pPr>
            <w:r>
              <w:rPr>
                <w:rFonts w:hint="default" w:ascii="Times New Roman" w:hAnsi="Times New Roman" w:cs="Times New Roman"/>
                <w:b/>
                <w:i/>
                <w:sz w:val="24"/>
                <w:szCs w:val="24"/>
              </w:rPr>
              <w:t>Evocare</w:t>
            </w:r>
          </w:p>
        </w:tc>
        <w:tc>
          <w:tcPr>
            <w:tcW w:w="1136" w:type="dxa"/>
          </w:tcPr>
          <w:p w14:paraId="1278BE00">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p>
        </w:tc>
        <w:tc>
          <w:tcPr>
            <w:tcW w:w="8815" w:type="dxa"/>
          </w:tcPr>
          <w:p w14:paraId="4374223D">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 xml:space="preserve">Momentul organizatoric </w:t>
            </w:r>
          </w:p>
          <w:p w14:paraId="00E29DDE">
            <w:pPr>
              <w:keepNext w:val="0"/>
              <w:keepLines w:val="0"/>
              <w:widowControl/>
              <w:suppressLineNumbers w:val="0"/>
              <w:spacing w:before="0" w:beforeAutospacing="0" w:afterAutospacing="0" w:line="360" w:lineRule="auto"/>
              <w:ind w:left="0" w:right="0"/>
              <w:jc w:val="both"/>
              <w:rPr>
                <w:rFonts w:hint="default" w:ascii="Times New Roman" w:hAnsi="Times New Roman" w:cs="Times New Roman"/>
                <w:i/>
                <w:iCs/>
                <w:sz w:val="24"/>
                <w:szCs w:val="24"/>
              </w:rPr>
            </w:pPr>
            <w:r>
              <w:rPr>
                <w:rFonts w:hint="default" w:ascii="Times New Roman" w:hAnsi="Times New Roman" w:cs="Times New Roman"/>
                <w:b/>
                <w:bCs/>
                <w:i/>
                <w:iCs/>
                <w:sz w:val="24"/>
                <w:szCs w:val="24"/>
              </w:rPr>
              <w:t>Activitatea nr. 1.</w:t>
            </w:r>
            <w:r>
              <w:rPr>
                <w:rFonts w:hint="default" w:ascii="Times New Roman" w:hAnsi="Times New Roman" w:cs="Times New Roman"/>
                <w:sz w:val="24"/>
                <w:szCs w:val="24"/>
              </w:rPr>
              <w:t xml:space="preserve"> Elevilor li se propune </w:t>
            </w:r>
            <w:r>
              <w:rPr>
                <w:rFonts w:hint="default" w:ascii="Times New Roman" w:hAnsi="Times New Roman" w:cs="Times New Roman"/>
                <w:sz w:val="24"/>
                <w:szCs w:val="24"/>
                <w:lang w:val="ro-RO"/>
              </w:rPr>
              <w:t>să comenteze afirmația lui Nicolae Bălcescu  „</w:t>
            </w:r>
            <w:r>
              <w:rPr>
                <w:rFonts w:hint="default" w:ascii="Times New Roman" w:hAnsi="Times New Roman" w:cs="Times New Roman"/>
                <w:i/>
                <w:iCs/>
                <w:sz w:val="24"/>
                <w:szCs w:val="24"/>
              </w:rPr>
              <w:t xml:space="preserve">Cauza ei (revoluției) se pierde în zilele veacurilor. </w:t>
            </w:r>
            <w:r>
              <w:rPr>
                <w:rFonts w:hint="default" w:ascii="Times New Roman" w:hAnsi="Times New Roman" w:cs="Times New Roman"/>
                <w:i/>
                <w:iCs/>
                <w:sz w:val="24"/>
                <w:szCs w:val="24"/>
                <w:lang w:val="ro-RO"/>
              </w:rPr>
              <w:t xml:space="preserve"> </w:t>
            </w:r>
            <w:r>
              <w:rPr>
                <w:rFonts w:hint="default" w:ascii="Times New Roman" w:hAnsi="Times New Roman" w:cs="Times New Roman"/>
                <w:i/>
                <w:iCs/>
                <w:sz w:val="24"/>
                <w:szCs w:val="24"/>
              </w:rPr>
              <w:t xml:space="preserve">Uneltitorii ei sunt optsprezece </w:t>
            </w:r>
            <w:r>
              <w:rPr>
                <w:rFonts w:hint="default" w:ascii="Times New Roman" w:hAnsi="Times New Roman" w:cs="Times New Roman"/>
                <w:i/>
                <w:iCs/>
                <w:sz w:val="24"/>
                <w:szCs w:val="24"/>
                <w:lang w:val="ro-RO"/>
              </w:rPr>
              <w:t>secole</w:t>
            </w:r>
            <w:r>
              <w:rPr>
                <w:rFonts w:hint="default" w:ascii="Times New Roman" w:hAnsi="Times New Roman" w:cs="Times New Roman"/>
                <w:i/>
                <w:iCs/>
                <w:sz w:val="24"/>
                <w:szCs w:val="24"/>
              </w:rPr>
              <w:t xml:space="preserve"> de trude, suferințe și lucrare ale poporului român asupra lui însăși</w:t>
            </w:r>
            <w:r>
              <w:rPr>
                <w:rFonts w:hint="default" w:ascii="Times New Roman" w:hAnsi="Times New Roman" w:cs="Times New Roman"/>
                <w:i/>
                <w:iCs/>
                <w:sz w:val="24"/>
                <w:szCs w:val="24"/>
                <w:lang w:val="ro-RO"/>
              </w:rPr>
              <w:t>”</w:t>
            </w:r>
            <w:r>
              <w:rPr>
                <w:rFonts w:hint="default" w:ascii="Times New Roman" w:hAnsi="Times New Roman" w:cs="Times New Roman"/>
                <w:i/>
                <w:iCs/>
                <w:sz w:val="24"/>
                <w:szCs w:val="24"/>
              </w:rPr>
              <w:t>.</w:t>
            </w:r>
            <w:r>
              <w:rPr>
                <w:rFonts w:hint="default" w:ascii="Times New Roman" w:hAnsi="Times New Roman" w:cs="Times New Roman"/>
                <w:sz w:val="24"/>
                <w:szCs w:val="24"/>
                <w:lang w:val="ro-RO"/>
              </w:rPr>
              <w:t>(Anexa nr. 1).</w:t>
            </w:r>
          </w:p>
          <w:p w14:paraId="26E03775">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i w:val="0"/>
                <w:iCs w:val="0"/>
                <w:sz w:val="24"/>
                <w:szCs w:val="24"/>
                <w:lang w:val="ro-RO"/>
              </w:rPr>
            </w:pPr>
            <w:r>
              <w:rPr>
                <w:rFonts w:hint="default" w:ascii="Times New Roman" w:hAnsi="Times New Roman" w:cs="Times New Roman"/>
                <w:i w:val="0"/>
                <w:iCs w:val="0"/>
                <w:sz w:val="24"/>
                <w:szCs w:val="24"/>
                <w:lang w:val="ro-RO"/>
              </w:rPr>
              <w:t>Pe cât este valabilă acesta afirmație pentru Țara Moldovei? Dar pentru Țara Românească?</w:t>
            </w:r>
          </w:p>
          <w:p w14:paraId="50AC6ED5">
            <w:pPr>
              <w:keepNext w:val="0"/>
              <w:keepLines w:val="0"/>
              <w:widowControl/>
              <w:suppressLineNumbers w:val="0"/>
              <w:spacing w:before="0" w:beforeAutospacing="0" w:after="0" w:afterAutospacing="0" w:line="360" w:lineRule="auto"/>
              <w:ind w:left="0" w:right="0" w:firstLine="284"/>
              <w:jc w:val="both"/>
              <w:rPr>
                <w:rFonts w:hint="default" w:ascii="Times New Roman" w:hAnsi="Times New Roman" w:cs="Times New Roman"/>
                <w:sz w:val="24"/>
                <w:szCs w:val="24"/>
              </w:rPr>
            </w:pPr>
            <w:r>
              <w:rPr>
                <w:rFonts w:hint="default" w:ascii="Times New Roman" w:hAnsi="Times New Roman" w:cs="Times New Roman"/>
                <w:b/>
                <w:sz w:val="24"/>
                <w:szCs w:val="24"/>
                <w:u w:val="single"/>
              </w:rPr>
              <w:t>Anunțarea temei noi</w:t>
            </w:r>
            <w:r>
              <w:rPr>
                <w:rFonts w:hint="default" w:ascii="Times New Roman" w:hAnsi="Times New Roman" w:cs="Times New Roman"/>
                <w:sz w:val="24"/>
                <w:szCs w:val="24"/>
              </w:rPr>
              <w:t xml:space="preserve">: </w:t>
            </w:r>
            <w:r>
              <w:rPr>
                <w:rFonts w:hint="default" w:ascii="Times New Roman" w:hAnsi="Times New Roman" w:eastAsia="SimSun" w:cs="Times New Roman"/>
                <w:color w:val="000000"/>
                <w:sz w:val="24"/>
                <w:szCs w:val="24"/>
                <w:lang w:val="ro" w:eastAsia="en-US" w:bidi="ar"/>
              </w:rPr>
              <w:t>Revoluția din 1848 în Țara Românească</w:t>
            </w:r>
          </w:p>
        </w:tc>
        <w:tc>
          <w:tcPr>
            <w:tcW w:w="847" w:type="dxa"/>
          </w:tcPr>
          <w:p w14:paraId="5FCFC979">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p>
          <w:p w14:paraId="669CCE70">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p>
          <w:p w14:paraId="34DB0152">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sz w:val="24"/>
                <w:szCs w:val="24"/>
              </w:rPr>
              <w:t>8 min</w:t>
            </w:r>
            <w:r>
              <w:rPr>
                <w:rFonts w:hint="default" w:ascii="Times New Roman" w:hAnsi="Times New Roman" w:cs="Times New Roman"/>
                <w:sz w:val="24"/>
                <w:szCs w:val="24"/>
                <w:lang w:val="ro-RO"/>
              </w:rPr>
              <w:t>.</w:t>
            </w:r>
          </w:p>
        </w:tc>
        <w:tc>
          <w:tcPr>
            <w:tcW w:w="2325" w:type="dxa"/>
          </w:tcPr>
          <w:p w14:paraId="605A5225">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Activitatea frontală</w:t>
            </w:r>
          </w:p>
          <w:p w14:paraId="7E168980">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p>
          <w:p w14:paraId="556ECB2D">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Conversația</w:t>
            </w:r>
          </w:p>
          <w:p w14:paraId="388E55F4">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Citatul</w:t>
            </w:r>
          </w:p>
          <w:p w14:paraId="5F66A046">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p>
          <w:p w14:paraId="081EADC3">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sz w:val="24"/>
                <w:szCs w:val="24"/>
                <w:lang w:val="ro-RO"/>
              </w:rPr>
              <w:t xml:space="preserve">Problematizarea </w:t>
            </w:r>
          </w:p>
        </w:tc>
      </w:tr>
      <w:tr w14:paraId="0AC4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F5548C7">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b/>
                <w:i/>
                <w:sz w:val="24"/>
                <w:szCs w:val="24"/>
              </w:rPr>
            </w:pPr>
            <w:r>
              <w:rPr>
                <w:rFonts w:hint="default" w:ascii="Times New Roman" w:hAnsi="Times New Roman" w:cs="Times New Roman"/>
                <w:b/>
                <w:i/>
                <w:sz w:val="24"/>
                <w:szCs w:val="24"/>
              </w:rPr>
              <w:t xml:space="preserve">Realizarea sensului  </w:t>
            </w:r>
          </w:p>
        </w:tc>
        <w:tc>
          <w:tcPr>
            <w:tcW w:w="1136" w:type="dxa"/>
          </w:tcPr>
          <w:p w14:paraId="3EA0904B">
            <w:pPr>
              <w:keepNext w:val="0"/>
              <w:keepLines w:val="0"/>
              <w:widowControl/>
              <w:suppressLineNumbers w:val="0"/>
              <w:spacing w:before="0" w:beforeAutospacing="0" w:after="0" w:afterAutospacing="0" w:line="36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O1</w:t>
            </w:r>
          </w:p>
          <w:p w14:paraId="497287B2">
            <w:pPr>
              <w:keepNext w:val="0"/>
              <w:keepLines w:val="0"/>
              <w:widowControl/>
              <w:suppressLineNumbers w:val="0"/>
              <w:spacing w:before="0" w:beforeAutospacing="0" w:after="0" w:afterAutospacing="0" w:line="360" w:lineRule="auto"/>
              <w:ind w:left="0" w:right="0"/>
              <w:jc w:val="center"/>
              <w:rPr>
                <w:rFonts w:hint="default" w:ascii="Times New Roman" w:hAnsi="Times New Roman" w:cs="Times New Roman"/>
                <w:sz w:val="24"/>
                <w:szCs w:val="24"/>
              </w:rPr>
            </w:pPr>
          </w:p>
          <w:p w14:paraId="51DF7263">
            <w:pPr>
              <w:keepNext w:val="0"/>
              <w:keepLines w:val="0"/>
              <w:widowControl/>
              <w:suppressLineNumbers w:val="0"/>
              <w:spacing w:before="0" w:beforeAutospacing="0" w:after="0" w:afterAutospacing="0" w:line="36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2</w:t>
            </w:r>
          </w:p>
        </w:tc>
        <w:tc>
          <w:tcPr>
            <w:tcW w:w="8815" w:type="dxa"/>
          </w:tcPr>
          <w:p w14:paraId="667E9D88">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b/>
                <w:i/>
                <w:sz w:val="24"/>
                <w:szCs w:val="24"/>
                <w:lang w:val="ro-RO"/>
              </w:rPr>
              <w:t>A</w:t>
            </w:r>
            <w:r>
              <w:rPr>
                <w:rFonts w:hint="default" w:ascii="Times New Roman" w:hAnsi="Times New Roman" w:cs="Times New Roman"/>
                <w:b/>
                <w:i/>
                <w:sz w:val="24"/>
                <w:szCs w:val="24"/>
              </w:rPr>
              <w:t>ctivitatea nr. 2.</w:t>
            </w:r>
            <w:r>
              <w:rPr>
                <w:rFonts w:hint="default" w:ascii="Times New Roman" w:hAnsi="Times New Roman" w:cs="Times New Roman"/>
                <w:sz w:val="24"/>
                <w:szCs w:val="24"/>
              </w:rPr>
              <w:t xml:space="preserve"> Elevi</w:t>
            </w:r>
            <w:r>
              <w:rPr>
                <w:rFonts w:hint="default" w:ascii="Times New Roman" w:hAnsi="Times New Roman" w:cs="Times New Roman"/>
                <w:sz w:val="24"/>
                <w:szCs w:val="24"/>
                <w:lang w:val="ro-RO"/>
              </w:rPr>
              <w:t>lor li se propune să caracterizeze situația politică, economică, socială, culturală și internațională a Țării Românești în ajunul anului 1848 . Ulterior, în baza acestei caracterizări să deducă cauzele revoluției de la 1848-1849 din Țara Moldovei. (Anexa nr. 2)</w:t>
            </w:r>
          </w:p>
          <w:p w14:paraId="57D0A250">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b/>
                <w:i/>
                <w:sz w:val="24"/>
                <w:szCs w:val="24"/>
              </w:rPr>
              <w:t xml:space="preserve">Activitatea nr. </w:t>
            </w:r>
            <w:r>
              <w:rPr>
                <w:rFonts w:hint="default" w:ascii="Times New Roman" w:hAnsi="Times New Roman" w:cs="Times New Roman"/>
                <w:b/>
                <w:i/>
                <w:sz w:val="24"/>
                <w:szCs w:val="24"/>
                <w:lang w:val="ro-RO"/>
              </w:rPr>
              <w:t>3</w:t>
            </w:r>
            <w:r>
              <w:rPr>
                <w:rFonts w:hint="default" w:ascii="Times New Roman" w:hAnsi="Times New Roman" w:cs="Times New Roman"/>
                <w:b/>
                <w:i/>
                <w:sz w:val="24"/>
                <w:szCs w:val="24"/>
              </w:rPr>
              <w:t>.</w:t>
            </w:r>
            <w:r>
              <w:rPr>
                <w:rFonts w:hint="default" w:ascii="Times New Roman" w:hAnsi="Times New Roman" w:cs="Times New Roman"/>
                <w:b/>
                <w:i/>
                <w:sz w:val="24"/>
                <w:szCs w:val="24"/>
                <w:lang w:val="ro-RO"/>
              </w:rPr>
              <w:t xml:space="preserve"> </w:t>
            </w:r>
            <w:r>
              <w:rPr>
                <w:rFonts w:hint="default" w:ascii="Times New Roman" w:hAnsi="Times New Roman" w:cs="Times New Roman"/>
                <w:sz w:val="24"/>
                <w:szCs w:val="24"/>
              </w:rPr>
              <w:t>Elevi</w:t>
            </w:r>
            <w:r>
              <w:rPr>
                <w:rFonts w:hint="default" w:ascii="Times New Roman" w:hAnsi="Times New Roman" w:cs="Times New Roman"/>
                <w:sz w:val="24"/>
                <w:szCs w:val="24"/>
                <w:lang w:val="ro-RO"/>
              </w:rPr>
              <w:t xml:space="preserve">lor li se propune să caracterizeze desfășurarea revoluției în Țara Românească </w:t>
            </w:r>
            <w:r>
              <w:rPr>
                <w:rFonts w:hint="default" w:ascii="Times New Roman" w:hAnsi="Times New Roman" w:cs="Times New Roman"/>
                <w:sz w:val="24"/>
                <w:szCs w:val="24"/>
              </w:rPr>
              <w:t>(</w:t>
            </w:r>
            <w:r>
              <w:rPr>
                <w:rFonts w:hint="default" w:ascii="Times New Roman" w:hAnsi="Times New Roman" w:cs="Times New Roman"/>
                <w:i/>
                <w:iCs/>
                <w:sz w:val="24"/>
                <w:szCs w:val="24"/>
              </w:rPr>
              <w:t>Anexa nr. 3</w:t>
            </w:r>
            <w:r>
              <w:rPr>
                <w:rFonts w:hint="default" w:ascii="Times New Roman" w:hAnsi="Times New Roman" w:cs="Times New Roman"/>
                <w:sz w:val="24"/>
                <w:szCs w:val="24"/>
              </w:rPr>
              <w:t>)</w:t>
            </w:r>
            <w:r>
              <w:rPr>
                <w:rFonts w:hint="default" w:ascii="Times New Roman" w:hAnsi="Times New Roman" w:cs="Times New Roman"/>
                <w:sz w:val="24"/>
                <w:szCs w:val="24"/>
                <w:lang w:val="ro-RO"/>
              </w:rPr>
              <w:t>, utilizând textul din manual,  sursele istorice</w:t>
            </w:r>
            <w:r>
              <w:rPr>
                <w:rFonts w:hint="default" w:ascii="Times New Roman" w:hAnsi="Times New Roman" w:cs="Times New Roman"/>
                <w:b w:val="0"/>
                <w:bCs/>
                <w:sz w:val="24"/>
                <w:szCs w:val="24"/>
                <w:vertAlign w:val="baseline"/>
                <w:lang w:val="ro-RO"/>
              </w:rPr>
              <w:t xml:space="preserve"> </w:t>
            </w:r>
            <w:r>
              <w:rPr>
                <w:rFonts w:hint="default" w:ascii="Times New Roman" w:hAnsi="Times New Roman" w:cs="Times New Roman"/>
                <w:sz w:val="24"/>
                <w:szCs w:val="24"/>
              </w:rPr>
              <w:t>(</w:t>
            </w:r>
            <w:r>
              <w:rPr>
                <w:rFonts w:hint="default" w:ascii="Times New Roman" w:hAnsi="Times New Roman" w:cs="Times New Roman"/>
                <w:i/>
                <w:iCs/>
                <w:sz w:val="24"/>
                <w:szCs w:val="24"/>
              </w:rPr>
              <w:t xml:space="preserve">Anexa nr. </w:t>
            </w:r>
            <w:r>
              <w:rPr>
                <w:rFonts w:hint="default" w:ascii="Times New Roman" w:hAnsi="Times New Roman" w:cs="Times New Roman"/>
                <w:i/>
                <w:iCs/>
                <w:sz w:val="24"/>
                <w:szCs w:val="24"/>
                <w:lang w:val="ro-RO"/>
              </w:rPr>
              <w:t>4</w:t>
            </w:r>
            <w:r>
              <w:rPr>
                <w:rFonts w:hint="default" w:ascii="Times New Roman" w:hAnsi="Times New Roman" w:cs="Times New Roman"/>
                <w:sz w:val="24"/>
                <w:szCs w:val="24"/>
              </w:rPr>
              <w:t>)</w:t>
            </w:r>
            <w:r>
              <w:rPr>
                <w:rFonts w:hint="default" w:ascii="Times New Roman" w:hAnsi="Times New Roman" w:cs="Times New Roman"/>
                <w:sz w:val="24"/>
                <w:szCs w:val="24"/>
                <w:lang w:val="ro-RO"/>
              </w:rPr>
              <w:t>.</w:t>
            </w:r>
          </w:p>
        </w:tc>
        <w:tc>
          <w:tcPr>
            <w:tcW w:w="847" w:type="dxa"/>
          </w:tcPr>
          <w:p w14:paraId="5FC23CAF">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sz w:val="24"/>
                <w:szCs w:val="24"/>
              </w:rPr>
              <w:t>25 min</w:t>
            </w:r>
            <w:r>
              <w:rPr>
                <w:rFonts w:hint="default" w:ascii="Times New Roman" w:hAnsi="Times New Roman" w:cs="Times New Roman"/>
                <w:sz w:val="24"/>
                <w:szCs w:val="24"/>
                <w:lang w:val="ro-RO"/>
              </w:rPr>
              <w:t>.</w:t>
            </w:r>
          </w:p>
        </w:tc>
        <w:tc>
          <w:tcPr>
            <w:tcW w:w="2325" w:type="dxa"/>
          </w:tcPr>
          <w:p w14:paraId="77D16C41">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sz w:val="24"/>
                <w:szCs w:val="24"/>
                <w:lang w:val="ro-RO"/>
              </w:rPr>
              <w:t>Organizatorul grafic</w:t>
            </w:r>
          </w:p>
          <w:p w14:paraId="52171496">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sz w:val="24"/>
                <w:szCs w:val="24"/>
                <w:lang w:val="ro-RO"/>
              </w:rPr>
              <w:t>Discuția dirijată</w:t>
            </w:r>
          </w:p>
          <w:p w14:paraId="099B9548">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p>
          <w:p w14:paraId="106D9D55">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p>
          <w:p w14:paraId="384C6F80">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sz w:val="24"/>
                <w:szCs w:val="24"/>
              </w:rPr>
              <w:t>Lucru</w:t>
            </w:r>
            <w:r>
              <w:rPr>
                <w:rFonts w:hint="default" w:ascii="Times New Roman" w:hAnsi="Times New Roman" w:cs="Times New Roman"/>
                <w:sz w:val="24"/>
                <w:szCs w:val="24"/>
                <w:lang w:val="ro-RO"/>
              </w:rPr>
              <w:t>l</w:t>
            </w:r>
            <w:r>
              <w:rPr>
                <w:rFonts w:hint="default" w:ascii="Times New Roman" w:hAnsi="Times New Roman" w:cs="Times New Roman"/>
                <w:sz w:val="24"/>
                <w:szCs w:val="24"/>
              </w:rPr>
              <w:t xml:space="preserve"> cu </w:t>
            </w:r>
            <w:r>
              <w:rPr>
                <w:rFonts w:hint="default" w:ascii="Times New Roman" w:hAnsi="Times New Roman" w:cs="Times New Roman"/>
                <w:sz w:val="24"/>
                <w:szCs w:val="24"/>
                <w:lang w:val="ro-RO"/>
              </w:rPr>
              <w:t>textul</w:t>
            </w:r>
          </w:p>
          <w:p w14:paraId="495ADC23">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sz w:val="24"/>
                <w:szCs w:val="24"/>
                <w:lang w:val="ro-RO"/>
              </w:rPr>
              <w:t>Lucrul cu imaginea</w:t>
            </w:r>
          </w:p>
          <w:p w14:paraId="379C5E87">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Lucrul cu</w:t>
            </w:r>
            <w:r>
              <w:rPr>
                <w:rFonts w:hint="default" w:ascii="Times New Roman" w:hAnsi="Times New Roman" w:cs="Times New Roman"/>
                <w:sz w:val="24"/>
                <w:szCs w:val="24"/>
                <w:lang w:val="ro-RO"/>
              </w:rPr>
              <w:t xml:space="preserve"> surse</w:t>
            </w:r>
          </w:p>
        </w:tc>
      </w:tr>
      <w:tr w14:paraId="079D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0972B8">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b/>
                <w:i/>
                <w:sz w:val="24"/>
                <w:szCs w:val="24"/>
              </w:rPr>
            </w:pPr>
            <w:r>
              <w:rPr>
                <w:rFonts w:hint="default" w:ascii="Times New Roman" w:hAnsi="Times New Roman" w:cs="Times New Roman"/>
                <w:b/>
                <w:i/>
                <w:sz w:val="24"/>
                <w:szCs w:val="24"/>
              </w:rPr>
              <w:t>Reflecție</w:t>
            </w:r>
          </w:p>
        </w:tc>
        <w:tc>
          <w:tcPr>
            <w:tcW w:w="1136" w:type="dxa"/>
          </w:tcPr>
          <w:p w14:paraId="5A37CE54">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 xml:space="preserve">     O4</w:t>
            </w:r>
          </w:p>
        </w:tc>
        <w:tc>
          <w:tcPr>
            <w:tcW w:w="8815" w:type="dxa"/>
          </w:tcPr>
          <w:p w14:paraId="13FE6CA6">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b/>
                <w:bCs/>
                <w:i/>
                <w:sz w:val="24"/>
                <w:szCs w:val="24"/>
              </w:rPr>
              <w:t>Activitatea nr. 4:</w:t>
            </w:r>
            <w:r>
              <w:rPr>
                <w:rFonts w:hint="default" w:ascii="Times New Roman" w:hAnsi="Times New Roman" w:cs="Times New Roman"/>
                <w:sz w:val="24"/>
                <w:szCs w:val="24"/>
              </w:rPr>
              <w:t xml:space="preserve"> Elevii </w:t>
            </w:r>
            <w:r>
              <w:rPr>
                <w:rFonts w:hint="default" w:ascii="Times New Roman" w:hAnsi="Times New Roman" w:cs="Times New Roman"/>
                <w:sz w:val="24"/>
                <w:szCs w:val="24"/>
                <w:lang w:val="ro-RO"/>
              </w:rPr>
              <w:t xml:space="preserve">li se propune să compare Revoluția de la 1848-1849 desfășurate în Principatele Române. </w:t>
            </w:r>
          </w:p>
          <w:p w14:paraId="1B7984E5">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i/>
                <w:iCs/>
                <w:color w:val="4F6228" w:themeColor="accent3" w:themeShade="80"/>
                <w:sz w:val="24"/>
                <w:szCs w:val="24"/>
                <w:u w:val="none"/>
                <w:lang w:val="ro-RO"/>
              </w:rPr>
            </w:pPr>
            <w:r>
              <w:rPr>
                <w:rFonts w:hint="default" w:ascii="Times New Roman" w:hAnsi="Times New Roman" w:cs="Times New Roman"/>
                <w:b/>
                <w:bCs/>
                <w:i/>
                <w:iCs/>
                <w:color w:val="4F6228" w:themeColor="accent3" w:themeShade="80"/>
                <w:sz w:val="24"/>
                <w:szCs w:val="24"/>
                <w:lang w:val="ro-RO"/>
              </w:rPr>
              <w:t>Activitatea bonus</w:t>
            </w:r>
            <w:r>
              <w:rPr>
                <w:rFonts w:hint="default" w:ascii="Times New Roman" w:hAnsi="Times New Roman" w:cs="Times New Roman"/>
                <w:color w:val="4F6228" w:themeColor="accent3" w:themeShade="80"/>
                <w:sz w:val="24"/>
                <w:szCs w:val="24"/>
                <w:lang w:val="ro-RO"/>
              </w:rPr>
              <w:t xml:space="preserve">: Elevilor li se propune, în baza cunoștințelor acumulate anterior și a informației din sursă, să explice afirmația domnului </w:t>
            </w:r>
            <w:r>
              <w:rPr>
                <w:rFonts w:hint="default" w:ascii="Times New Roman" w:hAnsi="Times New Roman" w:cs="Times New Roman"/>
                <w:color w:val="4F6228" w:themeColor="accent3" w:themeShade="80"/>
                <w:sz w:val="24"/>
                <w:szCs w:val="24"/>
              </w:rPr>
              <w:t>Gr. Alex. Ghica</w:t>
            </w:r>
            <w:r>
              <w:rPr>
                <w:rFonts w:hint="default" w:ascii="Times New Roman" w:hAnsi="Times New Roman" w:cs="Times New Roman"/>
                <w:color w:val="4F6228" w:themeColor="accent3" w:themeShade="80"/>
                <w:sz w:val="24"/>
                <w:szCs w:val="24"/>
                <w:lang w:val="ro-RO"/>
              </w:rPr>
              <w:t xml:space="preserve"> </w:t>
            </w:r>
            <w:r>
              <w:rPr>
                <w:rFonts w:hint="default" w:ascii="Times New Roman" w:hAnsi="Times New Roman" w:cs="Times New Roman"/>
                <w:b/>
                <w:bCs/>
                <w:i/>
                <w:iCs/>
                <w:color w:val="4F6228" w:themeColor="accent3" w:themeShade="80"/>
                <w:sz w:val="24"/>
                <w:szCs w:val="24"/>
                <w:u w:val="none"/>
              </w:rPr>
              <w:t>„</w:t>
            </w:r>
            <w:r>
              <w:rPr>
                <w:rFonts w:hint="default" w:ascii="Times New Roman" w:hAnsi="Times New Roman" w:cs="Times New Roman"/>
                <w:b/>
                <w:bCs/>
                <w:i/>
                <w:iCs/>
                <w:color w:val="4F6228" w:themeColor="accent3" w:themeShade="80"/>
                <w:sz w:val="24"/>
                <w:szCs w:val="24"/>
                <w:u w:val="none"/>
                <w:lang w:val="ro-RO"/>
              </w:rPr>
              <w:t xml:space="preserve">Revoluția din Țara Moldovei - </w:t>
            </w:r>
            <w:r>
              <w:rPr>
                <w:rFonts w:hint="default" w:ascii="Times New Roman" w:hAnsi="Times New Roman" w:cs="Times New Roman"/>
                <w:b/>
                <w:bCs/>
                <w:i/>
                <w:iCs/>
                <w:color w:val="4F6228" w:themeColor="accent3" w:themeShade="80"/>
                <w:sz w:val="24"/>
                <w:szCs w:val="24"/>
                <w:u w:val="none"/>
              </w:rPr>
              <w:t>a avut o valoare de experiment, care a stimulat și a radicalizat pe munteni”</w:t>
            </w:r>
            <w:r>
              <w:rPr>
                <w:rFonts w:hint="default" w:ascii="Times New Roman" w:hAnsi="Times New Roman" w:cs="Times New Roman"/>
                <w:b/>
                <w:bCs/>
                <w:i/>
                <w:iCs/>
                <w:color w:val="4F6228" w:themeColor="accent3" w:themeShade="80"/>
                <w:sz w:val="24"/>
                <w:szCs w:val="24"/>
                <w:u w:val="none"/>
                <w:lang w:val="ro-RO"/>
              </w:rPr>
              <w:t xml:space="preserve">. </w:t>
            </w:r>
            <w:r>
              <w:rPr>
                <w:rFonts w:hint="default" w:ascii="Times New Roman" w:hAnsi="Times New Roman" w:cs="Times New Roman"/>
                <w:sz w:val="24"/>
                <w:szCs w:val="24"/>
                <w:lang w:val="ro-RO"/>
              </w:rPr>
              <w:t>(</w:t>
            </w:r>
            <w:r>
              <w:rPr>
                <w:rFonts w:hint="default" w:ascii="Times New Roman" w:hAnsi="Times New Roman" w:cs="Times New Roman"/>
                <w:i/>
                <w:iCs/>
                <w:sz w:val="24"/>
                <w:szCs w:val="24"/>
                <w:lang w:val="ro-RO"/>
              </w:rPr>
              <w:t>Anexa nr. 5</w:t>
            </w:r>
            <w:r>
              <w:rPr>
                <w:rFonts w:hint="default" w:ascii="Times New Roman" w:hAnsi="Times New Roman" w:cs="Times New Roman"/>
                <w:sz w:val="24"/>
                <w:szCs w:val="24"/>
                <w:lang w:val="ro-RO"/>
              </w:rPr>
              <w:t>)</w:t>
            </w:r>
          </w:p>
          <w:p w14:paraId="5593AE72">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b/>
                <w:i/>
                <w:sz w:val="24"/>
                <w:szCs w:val="24"/>
              </w:rPr>
              <w:t>Tema pentru acasă</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o-RO"/>
              </w:rPr>
              <w:t xml:space="preserve"> Elaborează 3 argumente prin care să demonstrezi că </w:t>
            </w:r>
            <w:r>
              <w:rPr>
                <w:rFonts w:hint="default" w:ascii="Times New Roman" w:hAnsi="Times New Roman" w:cs="Times New Roman"/>
                <w:i/>
                <w:iCs/>
                <w:sz w:val="24"/>
                <w:szCs w:val="24"/>
                <w:lang w:val="ro-RO"/>
              </w:rPr>
              <w:t>Revoluțiile pașoptiste din spațiul românesc au demonstrat că visul românilor este unirea</w:t>
            </w:r>
          </w:p>
        </w:tc>
        <w:tc>
          <w:tcPr>
            <w:tcW w:w="847" w:type="dxa"/>
          </w:tcPr>
          <w:p w14:paraId="1B2D6693">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lang w:val="ro-RO"/>
              </w:rPr>
            </w:pPr>
            <w:r>
              <w:rPr>
                <w:rFonts w:hint="default" w:ascii="Times New Roman" w:hAnsi="Times New Roman" w:cs="Times New Roman"/>
                <w:sz w:val="24"/>
                <w:szCs w:val="24"/>
                <w:lang w:val="ro-RO"/>
              </w:rPr>
              <w:t xml:space="preserve">15 </w:t>
            </w:r>
            <w:r>
              <w:rPr>
                <w:rFonts w:hint="default" w:ascii="Times New Roman" w:hAnsi="Times New Roman" w:cs="Times New Roman"/>
                <w:sz w:val="24"/>
                <w:szCs w:val="24"/>
              </w:rPr>
              <w:t>min</w:t>
            </w:r>
            <w:r>
              <w:rPr>
                <w:rFonts w:hint="default" w:ascii="Times New Roman" w:hAnsi="Times New Roman" w:cs="Times New Roman"/>
                <w:sz w:val="24"/>
                <w:szCs w:val="24"/>
                <w:lang w:val="ro-RO"/>
              </w:rPr>
              <w:t>.</w:t>
            </w:r>
          </w:p>
        </w:tc>
        <w:tc>
          <w:tcPr>
            <w:tcW w:w="2325" w:type="dxa"/>
          </w:tcPr>
          <w:p w14:paraId="511A934C">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Problematizarea</w:t>
            </w:r>
          </w:p>
          <w:p w14:paraId="745A95F4">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r>
              <w:rPr>
                <w:rFonts w:hint="default" w:ascii="Times New Roman" w:hAnsi="Times New Roman" w:cs="Times New Roman"/>
                <w:sz w:val="24"/>
                <w:szCs w:val="24"/>
              </w:rPr>
              <w:t>Discuția dirijată</w:t>
            </w:r>
          </w:p>
        </w:tc>
      </w:tr>
      <w:tr w14:paraId="0C1C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380" w:type="dxa"/>
          </w:tcPr>
          <w:p w14:paraId="70C0B54F">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b/>
                <w:i/>
                <w:sz w:val="24"/>
                <w:szCs w:val="24"/>
              </w:rPr>
            </w:pPr>
            <w:r>
              <w:rPr>
                <w:rFonts w:hint="default" w:ascii="Times New Roman" w:hAnsi="Times New Roman" w:cs="Times New Roman"/>
                <w:b/>
                <w:i/>
                <w:sz w:val="24"/>
                <w:szCs w:val="24"/>
              </w:rPr>
              <w:t>Extindere</w:t>
            </w:r>
          </w:p>
        </w:tc>
        <w:tc>
          <w:tcPr>
            <w:tcW w:w="1136" w:type="dxa"/>
          </w:tcPr>
          <w:p w14:paraId="5ACD9551">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4"/>
                <w:szCs w:val="24"/>
              </w:rPr>
            </w:pPr>
          </w:p>
        </w:tc>
        <w:tc>
          <w:tcPr>
            <w:tcW w:w="8815" w:type="dxa"/>
            <w:vAlign w:val="top"/>
          </w:tcPr>
          <w:p w14:paraId="447C188E">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eastAsiaTheme="minorHAnsi"/>
                <w:sz w:val="24"/>
                <w:szCs w:val="24"/>
                <w:lang w:val="ro-RO" w:eastAsia="en-US" w:bidi="ar-SA"/>
              </w:rPr>
            </w:pPr>
            <w:r>
              <w:rPr>
                <w:rFonts w:hint="default" w:ascii="Times New Roman" w:hAnsi="Times New Roman" w:cs="Times New Roman"/>
                <w:b/>
                <w:i/>
                <w:sz w:val="24"/>
                <w:szCs w:val="24"/>
              </w:rPr>
              <w:t>Activitatea nr. 6</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o-RO"/>
              </w:rPr>
              <w:t>Elevilor li se propune să-și exprime opinia privind deviza Revoluției din Țara Românească „Dreptate, Frăție” pentru societatea contemporană.</w:t>
            </w:r>
          </w:p>
        </w:tc>
        <w:tc>
          <w:tcPr>
            <w:tcW w:w="847" w:type="dxa"/>
            <w:vAlign w:val="top"/>
          </w:tcPr>
          <w:p w14:paraId="336E707B">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eastAsiaTheme="minorHAnsi"/>
                <w:sz w:val="24"/>
                <w:szCs w:val="24"/>
                <w:lang w:val="ro-RO" w:eastAsia="en-US" w:bidi="ar-SA"/>
              </w:rPr>
            </w:pPr>
            <w:r>
              <w:rPr>
                <w:rFonts w:hint="default" w:ascii="Times New Roman" w:hAnsi="Times New Roman" w:cs="Times New Roman"/>
                <w:sz w:val="24"/>
                <w:szCs w:val="24"/>
                <w:lang w:val="ro-RO"/>
              </w:rPr>
              <w:t>4</w:t>
            </w:r>
            <w:r>
              <w:rPr>
                <w:rFonts w:hint="default" w:ascii="Times New Roman" w:hAnsi="Times New Roman" w:cs="Times New Roman"/>
                <w:sz w:val="24"/>
                <w:szCs w:val="24"/>
              </w:rPr>
              <w:t xml:space="preserve"> min</w:t>
            </w:r>
          </w:p>
        </w:tc>
        <w:tc>
          <w:tcPr>
            <w:tcW w:w="2325" w:type="dxa"/>
            <w:vAlign w:val="top"/>
          </w:tcPr>
          <w:p w14:paraId="29955ACC">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eastAsiaTheme="minorHAnsi"/>
                <w:sz w:val="24"/>
                <w:szCs w:val="24"/>
                <w:lang w:val="ro-RO" w:eastAsia="en-US" w:bidi="ar-SA"/>
              </w:rPr>
            </w:pPr>
            <w:r>
              <w:rPr>
                <w:rFonts w:hint="default" w:ascii="Times New Roman" w:hAnsi="Times New Roman" w:cs="Times New Roman"/>
                <w:sz w:val="24"/>
                <w:szCs w:val="24"/>
              </w:rPr>
              <w:t>Conversația</w:t>
            </w:r>
          </w:p>
        </w:tc>
      </w:tr>
    </w:tbl>
    <w:p w14:paraId="5A9FF8AE">
      <w:pPr>
        <w:spacing w:after="0" w:line="240" w:lineRule="auto"/>
        <w:jc w:val="both"/>
        <w:rPr>
          <w:rFonts w:ascii="Times New Roman" w:hAnsi="Times New Roman" w:cs="Times New Roman"/>
          <w:sz w:val="24"/>
          <w:szCs w:val="24"/>
        </w:rPr>
      </w:pPr>
    </w:p>
    <w:p w14:paraId="0D8AE601">
      <w:pPr>
        <w:spacing w:after="0" w:line="240" w:lineRule="auto"/>
        <w:jc w:val="both"/>
        <w:rPr>
          <w:rFonts w:ascii="Times New Roman" w:hAnsi="Times New Roman" w:cs="Times New Roman"/>
          <w:sz w:val="24"/>
          <w:szCs w:val="24"/>
        </w:rPr>
      </w:pPr>
    </w:p>
    <w:p w14:paraId="33430A88">
      <w:pPr>
        <w:jc w:val="right"/>
        <w:rPr>
          <w:rFonts w:ascii="Times New Roman" w:hAnsi="Times New Roman" w:cs="Times New Roman"/>
          <w:sz w:val="24"/>
          <w:szCs w:val="24"/>
        </w:rPr>
      </w:pPr>
    </w:p>
    <w:p w14:paraId="28AD1C11">
      <w:pPr>
        <w:jc w:val="right"/>
        <w:rPr>
          <w:rFonts w:ascii="Times New Roman" w:hAnsi="Times New Roman" w:cs="Times New Roman"/>
          <w:sz w:val="24"/>
          <w:szCs w:val="24"/>
        </w:rPr>
      </w:pPr>
    </w:p>
    <w:p w14:paraId="6A4485F8">
      <w:pPr>
        <w:jc w:val="right"/>
        <w:rPr>
          <w:rFonts w:ascii="Times New Roman" w:hAnsi="Times New Roman" w:cs="Times New Roman"/>
          <w:sz w:val="24"/>
          <w:szCs w:val="24"/>
        </w:rPr>
      </w:pPr>
    </w:p>
    <w:p w14:paraId="20C28570">
      <w:pPr>
        <w:jc w:val="right"/>
        <w:rPr>
          <w:rFonts w:ascii="Times New Roman" w:hAnsi="Times New Roman" w:cs="Times New Roman"/>
          <w:sz w:val="24"/>
          <w:szCs w:val="24"/>
        </w:rPr>
      </w:pPr>
    </w:p>
    <w:p w14:paraId="068AEC03">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ascii="Times New Roman" w:hAnsi="Times New Roman" w:cs="Times New Roman"/>
          <w:sz w:val="24"/>
          <w:szCs w:val="24"/>
          <w:lang w:val="ro-RO"/>
        </w:rPr>
      </w:pPr>
    </w:p>
    <w:p w14:paraId="536B1DCD">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ascii="Times New Roman" w:hAnsi="Times New Roman" w:cs="Times New Roman"/>
          <w:sz w:val="24"/>
          <w:szCs w:val="24"/>
          <w:lang w:val="ro-RO"/>
        </w:rPr>
      </w:pPr>
    </w:p>
    <w:p w14:paraId="609F9B0B">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Anexa nr. 1</w:t>
      </w:r>
    </w:p>
    <w:p w14:paraId="4D4548EA">
      <w:pPr>
        <w:jc w:val="right"/>
        <w:rPr>
          <w:rFonts w:ascii="Times New Roman" w:hAnsi="Times New Roman" w:cs="Times New Roman"/>
          <w:sz w:val="24"/>
          <w:szCs w:val="24"/>
        </w:rPr>
      </w:pPr>
    </w:p>
    <w:p w14:paraId="0C19FD55">
      <w:pPr>
        <w:wordWrap/>
        <w:jc w:val="left"/>
        <w:rPr>
          <w:rFonts w:ascii="SimSun" w:hAnsi="SimSun" w:eastAsia="SimSun" w:cs="SimSun"/>
          <w:sz w:val="24"/>
          <w:szCs w:val="24"/>
        </w:rPr>
      </w:pPr>
      <w:r>
        <w:rPr>
          <w:sz w:val="40"/>
        </w:rPr>
        <mc:AlternateContent>
          <mc:Choice Requires="wps">
            <w:drawing>
              <wp:anchor distT="0" distB="0" distL="114300" distR="114300" simplePos="0" relativeHeight="251677696" behindDoc="0" locked="0" layoutInCell="1" allowOverlap="1">
                <wp:simplePos x="0" y="0"/>
                <wp:positionH relativeFrom="column">
                  <wp:posOffset>4126230</wp:posOffset>
                </wp:positionH>
                <wp:positionV relativeFrom="paragraph">
                  <wp:posOffset>153035</wp:posOffset>
                </wp:positionV>
                <wp:extent cx="5231130" cy="3648075"/>
                <wp:effectExtent l="23495" t="7620" r="22225" b="592455"/>
                <wp:wrapNone/>
                <wp:docPr id="25" name="Выноска-облако 25"/>
                <wp:cNvGraphicFramePr/>
                <a:graphic xmlns:a="http://schemas.openxmlformats.org/drawingml/2006/main">
                  <a:graphicData uri="http://schemas.microsoft.com/office/word/2010/wordprocessingShape">
                    <wps:wsp>
                      <wps:cNvSpPr/>
                      <wps:spPr>
                        <a:xfrm>
                          <a:off x="0" y="0"/>
                          <a:ext cx="5231130" cy="3648075"/>
                        </a:xfrm>
                        <a:prstGeom prst="cloudCallout">
                          <a:avLst/>
                        </a:prstGeom>
                        <a:ln>
                          <a:solidFill>
                            <a:schemeClr val="accent2">
                              <a:lumMod val="50000"/>
                            </a:schemeClr>
                          </a:solidFill>
                        </a:ln>
                      </wps:spPr>
                      <wps:style>
                        <a:lnRef idx="3">
                          <a:schemeClr val="accent1"/>
                        </a:lnRef>
                        <a:fillRef idx="0">
                          <a:srgbClr val="FFFFFF"/>
                        </a:fillRef>
                        <a:effectRef idx="0">
                          <a:srgbClr val="FFFFFF"/>
                        </a:effectRef>
                        <a:fontRef idx="minor">
                          <a:schemeClr val="tx1"/>
                        </a:fontRef>
                      </wps:style>
                      <wps:txbx>
                        <w:txbxContent>
                          <w:p w14:paraId="1FEE321B">
                            <w:pPr>
                              <w:spacing w:line="240" w:lineRule="auto"/>
                              <w:jc w:val="center"/>
                              <w:rPr>
                                <w:rFonts w:hint="default" w:ascii="Times New Roman" w:hAnsi="Times New Roman" w:cs="Times New Roman"/>
                                <w:sz w:val="40"/>
                                <w:szCs w:val="40"/>
                              </w:rPr>
                            </w:pPr>
                            <w:r>
                              <w:rPr>
                                <w:rFonts w:hint="default" w:ascii="Times New Roman" w:hAnsi="Times New Roman" w:cs="Times New Roman"/>
                                <w:sz w:val="40"/>
                                <w:szCs w:val="40"/>
                              </w:rPr>
                              <w:t xml:space="preserve">Cauza ei (revoluției) se pierde în zilele veacurilor. </w:t>
                            </w:r>
                            <w:r>
                              <w:rPr>
                                <w:rFonts w:hint="default" w:ascii="Times New Roman" w:hAnsi="Times New Roman" w:cs="Times New Roman"/>
                                <w:sz w:val="40"/>
                                <w:szCs w:val="40"/>
                                <w:lang w:val="ro-RO"/>
                              </w:rPr>
                              <w:t xml:space="preserve"> </w:t>
                            </w:r>
                            <w:r>
                              <w:rPr>
                                <w:rFonts w:hint="default" w:ascii="Times New Roman" w:hAnsi="Times New Roman" w:cs="Times New Roman"/>
                                <w:sz w:val="40"/>
                                <w:szCs w:val="40"/>
                              </w:rPr>
                              <w:t xml:space="preserve">Uneltitorii ei sunt optsprezece </w:t>
                            </w:r>
                            <w:r>
                              <w:rPr>
                                <w:rFonts w:hint="default" w:ascii="Times New Roman" w:hAnsi="Times New Roman" w:cs="Times New Roman"/>
                                <w:sz w:val="40"/>
                                <w:szCs w:val="40"/>
                                <w:lang w:val="ro-RO"/>
                              </w:rPr>
                              <w:t>secole</w:t>
                            </w:r>
                            <w:r>
                              <w:rPr>
                                <w:rFonts w:hint="default" w:ascii="Times New Roman" w:hAnsi="Times New Roman" w:cs="Times New Roman"/>
                                <w:sz w:val="40"/>
                                <w:szCs w:val="40"/>
                              </w:rPr>
                              <w:t xml:space="preserve"> de trude, suferințe și lucrare ale poporului român asupra lui însăși.</w:t>
                            </w:r>
                          </w:p>
                          <w:p w14:paraId="2E5EC92A">
                            <w:pPr>
                              <w:spacing w:line="240" w:lineRule="auto"/>
                              <w:jc w:val="center"/>
                              <w:rPr>
                                <w:rFonts w:hint="default" w:ascii="Times New Roman" w:hAnsi="Times New Roman" w:cs="Times New Roman"/>
                                <w:sz w:val="40"/>
                                <w:szCs w:val="40"/>
                              </w:rPr>
                            </w:pPr>
                            <w:r>
                              <w:rPr>
                                <w:rFonts w:hint="default" w:ascii="Times New Roman" w:hAnsi="Times New Roman" w:cs="Times New Roman"/>
                                <w:sz w:val="40"/>
                                <w:szCs w:val="40"/>
                              </w:rPr>
                              <w:t>Nicolae Bălcescu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6" type="#_x0000_t106" style="position:absolute;left:0pt;margin-left:324.9pt;margin-top:12.05pt;height:287.25pt;width:411.9pt;z-index:251677696;v-text-anchor:middle;mso-width-relative:page;mso-height-relative:page;" filled="f" stroked="t" coordsize="21600,21600" o:gfxdata="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mpK9&#10;kNkAAAALAQAADwAAAAAAAAABACAAAAAiAAAAZHJzL2Rvd25yZXYueG1sUEsBAhQAFAAAAAgAh07i&#10;QHQ3wNOTAgAAAQUAAA4AAAAAAAAAAQAgAAAAKAEAAGRycy9lMm9Eb2MueG1sUEsFBgAAAAAGAAYA&#10;WQEAAC0GAAAAAA==&#10;" adj="6300,24300">
                <v:fill on="f" focussize="0,0"/>
                <v:stroke weight="3pt" color="#632523 [1605]" joinstyle="round"/>
                <v:imagedata o:title=""/>
                <o:lock v:ext="edit" aspectratio="f"/>
                <v:textbox>
                  <w:txbxContent>
                    <w:p w14:paraId="1FEE321B">
                      <w:pPr>
                        <w:spacing w:line="240" w:lineRule="auto"/>
                        <w:jc w:val="center"/>
                        <w:rPr>
                          <w:rFonts w:hint="default" w:ascii="Times New Roman" w:hAnsi="Times New Roman" w:cs="Times New Roman"/>
                          <w:sz w:val="40"/>
                          <w:szCs w:val="40"/>
                        </w:rPr>
                      </w:pPr>
                      <w:r>
                        <w:rPr>
                          <w:rFonts w:hint="default" w:ascii="Times New Roman" w:hAnsi="Times New Roman" w:cs="Times New Roman"/>
                          <w:sz w:val="40"/>
                          <w:szCs w:val="40"/>
                        </w:rPr>
                        <w:t xml:space="preserve">Cauza ei (revoluției) se pierde în zilele veacurilor. </w:t>
                      </w:r>
                      <w:r>
                        <w:rPr>
                          <w:rFonts w:hint="default" w:ascii="Times New Roman" w:hAnsi="Times New Roman" w:cs="Times New Roman"/>
                          <w:sz w:val="40"/>
                          <w:szCs w:val="40"/>
                          <w:lang w:val="ro-RO"/>
                        </w:rPr>
                        <w:t xml:space="preserve"> </w:t>
                      </w:r>
                      <w:r>
                        <w:rPr>
                          <w:rFonts w:hint="default" w:ascii="Times New Roman" w:hAnsi="Times New Roman" w:cs="Times New Roman"/>
                          <w:sz w:val="40"/>
                          <w:szCs w:val="40"/>
                        </w:rPr>
                        <w:t xml:space="preserve">Uneltitorii ei sunt optsprezece </w:t>
                      </w:r>
                      <w:r>
                        <w:rPr>
                          <w:rFonts w:hint="default" w:ascii="Times New Roman" w:hAnsi="Times New Roman" w:cs="Times New Roman"/>
                          <w:sz w:val="40"/>
                          <w:szCs w:val="40"/>
                          <w:lang w:val="ro-RO"/>
                        </w:rPr>
                        <w:t>secole</w:t>
                      </w:r>
                      <w:r>
                        <w:rPr>
                          <w:rFonts w:hint="default" w:ascii="Times New Roman" w:hAnsi="Times New Roman" w:cs="Times New Roman"/>
                          <w:sz w:val="40"/>
                          <w:szCs w:val="40"/>
                        </w:rPr>
                        <w:t xml:space="preserve"> de trude, suferințe și lucrare ale poporului român asupra lui însăși.</w:t>
                      </w:r>
                    </w:p>
                    <w:p w14:paraId="2E5EC92A">
                      <w:pPr>
                        <w:spacing w:line="240" w:lineRule="auto"/>
                        <w:jc w:val="center"/>
                        <w:rPr>
                          <w:rFonts w:hint="default" w:ascii="Times New Roman" w:hAnsi="Times New Roman" w:cs="Times New Roman"/>
                          <w:sz w:val="40"/>
                          <w:szCs w:val="40"/>
                        </w:rPr>
                      </w:pPr>
                      <w:r>
                        <w:rPr>
                          <w:rFonts w:hint="default" w:ascii="Times New Roman" w:hAnsi="Times New Roman" w:cs="Times New Roman"/>
                          <w:sz w:val="40"/>
                          <w:szCs w:val="40"/>
                        </w:rPr>
                        <w:t>Nicolae Bălcescu</w:t>
                      </w:r>
                    </w:p>
                  </w:txbxContent>
                </v:textbox>
              </v:shape>
            </w:pict>
          </mc:Fallback>
        </mc:AlternateContent>
      </w:r>
      <w:r>
        <w:rPr>
          <w:rFonts w:ascii="SimSun" w:hAnsi="SimSun" w:eastAsia="SimSun" w:cs="SimSun"/>
          <w:sz w:val="24"/>
          <w:szCs w:val="24"/>
        </w:rPr>
        <w:drawing>
          <wp:inline distT="0" distB="0" distL="114300" distR="114300">
            <wp:extent cx="3999865" cy="4773930"/>
            <wp:effectExtent l="0" t="0" r="635" b="7620"/>
            <wp:docPr id="24" name="Изображение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7" descr="IMG_256"/>
                    <pic:cNvPicPr>
                      <a:picLocks noChangeAspect="1"/>
                    </pic:cNvPicPr>
                  </pic:nvPicPr>
                  <pic:blipFill>
                    <a:blip r:embed="rId6"/>
                    <a:srcRect r="40792"/>
                    <a:stretch>
                      <a:fillRect/>
                    </a:stretch>
                  </pic:blipFill>
                  <pic:spPr>
                    <a:xfrm>
                      <a:off x="0" y="0"/>
                      <a:ext cx="3999865" cy="4773930"/>
                    </a:xfrm>
                    <a:prstGeom prst="rect">
                      <a:avLst/>
                    </a:prstGeom>
                    <a:noFill/>
                    <a:ln w="9525">
                      <a:noFill/>
                    </a:ln>
                  </pic:spPr>
                </pic:pic>
              </a:graphicData>
            </a:graphic>
          </wp:inline>
        </w:drawing>
      </w:r>
    </w:p>
    <w:p w14:paraId="214B1D49">
      <w:pPr>
        <w:jc w:val="right"/>
        <w:rPr>
          <w:rFonts w:ascii="Times New Roman" w:hAnsi="Times New Roman" w:cs="Times New Roman"/>
          <w:sz w:val="24"/>
          <w:szCs w:val="24"/>
        </w:rPr>
      </w:pPr>
    </w:p>
    <w:p w14:paraId="2B8011E7">
      <w:pPr>
        <w:wordWrap w:val="0"/>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Anexa nr. 2</w:t>
      </w:r>
    </w:p>
    <w:p w14:paraId="0CE2D823">
      <w:pPr>
        <w:spacing w:after="0" w:line="240" w:lineRule="auto"/>
        <w:jc w:val="right"/>
        <w:rPr>
          <w:rFonts w:hint="default" w:ascii="Times New Roman" w:hAnsi="Times New Roman" w:eastAsia="SimSun" w:cs="Times New Roman"/>
          <w:color w:val="auto"/>
          <w:sz w:val="24"/>
          <w:szCs w:val="24"/>
          <w:lang w:val="ro-RO"/>
        </w:rPr>
      </w:pPr>
      <w:r>
        <w:rPr>
          <w:sz w:val="24"/>
        </w:rPr>
        <mc:AlternateContent>
          <mc:Choice Requires="wps">
            <w:drawing>
              <wp:anchor distT="0" distB="0" distL="114300" distR="114300" simplePos="0" relativeHeight="251667456" behindDoc="0" locked="0" layoutInCell="1" allowOverlap="1">
                <wp:simplePos x="0" y="0"/>
                <wp:positionH relativeFrom="column">
                  <wp:posOffset>-635</wp:posOffset>
                </wp:positionH>
                <wp:positionV relativeFrom="paragraph">
                  <wp:posOffset>88900</wp:posOffset>
                </wp:positionV>
                <wp:extent cx="2840990" cy="1581785"/>
                <wp:effectExtent l="12700" t="12700" r="22860" b="24765"/>
                <wp:wrapNone/>
                <wp:docPr id="27" name="Скругленный прямоугольник 27"/>
                <wp:cNvGraphicFramePr/>
                <a:graphic xmlns:a="http://schemas.openxmlformats.org/drawingml/2006/main">
                  <a:graphicData uri="http://schemas.microsoft.com/office/word/2010/wordprocessingShape">
                    <wps:wsp>
                      <wps:cNvSpPr/>
                      <wps:spPr>
                        <a:xfrm>
                          <a:off x="1386205" y="803275"/>
                          <a:ext cx="2840990" cy="1581785"/>
                        </a:xfrm>
                        <a:prstGeom prst="roundRect">
                          <a:avLst/>
                        </a:prstGeom>
                        <a:ln>
                          <a:solidFill>
                            <a:schemeClr val="accent2">
                              <a:lumMod val="75000"/>
                            </a:schemeClr>
                          </a:solidFill>
                        </a:ln>
                      </wps:spPr>
                      <wps:style>
                        <a:lnRef idx="2">
                          <a:schemeClr val="accent1"/>
                        </a:lnRef>
                        <a:fillRef idx="0">
                          <a:srgbClr val="FFFFFF"/>
                        </a:fillRef>
                        <a:effectRef idx="0">
                          <a:srgbClr val="FFFFFF"/>
                        </a:effectRef>
                        <a:fontRef idx="minor">
                          <a:schemeClr val="tx1"/>
                        </a:fontRef>
                      </wps:style>
                      <wps:txbx>
                        <w:txbxContent>
                          <w:p w14:paraId="0942C248">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Cauze politice</w:t>
                            </w:r>
                          </w:p>
                          <w:p w14:paraId="746AAEAE">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0.05pt;margin-top:7pt;height:124.55pt;width:223.7pt;z-index:251667456;v-text-anchor:middle;mso-width-relative:page;mso-height-relative:page;" filled="f" stroked="t" coordsize="21600,21600" arcsize="0.166666666666667" o:gfxdata="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ALQlmK2QAAAAgBAAAPAAAAAAAAAAEAIAAA&#10;ACIAAABkcnMvZG93bnJldi54bWxQSwECFAAUAAAACACHTuJACu2ZUrYCAAAfBQAADgAAAAAAAAAB&#10;ACAAAAAoAQAAZHJzL2Uyb0RvYy54bWxQSwUGAAAAAAYABgBZAQAAUAYAAAAA&#10;">
                <v:fill on="f" focussize="0,0"/>
                <v:stroke weight="2pt" color="#953735 [2405]" joinstyle="round"/>
                <v:imagedata o:title=""/>
                <o:lock v:ext="edit" aspectratio="f"/>
                <v:textbox>
                  <w:txbxContent>
                    <w:p w14:paraId="0942C248">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Cauze politice</w:t>
                      </w:r>
                    </w:p>
                    <w:p w14:paraId="746AAEAE">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w:t>
                      </w:r>
                    </w:p>
                  </w:txbxContent>
                </v:textbox>
              </v:roundrect>
            </w:pict>
          </mc:Fallback>
        </mc:AlternateContent>
      </w:r>
      <w:r>
        <w:rPr>
          <w:sz w:val="24"/>
        </w:rPr>
        <mc:AlternateContent>
          <mc:Choice Requires="wps">
            <w:drawing>
              <wp:anchor distT="0" distB="0" distL="114300" distR="114300" simplePos="0" relativeHeight="251668480" behindDoc="0" locked="0" layoutInCell="1" allowOverlap="1">
                <wp:simplePos x="0" y="0"/>
                <wp:positionH relativeFrom="column">
                  <wp:posOffset>6206490</wp:posOffset>
                </wp:positionH>
                <wp:positionV relativeFrom="paragraph">
                  <wp:posOffset>635</wp:posOffset>
                </wp:positionV>
                <wp:extent cx="2840990" cy="1581785"/>
                <wp:effectExtent l="12700" t="12700" r="22860" b="24765"/>
                <wp:wrapNone/>
                <wp:docPr id="30" name="Скругленный прямоугольник 30"/>
                <wp:cNvGraphicFramePr/>
                <a:graphic xmlns:a="http://schemas.openxmlformats.org/drawingml/2006/main">
                  <a:graphicData uri="http://schemas.microsoft.com/office/word/2010/wordprocessingShape">
                    <wps:wsp>
                      <wps:cNvSpPr/>
                      <wps:spPr>
                        <a:xfrm>
                          <a:off x="0" y="0"/>
                          <a:ext cx="2840990" cy="1581785"/>
                        </a:xfrm>
                        <a:prstGeom prst="roundRect">
                          <a:avLst/>
                        </a:prstGeom>
                        <a:ln>
                          <a:solidFill>
                            <a:schemeClr val="accent2">
                              <a:lumMod val="75000"/>
                            </a:schemeClr>
                          </a:solidFill>
                        </a:ln>
                      </wps:spPr>
                      <wps:style>
                        <a:lnRef idx="2">
                          <a:schemeClr val="accent1"/>
                        </a:lnRef>
                        <a:fillRef idx="0">
                          <a:srgbClr val="FFFFFF"/>
                        </a:fillRef>
                        <a:effectRef idx="0">
                          <a:srgbClr val="FFFFFF"/>
                        </a:effectRef>
                        <a:fontRef idx="minor">
                          <a:schemeClr val="tx1"/>
                        </a:fontRef>
                      </wps:style>
                      <wps:txbx>
                        <w:txbxContent>
                          <w:p w14:paraId="7F849A03">
                            <w:pPr>
                              <w:keepNext w:val="0"/>
                              <w:keepLines w:val="0"/>
                              <w:pageBreakBefore w:val="0"/>
                              <w:widowControl/>
                              <w:kinsoku/>
                              <w:wordWrap/>
                              <w:overflowPunct/>
                              <w:topLinePunct w:val="0"/>
                              <w:bidi w:val="0"/>
                              <w:adjustRightInd/>
                              <w:snapToGrid/>
                              <w:spacing w:after="0"/>
                              <w:jc w:val="center"/>
                              <w:textAlignment w:val="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Cauze  sociale</w:t>
                            </w:r>
                          </w:p>
                          <w:p w14:paraId="5B4EBA07">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88.7pt;margin-top:0.05pt;height:124.55pt;width:223.7pt;z-index:251668480;v-text-anchor:middle;mso-width-relative:page;mso-height-relative:page;" filled="f" stroked="t" coordsize="21600,21600" arcsize="0.166666666666667" o:gfxdata="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rtbqGNkAAAAJAQAADwAAAAAAAAABACAAAAAiAAAAZHJzL2Rvd25y&#10;ZXYueG1sUEsBAhQAFAAAAAgAh07iQAJVqECoAgAAFAUAAA4AAAAAAAAAAQAgAAAAKAEAAGRycy9l&#10;Mm9Eb2MueG1sUEsFBgAAAAAGAAYAWQEAAEIGAAAAAA==&#10;">
                <v:fill on="f" focussize="0,0"/>
                <v:stroke weight="2pt" color="#953735 [2405]" joinstyle="round"/>
                <v:imagedata o:title=""/>
                <o:lock v:ext="edit" aspectratio="f"/>
                <v:textbox>
                  <w:txbxContent>
                    <w:p w14:paraId="7F849A03">
                      <w:pPr>
                        <w:keepNext w:val="0"/>
                        <w:keepLines w:val="0"/>
                        <w:pageBreakBefore w:val="0"/>
                        <w:widowControl/>
                        <w:kinsoku/>
                        <w:wordWrap/>
                        <w:overflowPunct/>
                        <w:topLinePunct w:val="0"/>
                        <w:bidi w:val="0"/>
                        <w:adjustRightInd/>
                        <w:snapToGrid/>
                        <w:spacing w:after="0"/>
                        <w:jc w:val="center"/>
                        <w:textAlignment w:val="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Cauze  sociale</w:t>
                      </w:r>
                    </w:p>
                    <w:p w14:paraId="5B4EBA07">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w:t>
                      </w:r>
                    </w:p>
                  </w:txbxContent>
                </v:textbox>
              </v:roundrect>
            </w:pict>
          </mc:Fallback>
        </mc:AlternateContent>
      </w:r>
    </w:p>
    <w:p w14:paraId="23FE1B56">
      <w:pPr>
        <w:spacing w:after="0" w:line="240" w:lineRule="auto"/>
        <w:jc w:val="right"/>
        <w:rPr>
          <w:rFonts w:hint="default" w:ascii="Times New Roman" w:hAnsi="Times New Roman" w:eastAsia="SimSun" w:cs="Times New Roman"/>
          <w:color w:val="auto"/>
          <w:sz w:val="24"/>
          <w:szCs w:val="24"/>
          <w:lang w:val="ro-RO"/>
        </w:rPr>
      </w:pPr>
    </w:p>
    <w:p w14:paraId="63682D21">
      <w:pPr>
        <w:spacing w:after="0" w:line="240" w:lineRule="auto"/>
        <w:jc w:val="center"/>
        <w:rPr>
          <w:rFonts w:hint="default" w:ascii="SimSun" w:hAnsi="SimSun" w:eastAsia="SimSun" w:cs="SimSun"/>
          <w:sz w:val="24"/>
          <w:szCs w:val="24"/>
          <w:lang w:val="ro-RO"/>
        </w:rPr>
      </w:pPr>
      <w:r>
        <w:rPr>
          <w:sz w:val="24"/>
        </w:rPr>
        <mc:AlternateContent>
          <mc:Choice Requires="wps">
            <w:drawing>
              <wp:anchor distT="0" distB="0" distL="114300" distR="114300" simplePos="0" relativeHeight="251673600" behindDoc="0" locked="0" layoutInCell="1" allowOverlap="1">
                <wp:simplePos x="0" y="0"/>
                <wp:positionH relativeFrom="column">
                  <wp:posOffset>1219835</wp:posOffset>
                </wp:positionH>
                <wp:positionV relativeFrom="paragraph">
                  <wp:posOffset>3421380</wp:posOffset>
                </wp:positionV>
                <wp:extent cx="1145540" cy="2206625"/>
                <wp:effectExtent l="12700" t="12700" r="28575" b="22860"/>
                <wp:wrapNone/>
                <wp:docPr id="35" name="Двойная стрелка влево/вверх 35"/>
                <wp:cNvGraphicFramePr/>
                <a:graphic xmlns:a="http://schemas.openxmlformats.org/drawingml/2006/main">
                  <a:graphicData uri="http://schemas.microsoft.com/office/word/2010/wordprocessingShape">
                    <wps:wsp>
                      <wps:cNvSpPr/>
                      <wps:spPr>
                        <a:xfrm rot="5400000">
                          <a:off x="0" y="0"/>
                          <a:ext cx="1145540" cy="2206625"/>
                        </a:xfrm>
                        <a:prstGeom prst="leftUpArrow">
                          <a:avLst/>
                        </a:prstGeom>
                        <a:solidFill>
                          <a:schemeClr val="accent2">
                            <a:lumMod val="75000"/>
                          </a:schemeClr>
                        </a:solidFill>
                        <a:ln>
                          <a:solidFill>
                            <a:schemeClr val="accent2">
                              <a:lumMod val="7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EEA868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96.05pt;margin-top:269.4pt;height:173.75pt;width:90.2pt;rotation:5898240f;z-index:251673600;v-text-anchor:middle;mso-width-relative:page;mso-height-relative:page;" fillcolor="#953735 [2405]" filled="t" stroked="t" coordsize="1145540,2206625" o:gfxdata="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A+gHPg1wAAAAsBAAAPAAAAAAAAAAEAIAAAACIA&#10;AABkcnMvZG93bnJldi54bWxQSwECFAAUAAAACACHTuJAIEU6cLUCAABxBQAADgAAAAAAAAABACAA&#10;AAAmAQAAZHJzL2Uyb0RvYy54bWxQSwUGAAAAAAYABgBZAQAATQYAAAAA&#10;" path="m0,1920240l286385,1633855,286385,1777047,715962,1777047,715962,286385,572770,286385,859155,0,1145540,286385,1002347,286385,1002347,2063432,286385,2063432,286385,2206625xe">
                <v:path textboxrect="0,0,1145540,2206625" o:connectlocs="859155,0;572770,286385;286385,1633855;0,1920240;286385,2206625;644366,2063432;1002347,1174908;1145540,286385" o:connectangles="247,164,247,164,82,82,0,0"/>
                <v:fill on="t" focussize="0,0"/>
                <v:stroke weight="2pt" color="#953735 [2405]" joinstyle="round"/>
                <v:imagedata o:title=""/>
                <o:lock v:ext="edit" aspectratio="f"/>
                <v:textbox>
                  <w:txbxContent>
                    <w:p w14:paraId="1EEA8682">
                      <w:pPr>
                        <w:jc w:val="center"/>
                      </w:pPr>
                    </w:p>
                  </w:txbxContent>
                </v:textbox>
              </v:shape>
            </w:pict>
          </mc:Fallback>
        </mc:AlternateContent>
      </w:r>
      <w:r>
        <w:rPr>
          <w:sz w:val="24"/>
        </w:rPr>
        <mc:AlternateContent>
          <mc:Choice Requires="wps">
            <w:drawing>
              <wp:anchor distT="0" distB="0" distL="114300" distR="114300" simplePos="0" relativeHeight="251670528" behindDoc="0" locked="0" layoutInCell="1" allowOverlap="1">
                <wp:simplePos x="0" y="0"/>
                <wp:positionH relativeFrom="column">
                  <wp:posOffset>6214745</wp:posOffset>
                </wp:positionH>
                <wp:positionV relativeFrom="paragraph">
                  <wp:posOffset>2186940</wp:posOffset>
                </wp:positionV>
                <wp:extent cx="2840990" cy="1581785"/>
                <wp:effectExtent l="12700" t="12700" r="22860" b="24765"/>
                <wp:wrapNone/>
                <wp:docPr id="32" name="Скругленный прямоугольник 32"/>
                <wp:cNvGraphicFramePr/>
                <a:graphic xmlns:a="http://schemas.openxmlformats.org/drawingml/2006/main">
                  <a:graphicData uri="http://schemas.microsoft.com/office/word/2010/wordprocessingShape">
                    <wps:wsp>
                      <wps:cNvSpPr/>
                      <wps:spPr>
                        <a:xfrm>
                          <a:off x="0" y="0"/>
                          <a:ext cx="2840990" cy="1581785"/>
                        </a:xfrm>
                        <a:prstGeom prst="roundRect">
                          <a:avLst/>
                        </a:prstGeom>
                        <a:ln>
                          <a:solidFill>
                            <a:schemeClr val="accent2">
                              <a:lumMod val="75000"/>
                            </a:schemeClr>
                          </a:solidFill>
                        </a:ln>
                      </wps:spPr>
                      <wps:style>
                        <a:lnRef idx="2">
                          <a:schemeClr val="accent1"/>
                        </a:lnRef>
                        <a:fillRef idx="0">
                          <a:srgbClr val="FFFFFF"/>
                        </a:fillRef>
                        <a:effectRef idx="0">
                          <a:srgbClr val="FFFFFF"/>
                        </a:effectRef>
                        <a:fontRef idx="minor">
                          <a:schemeClr val="tx1"/>
                        </a:fontRef>
                      </wps:style>
                      <wps:txbx>
                        <w:txbxContent>
                          <w:p w14:paraId="3B8F007C">
                            <w:pPr>
                              <w:keepNext w:val="0"/>
                              <w:keepLines w:val="0"/>
                              <w:pageBreakBefore w:val="0"/>
                              <w:widowControl/>
                              <w:kinsoku/>
                              <w:wordWrap/>
                              <w:overflowPunct/>
                              <w:topLinePunct w:val="0"/>
                              <w:bidi w:val="0"/>
                              <w:adjustRightInd/>
                              <w:snapToGrid/>
                              <w:spacing w:after="0"/>
                              <w:jc w:val="center"/>
                              <w:textAlignment w:val="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Cauze naționale</w:t>
                            </w:r>
                          </w:p>
                          <w:p w14:paraId="386D1FEB">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89.35pt;margin-top:172.2pt;height:124.55pt;width:223.7pt;z-index:251670528;v-text-anchor:middle;mso-width-relative:page;mso-height-relative:page;" filled="f" stroked="t" coordsize="21600,21600" arcsize="0.166666666666667" o:gfxdata="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Tg3ye90AAAAMAQAADwAAAAAAAAABACAAAAAiAAAAZHJzL2Rv&#10;d25yZXYueG1sUEsBAhQAFAAAAAgAh07iQAMSizinAgAAFAUAAA4AAAAAAAAAAQAgAAAALAEAAGRy&#10;cy9lMm9Eb2MueG1sUEsFBgAAAAAGAAYAWQEAAEUGAAAAAA==&#10;">
                <v:fill on="f" focussize="0,0"/>
                <v:stroke weight="2pt" color="#953735 [2405]" joinstyle="round"/>
                <v:imagedata o:title=""/>
                <o:lock v:ext="edit" aspectratio="f"/>
                <v:textbox>
                  <w:txbxContent>
                    <w:p w14:paraId="3B8F007C">
                      <w:pPr>
                        <w:keepNext w:val="0"/>
                        <w:keepLines w:val="0"/>
                        <w:pageBreakBefore w:val="0"/>
                        <w:widowControl/>
                        <w:kinsoku/>
                        <w:wordWrap/>
                        <w:overflowPunct/>
                        <w:topLinePunct w:val="0"/>
                        <w:bidi w:val="0"/>
                        <w:adjustRightInd/>
                        <w:snapToGrid/>
                        <w:spacing w:after="0"/>
                        <w:jc w:val="center"/>
                        <w:textAlignment w:val="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Cauze naționale</w:t>
                      </w:r>
                    </w:p>
                    <w:p w14:paraId="386D1FEB">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w:t>
                      </w:r>
                    </w:p>
                  </w:txbxContent>
                </v:textbox>
              </v:roundrect>
            </w:pict>
          </mc:Fallback>
        </mc:AlternateContent>
      </w:r>
      <w:r>
        <w:rPr>
          <w:sz w:val="24"/>
        </w:rPr>
        <mc:AlternateContent>
          <mc:Choice Requires="wps">
            <w:drawing>
              <wp:anchor distT="0" distB="0" distL="114300" distR="114300" simplePos="0" relativeHeight="251675648" behindDoc="0" locked="0" layoutInCell="1" allowOverlap="1">
                <wp:simplePos x="0" y="0"/>
                <wp:positionH relativeFrom="column">
                  <wp:posOffset>7360285</wp:posOffset>
                </wp:positionH>
                <wp:positionV relativeFrom="paragraph">
                  <wp:posOffset>1233805</wp:posOffset>
                </wp:positionV>
                <wp:extent cx="516255" cy="920750"/>
                <wp:effectExtent l="12700" t="12700" r="23495" b="19050"/>
                <wp:wrapNone/>
                <wp:docPr id="39" name="Двойная стрелка вверх/вниз 39"/>
                <wp:cNvGraphicFramePr/>
                <a:graphic xmlns:a="http://schemas.openxmlformats.org/drawingml/2006/main">
                  <a:graphicData uri="http://schemas.microsoft.com/office/word/2010/wordprocessingShape">
                    <wps:wsp>
                      <wps:cNvSpPr/>
                      <wps:spPr>
                        <a:xfrm>
                          <a:off x="0" y="0"/>
                          <a:ext cx="516255" cy="920750"/>
                        </a:xfrm>
                        <a:prstGeom prst="upDownArrow">
                          <a:avLst/>
                        </a:prstGeom>
                        <a:solidFill>
                          <a:schemeClr val="accent2">
                            <a:lumMod val="75000"/>
                          </a:schemeClr>
                        </a:solidFill>
                        <a:ln>
                          <a:solidFill>
                            <a:schemeClr val="accent2">
                              <a:lumMod val="7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A894D8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70" type="#_x0000_t70" style="position:absolute;left:0pt;margin-left:579.55pt;margin-top:97.15pt;height:72.5pt;width:40.65pt;z-index:251675648;v-text-anchor:middle;mso-width-relative:page;mso-height-relative:page;" fillcolor="#953735 [2405]" filled="t" stroked="t" coordsize="21600,21600" o:gfxdata="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KzAMt7YAAAADQEAAA8AAAAAAAAAAQAgAAAAIgAAAGRy&#10;cy9kb3ducmV2LnhtbFBLAQIUABQAAAAIAIdO4kBw6fv3sAIAAF8FAAAOAAAAAAAAAAEAIAAAACcB&#10;AABkcnMvZTJvRG9jLnhtbFBLBQYAAAAABgAGAFkBAABJBgAAAAA=&#10;" adj="5400,6055">
                <v:fill on="t" focussize="0,0"/>
                <v:stroke weight="2pt" color="#953735 [2405]" joinstyle="round"/>
                <v:imagedata o:title=""/>
                <o:lock v:ext="edit" aspectratio="f"/>
                <v:textbox>
                  <w:txbxContent>
                    <w:p w14:paraId="0A894D8B">
                      <w:pPr>
                        <w:jc w:val="center"/>
                      </w:pPr>
                    </w:p>
                  </w:txbxContent>
                </v:textbox>
              </v:shape>
            </w:pict>
          </mc:Fallback>
        </mc:AlternateContent>
      </w:r>
      <w:r>
        <w:rPr>
          <w:sz w:val="24"/>
        </w:rPr>
        <mc:AlternateContent>
          <mc:Choice Requires="wps">
            <w:drawing>
              <wp:anchor distT="0" distB="0" distL="114300" distR="114300" simplePos="0" relativeHeight="251669504" behindDoc="0" locked="0" layoutInCell="1" allowOverlap="1">
                <wp:simplePos x="0" y="0"/>
                <wp:positionH relativeFrom="column">
                  <wp:posOffset>-117475</wp:posOffset>
                </wp:positionH>
                <wp:positionV relativeFrom="paragraph">
                  <wp:posOffset>2383155</wp:posOffset>
                </wp:positionV>
                <wp:extent cx="2840990" cy="1581785"/>
                <wp:effectExtent l="12700" t="12700" r="22860" b="24765"/>
                <wp:wrapNone/>
                <wp:docPr id="31" name="Скругленный прямоугольник 31"/>
                <wp:cNvGraphicFramePr/>
                <a:graphic xmlns:a="http://schemas.openxmlformats.org/drawingml/2006/main">
                  <a:graphicData uri="http://schemas.microsoft.com/office/word/2010/wordprocessingShape">
                    <wps:wsp>
                      <wps:cNvSpPr/>
                      <wps:spPr>
                        <a:xfrm>
                          <a:off x="0" y="0"/>
                          <a:ext cx="2840990" cy="1581785"/>
                        </a:xfrm>
                        <a:prstGeom prst="roundRect">
                          <a:avLst/>
                        </a:prstGeom>
                        <a:ln>
                          <a:solidFill>
                            <a:schemeClr val="accent2">
                              <a:lumMod val="75000"/>
                            </a:schemeClr>
                          </a:solidFill>
                        </a:ln>
                      </wps:spPr>
                      <wps:style>
                        <a:lnRef idx="2">
                          <a:schemeClr val="accent1"/>
                        </a:lnRef>
                        <a:fillRef idx="0">
                          <a:srgbClr val="FFFFFF"/>
                        </a:fillRef>
                        <a:effectRef idx="0">
                          <a:srgbClr val="FFFFFF"/>
                        </a:effectRef>
                        <a:fontRef idx="minor">
                          <a:schemeClr val="tx1"/>
                        </a:fontRef>
                      </wps:style>
                      <wps:txbx>
                        <w:txbxContent>
                          <w:p w14:paraId="266D3B16">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Cauze economice</w:t>
                            </w:r>
                          </w:p>
                          <w:p w14:paraId="2C9C0030">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9.25pt;margin-top:187.65pt;height:124.55pt;width:223.7pt;z-index:251669504;v-text-anchor:middle;mso-width-relative:page;mso-height-relative:page;" filled="f" stroked="t" coordsize="21600,21600" arcsize="0.166666666666667" o:gfxdata="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z15M83AAAAAsBAAAPAAAAAAAAAAEAIAAAACIAAABkcnMvZG93&#10;bnJldi54bWxQSwECFAAUAAAACACHTuJAonUBkacCAAAUBQAADgAAAAAAAAABACAAAAArAQAAZHJz&#10;L2Uyb0RvYy54bWxQSwUGAAAAAAYABgBZAQAARAYAAAAA&#10;">
                <v:fill on="f" focussize="0,0"/>
                <v:stroke weight="2pt" color="#953735 [2405]" joinstyle="round"/>
                <v:imagedata o:title=""/>
                <o:lock v:ext="edit" aspectratio="f"/>
                <v:textbox>
                  <w:txbxContent>
                    <w:p w14:paraId="266D3B16">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Cauze economice</w:t>
                      </w:r>
                    </w:p>
                    <w:p w14:paraId="2C9C0030">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w:t>
                      </w:r>
                    </w:p>
                  </w:txbxContent>
                </v:textbox>
              </v:roundrect>
            </w:pict>
          </mc:Fallback>
        </mc:AlternateContent>
      </w:r>
      <w:r>
        <w:rPr>
          <w:sz w:val="24"/>
        </w:rPr>
        <mc:AlternateContent>
          <mc:Choice Requires="wps">
            <w:drawing>
              <wp:anchor distT="0" distB="0" distL="114300" distR="114300" simplePos="0" relativeHeight="251674624" behindDoc="0" locked="0" layoutInCell="1" allowOverlap="1">
                <wp:simplePos x="0" y="0"/>
                <wp:positionH relativeFrom="column">
                  <wp:posOffset>1116330</wp:posOffset>
                </wp:positionH>
                <wp:positionV relativeFrom="paragraph">
                  <wp:posOffset>1353820</wp:posOffset>
                </wp:positionV>
                <wp:extent cx="516255" cy="953135"/>
                <wp:effectExtent l="12700" t="12700" r="23495" b="24765"/>
                <wp:wrapNone/>
                <wp:docPr id="38" name="Двойная стрелка вверх/вниз 38"/>
                <wp:cNvGraphicFramePr/>
                <a:graphic xmlns:a="http://schemas.openxmlformats.org/drawingml/2006/main">
                  <a:graphicData uri="http://schemas.microsoft.com/office/word/2010/wordprocessingShape">
                    <wps:wsp>
                      <wps:cNvSpPr/>
                      <wps:spPr>
                        <a:xfrm>
                          <a:off x="2015490" y="2756535"/>
                          <a:ext cx="516255" cy="953135"/>
                        </a:xfrm>
                        <a:prstGeom prst="upDownArrow">
                          <a:avLst/>
                        </a:prstGeom>
                        <a:solidFill>
                          <a:schemeClr val="accent2">
                            <a:lumMod val="75000"/>
                          </a:schemeClr>
                        </a:solidFill>
                        <a:ln>
                          <a:solidFill>
                            <a:schemeClr val="accent2">
                              <a:lumMod val="7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415518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70" type="#_x0000_t70" style="position:absolute;left:0pt;margin-left:87.9pt;margin-top:106.6pt;height:75.05pt;width:40.65pt;z-index:251674624;v-text-anchor:middle;mso-width-relative:page;mso-height-relative:page;" fillcolor="#953735 [2405]" filled="t" stroked="t" coordsize="21600,21600" o:gfxdata="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FNLctTZAAAACwEAAA8AAAAAAAAA&#10;AQAgAAAAIgAAAGRycy9kb3ducmV2LnhtbFBLAQIUABQAAAAIAIdO4kDh7PX0uwIAAGsFAAAOAAAA&#10;AAAAAAEAIAAAACgBAABkcnMvZTJvRG9jLnhtbFBLBQYAAAAABgAGAFkBAABVBgAAAAA=&#10;" adj="5400,5849">
                <v:fill on="t" focussize="0,0"/>
                <v:stroke weight="2pt" color="#953735 [2405]" joinstyle="round"/>
                <v:imagedata o:title=""/>
                <o:lock v:ext="edit" aspectratio="f"/>
                <v:textbox>
                  <w:txbxContent>
                    <w:p w14:paraId="44155184">
                      <w:pPr>
                        <w:jc w:val="center"/>
                      </w:pPr>
                    </w:p>
                  </w:txbxContent>
                </v:textbox>
              </v:shape>
            </w:pict>
          </mc:Fallback>
        </mc:AlternateContent>
      </w:r>
      <w:r>
        <w:rPr>
          <w:rFonts w:hint="default" w:ascii="SimSun" w:hAnsi="SimSun" w:eastAsia="SimSun" w:cs="SimSun"/>
          <w:sz w:val="24"/>
          <w:szCs w:val="24"/>
          <w:lang w:val="ro-RO"/>
        </w:rPr>
        <w:drawing>
          <wp:inline distT="0" distB="0" distL="114300" distR="114300">
            <wp:extent cx="3175000" cy="3886200"/>
            <wp:effectExtent l="0" t="0" r="6350" b="0"/>
            <wp:docPr id="12" name="Изображение 12" descr="250px-Arderea_Regulamentului_Organic_şi_a_Arhondolog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descr="250px-Arderea_Regulamentului_Organic_şi_a_Arhondologiei"/>
                    <pic:cNvPicPr>
                      <a:picLocks noChangeAspect="1"/>
                    </pic:cNvPicPr>
                  </pic:nvPicPr>
                  <pic:blipFill>
                    <a:blip r:embed="rId7"/>
                    <a:stretch>
                      <a:fillRect/>
                    </a:stretch>
                  </pic:blipFill>
                  <pic:spPr>
                    <a:xfrm>
                      <a:off x="0" y="0"/>
                      <a:ext cx="3175000" cy="3886200"/>
                    </a:xfrm>
                    <a:prstGeom prst="rect">
                      <a:avLst/>
                    </a:prstGeom>
                  </pic:spPr>
                </pic:pic>
              </a:graphicData>
            </a:graphic>
          </wp:inline>
        </w:drawing>
      </w:r>
    </w:p>
    <w:p w14:paraId="6058075D">
      <w:pPr>
        <w:spacing w:after="0" w:line="240" w:lineRule="auto"/>
        <w:jc w:val="center"/>
        <w:rPr>
          <w:rFonts w:hint="default" w:ascii="Times New Roman" w:hAnsi="Times New Roman" w:eastAsia="SimSun" w:cs="Times New Roman"/>
          <w:color w:val="auto"/>
          <w:sz w:val="24"/>
          <w:szCs w:val="24"/>
          <w:lang w:val="ro-RO"/>
        </w:rPr>
      </w:pPr>
    </w:p>
    <w:p w14:paraId="5D112D50">
      <w:pPr>
        <w:spacing w:after="0" w:line="240" w:lineRule="auto"/>
        <w:jc w:val="right"/>
        <w:rPr>
          <w:rFonts w:hint="default" w:ascii="Times New Roman" w:hAnsi="Times New Roman" w:eastAsia="SimSun" w:cs="Times New Roman"/>
          <w:color w:val="auto"/>
          <w:sz w:val="24"/>
          <w:szCs w:val="24"/>
          <w:lang w:val="ro-RO"/>
        </w:rPr>
      </w:pPr>
      <w:r>
        <w:rPr>
          <w:sz w:val="24"/>
        </w:rPr>
        <mc:AlternateContent>
          <mc:Choice Requires="wps">
            <w:drawing>
              <wp:anchor distT="0" distB="0" distL="114300" distR="114300" simplePos="0" relativeHeight="251672576" behindDoc="0" locked="0" layoutInCell="1" allowOverlap="1">
                <wp:simplePos x="0" y="0"/>
                <wp:positionH relativeFrom="column">
                  <wp:posOffset>5885815</wp:posOffset>
                </wp:positionH>
                <wp:positionV relativeFrom="paragraph">
                  <wp:posOffset>1270</wp:posOffset>
                </wp:positionV>
                <wp:extent cx="1743710" cy="1162050"/>
                <wp:effectExtent l="12700" t="12700" r="15240" b="25400"/>
                <wp:wrapNone/>
                <wp:docPr id="34" name="Двойная стрелка влево/вверх 34"/>
                <wp:cNvGraphicFramePr/>
                <a:graphic xmlns:a="http://schemas.openxmlformats.org/drawingml/2006/main">
                  <a:graphicData uri="http://schemas.microsoft.com/office/word/2010/wordprocessingShape">
                    <wps:wsp>
                      <wps:cNvSpPr/>
                      <wps:spPr>
                        <a:xfrm>
                          <a:off x="7068820" y="5323205"/>
                          <a:ext cx="1743710" cy="1162050"/>
                        </a:xfrm>
                        <a:prstGeom prst="leftUpArrow">
                          <a:avLst/>
                        </a:prstGeom>
                        <a:solidFill>
                          <a:schemeClr val="accent2">
                            <a:lumMod val="75000"/>
                          </a:schemeClr>
                        </a:solidFill>
                        <a:ln>
                          <a:solidFill>
                            <a:schemeClr val="accent2">
                              <a:lumMod val="75000"/>
                            </a:schemeClr>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ACDE55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63.45pt;margin-top:0.1pt;height:91.5pt;width:137.3pt;z-index:251672576;v-text-anchor:middle;mso-width-relative:page;mso-height-relative:page;" fillcolor="#953735 [2405]" filled="t" stroked="t" coordsize="1743710,1162050" o:gfxdata="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4noS+dkAAAAJAQAADwAAAAAA&#10;AAABACAAAAAiAAAAZHJzL2Rvd25yZXYueG1sUEsBAhQAFAAAAAgAh07iQEK/cH+9AgAAbwUAAA4A&#10;AAAAAAAAAQAgAAAAKAEAAGRycy9lMm9Eb2MueG1sUEsFBgAAAAAGAAYAWQEAAFcGAAAAAA==&#10;" path="m0,871537l290512,581025,290512,726281,1307941,726281,1307941,290512,1162685,290512,1453197,0,1743710,290512,1598453,290512,1598453,1016793,290512,1016793,290512,1162050xe">
                <v:path textboxrect="0,0,1743710,1162050" o:connectlocs="1453197,0;1162685,290512;290512,581025;0,871537;290512,1162050;944483,1016793;1598453,653653;1743710,290512" o:connectangles="247,164,247,164,82,82,0,0"/>
                <v:fill on="t" focussize="0,0"/>
                <v:stroke weight="2pt" color="#953735 [2405]" joinstyle="round"/>
                <v:imagedata o:title=""/>
                <o:lock v:ext="edit" aspectratio="f"/>
                <v:textbox>
                  <w:txbxContent>
                    <w:p w14:paraId="5ACDE556">
                      <w:pPr>
                        <w:jc w:val="center"/>
                      </w:pPr>
                    </w:p>
                  </w:txbxContent>
                </v:textbox>
              </v:shape>
            </w:pict>
          </mc:Fallback>
        </mc:AlternateContent>
      </w:r>
      <w:r>
        <w:rPr>
          <w:sz w:val="24"/>
        </w:rPr>
        <mc:AlternateContent>
          <mc:Choice Requires="wps">
            <w:drawing>
              <wp:anchor distT="0" distB="0" distL="114300" distR="114300" simplePos="0" relativeHeight="251671552" behindDoc="0" locked="0" layoutInCell="1" allowOverlap="1">
                <wp:simplePos x="0" y="0"/>
                <wp:positionH relativeFrom="column">
                  <wp:posOffset>2976880</wp:posOffset>
                </wp:positionH>
                <wp:positionV relativeFrom="paragraph">
                  <wp:posOffset>43180</wp:posOffset>
                </wp:positionV>
                <wp:extent cx="2840990" cy="1581785"/>
                <wp:effectExtent l="12700" t="12700" r="22860" b="24765"/>
                <wp:wrapNone/>
                <wp:docPr id="33" name="Скругленный прямоугольник 33"/>
                <wp:cNvGraphicFramePr/>
                <a:graphic xmlns:a="http://schemas.openxmlformats.org/drawingml/2006/main">
                  <a:graphicData uri="http://schemas.microsoft.com/office/word/2010/wordprocessingShape">
                    <wps:wsp>
                      <wps:cNvSpPr/>
                      <wps:spPr>
                        <a:xfrm>
                          <a:off x="0" y="0"/>
                          <a:ext cx="2840990" cy="1581785"/>
                        </a:xfrm>
                        <a:prstGeom prst="roundRect">
                          <a:avLst/>
                        </a:prstGeom>
                        <a:ln>
                          <a:solidFill>
                            <a:schemeClr val="accent2">
                              <a:lumMod val="75000"/>
                            </a:schemeClr>
                          </a:solidFill>
                        </a:ln>
                      </wps:spPr>
                      <wps:style>
                        <a:lnRef idx="2">
                          <a:schemeClr val="accent1"/>
                        </a:lnRef>
                        <a:fillRef idx="0">
                          <a:srgbClr val="FFFFFF"/>
                        </a:fillRef>
                        <a:effectRef idx="0">
                          <a:srgbClr val="FFFFFF"/>
                        </a:effectRef>
                        <a:fontRef idx="minor">
                          <a:schemeClr val="tx1"/>
                        </a:fontRef>
                      </wps:style>
                      <wps:txbx>
                        <w:txbxContent>
                          <w:p w14:paraId="05904E7F">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Contextul european</w:t>
                            </w:r>
                          </w:p>
                          <w:p w14:paraId="6E0BF5C8">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34.4pt;margin-top:3.4pt;height:124.55pt;width:223.7pt;z-index:251671552;v-text-anchor:middle;mso-width-relative:page;mso-height-relative:page;" filled="f" stroked="t" coordsize="21600,21600" arcsize="0.166666666666667" o:gfxdata="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O6OyFzbAAAACQEAAA8AAAAAAAAAAQAgAAAAIgAAAGRycy9kb3du&#10;cmV2LnhtbFBLAQIUABQAAAAIAIdO4kCjMiLppwIAABQFAAAOAAAAAAAAAAEAIAAAACoBAABkcnMv&#10;ZTJvRG9jLnhtbFBLBQYAAAAABgAGAFkBAABDBgAAAAA=&#10;">
                <v:fill on="f" focussize="0,0"/>
                <v:stroke weight="2pt" color="#953735 [2405]" joinstyle="round"/>
                <v:imagedata o:title=""/>
                <o:lock v:ext="edit" aspectratio="f"/>
                <v:textbox>
                  <w:txbxContent>
                    <w:p w14:paraId="05904E7F">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Contextul european</w:t>
                      </w:r>
                    </w:p>
                    <w:p w14:paraId="6E0BF5C8">
                      <w:pPr>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w:t>
                      </w:r>
                    </w:p>
                  </w:txbxContent>
                </v:textbox>
              </v:roundrect>
            </w:pict>
          </mc:Fallback>
        </mc:AlternateContent>
      </w:r>
    </w:p>
    <w:p w14:paraId="1E80BA05">
      <w:pPr>
        <w:spacing w:after="0" w:line="240" w:lineRule="auto"/>
        <w:jc w:val="right"/>
        <w:rPr>
          <w:rFonts w:hint="default" w:ascii="Times New Roman" w:hAnsi="Times New Roman" w:eastAsia="SimSun" w:cs="Times New Roman"/>
          <w:color w:val="auto"/>
          <w:sz w:val="24"/>
          <w:szCs w:val="24"/>
          <w:lang w:val="ro-RO"/>
        </w:rPr>
      </w:pPr>
    </w:p>
    <w:p w14:paraId="59DDEA2C">
      <w:pPr>
        <w:spacing w:after="0" w:line="240" w:lineRule="auto"/>
        <w:jc w:val="right"/>
        <w:rPr>
          <w:rFonts w:hint="default" w:ascii="Times New Roman" w:hAnsi="Times New Roman" w:eastAsia="SimSun" w:cs="Times New Roman"/>
          <w:color w:val="auto"/>
          <w:sz w:val="24"/>
          <w:szCs w:val="24"/>
          <w:lang w:val="ro-RO"/>
        </w:rPr>
      </w:pPr>
    </w:p>
    <w:p w14:paraId="0B29CBC7">
      <w:pPr>
        <w:spacing w:after="0" w:line="240" w:lineRule="auto"/>
        <w:jc w:val="right"/>
        <w:rPr>
          <w:rFonts w:hint="default" w:ascii="Times New Roman" w:hAnsi="Times New Roman" w:eastAsia="SimSun" w:cs="Times New Roman"/>
          <w:color w:val="auto"/>
          <w:sz w:val="24"/>
          <w:szCs w:val="24"/>
          <w:lang w:val="ro-RO"/>
        </w:rPr>
      </w:pPr>
    </w:p>
    <w:p w14:paraId="1F673D2A">
      <w:pPr>
        <w:spacing w:after="0" w:line="240" w:lineRule="auto"/>
        <w:jc w:val="right"/>
        <w:rPr>
          <w:rFonts w:hint="default" w:ascii="Times New Roman" w:hAnsi="Times New Roman" w:eastAsia="SimSun" w:cs="Times New Roman"/>
          <w:color w:val="auto"/>
          <w:sz w:val="24"/>
          <w:szCs w:val="24"/>
          <w:lang w:val="ro-RO"/>
        </w:rPr>
      </w:pPr>
    </w:p>
    <w:p w14:paraId="5668E517">
      <w:pPr>
        <w:spacing w:after="0" w:line="240" w:lineRule="auto"/>
        <w:jc w:val="right"/>
        <w:rPr>
          <w:rFonts w:hint="default" w:ascii="Times New Roman" w:hAnsi="Times New Roman" w:eastAsia="SimSun" w:cs="Times New Roman"/>
          <w:color w:val="auto"/>
          <w:sz w:val="24"/>
          <w:szCs w:val="24"/>
          <w:lang w:val="ro-RO"/>
        </w:rPr>
      </w:pPr>
    </w:p>
    <w:p w14:paraId="5928433D">
      <w:pPr>
        <w:spacing w:after="0" w:line="240" w:lineRule="auto"/>
        <w:jc w:val="right"/>
        <w:rPr>
          <w:rFonts w:hint="default" w:ascii="Times New Roman" w:hAnsi="Times New Roman" w:eastAsia="SimSun" w:cs="Times New Roman"/>
          <w:b/>
          <w:bCs/>
          <w:sz w:val="24"/>
          <w:szCs w:val="24"/>
          <w:lang w:val="ro-RO"/>
        </w:rPr>
      </w:pPr>
    </w:p>
    <w:p w14:paraId="61F819AB">
      <w:pPr>
        <w:spacing w:after="0" w:line="240" w:lineRule="auto"/>
        <w:jc w:val="right"/>
        <w:rPr>
          <w:rFonts w:hint="default" w:ascii="Times New Roman" w:hAnsi="Times New Roman" w:eastAsia="SimSun" w:cs="Times New Roman"/>
          <w:b/>
          <w:bCs/>
          <w:sz w:val="24"/>
          <w:szCs w:val="24"/>
          <w:lang w:val="ro-RO"/>
        </w:rPr>
      </w:pPr>
      <w:bookmarkStart w:id="0" w:name="_GoBack"/>
      <w:bookmarkEnd w:id="0"/>
      <w:r>
        <w:rPr>
          <w:rFonts w:hint="default" w:ascii="Times New Roman" w:hAnsi="Times New Roman" w:eastAsia="SimSun" w:cs="Times New Roman"/>
          <w:b/>
          <w:bCs/>
          <w:sz w:val="24"/>
          <w:szCs w:val="24"/>
          <w:lang w:val="ro-RO"/>
        </w:rPr>
        <w:t>Anexa nr. 3</w:t>
      </w:r>
    </w:p>
    <w:p w14:paraId="5CB6E176">
      <w:pPr>
        <w:spacing w:after="0" w:line="240" w:lineRule="auto"/>
        <w:ind w:left="6600" w:leftChars="3000" w:firstLine="0" w:firstLineChars="0"/>
        <w:jc w:val="center"/>
        <w:rPr>
          <w:rFonts w:hint="default" w:ascii="Times New Roman" w:hAnsi="Times New Roman" w:eastAsia="SimSun" w:cs="Times New Roman"/>
          <w:b/>
          <w:bCs/>
          <w:sz w:val="36"/>
          <w:szCs w:val="36"/>
          <w:lang w:val="ro-RO"/>
        </w:rPr>
      </w:pPr>
    </w:p>
    <w:p w14:paraId="5D4DEF6E">
      <w:pPr>
        <w:spacing w:after="0" w:line="240" w:lineRule="auto"/>
        <w:jc w:val="center"/>
        <w:rPr>
          <w:rFonts w:hint="default" w:ascii="Times New Roman" w:hAnsi="Times New Roman" w:eastAsia="SimSun" w:cs="Times New Roman"/>
          <w:b/>
          <w:bCs/>
          <w:sz w:val="24"/>
          <w:szCs w:val="24"/>
          <w:lang w:val="ro-RO"/>
        </w:rPr>
      </w:pPr>
      <w:r>
        <w:rPr>
          <w:rFonts w:hint="default" w:ascii="Times New Roman" w:hAnsi="Times New Roman" w:eastAsia="SimSun" w:cs="Times New Roman"/>
          <w:b/>
          <w:bCs/>
          <w:sz w:val="24"/>
          <w:szCs w:val="24"/>
          <w:lang w:val="ro-RO"/>
        </w:rPr>
        <w:t>Anexa nr. 4. Revoluția din Țara Românească din anii 1848-1849</w:t>
      </w:r>
    </w:p>
    <w:p w14:paraId="08C5A98A">
      <w:pPr>
        <w:spacing w:after="0" w:line="240" w:lineRule="auto"/>
        <w:jc w:val="center"/>
        <w:rPr>
          <w:rFonts w:hint="default" w:ascii="SimSun" w:hAnsi="SimSun" w:eastAsia="SimSun" w:cs="SimSun"/>
          <w:sz w:val="24"/>
          <w:szCs w:val="24"/>
          <w:lang w:val="ro-RO"/>
        </w:rPr>
      </w:pPr>
      <w:r>
        <w:rPr>
          <w:sz w:val="24"/>
        </w:rPr>
        <mc:AlternateContent>
          <mc:Choice Requires="wps">
            <w:drawing>
              <wp:anchor distT="0" distB="0" distL="114300" distR="114300" simplePos="0" relativeHeight="251660288" behindDoc="0" locked="0" layoutInCell="1" allowOverlap="1">
                <wp:simplePos x="0" y="0"/>
                <wp:positionH relativeFrom="column">
                  <wp:posOffset>-332105</wp:posOffset>
                </wp:positionH>
                <wp:positionV relativeFrom="paragraph">
                  <wp:posOffset>169545</wp:posOffset>
                </wp:positionV>
                <wp:extent cx="1752600" cy="1290955"/>
                <wp:effectExtent l="12700" t="12700" r="25400" b="29845"/>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1752600" cy="1290955"/>
                        </a:xfrm>
                        <a:prstGeom prst="roundRect">
                          <a:avLst/>
                        </a:prstGeom>
                        <a:ln>
                          <a:solidFill>
                            <a:schemeClr val="accent5">
                              <a:lumMod val="50000"/>
                            </a:schemeClr>
                          </a:solidFill>
                        </a:ln>
                      </wps:spPr>
                      <wps:style>
                        <a:lnRef idx="2">
                          <a:schemeClr val="accent1"/>
                        </a:lnRef>
                        <a:fillRef idx="0">
                          <a:srgbClr val="FFFFFF"/>
                        </a:fillRef>
                        <a:effectRef idx="0">
                          <a:srgbClr val="FFFFFF"/>
                        </a:effectRef>
                        <a:fontRef idx="minor">
                          <a:schemeClr val="tx1"/>
                        </a:fontRef>
                      </wps:style>
                      <wps:txbx>
                        <w:txbxContent>
                          <w:p w14:paraId="613C6153">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b/>
                                <w:bCs/>
                                <w:sz w:val="36"/>
                                <w:szCs w:val="36"/>
                                <w:lang w:val="ro-RO"/>
                              </w:rPr>
                            </w:pPr>
                            <w:r>
                              <w:rPr>
                                <w:rFonts w:hint="default" w:ascii="Times New Roman" w:hAnsi="Times New Roman" w:cs="Times New Roman"/>
                                <w:b/>
                                <w:bCs/>
                                <w:sz w:val="36"/>
                                <w:szCs w:val="36"/>
                                <w:lang w:val="ro-RO"/>
                              </w:rPr>
                              <w:t xml:space="preserve">Revoluția </w:t>
                            </w:r>
                          </w:p>
                          <w:p w14:paraId="5359AF49">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b/>
                                <w:bCs/>
                                <w:sz w:val="36"/>
                                <w:szCs w:val="36"/>
                                <w:lang w:val="ro-RO"/>
                              </w:rPr>
                            </w:pPr>
                            <w:r>
                              <w:rPr>
                                <w:rFonts w:hint="default" w:ascii="Times New Roman" w:hAnsi="Times New Roman" w:cs="Times New Roman"/>
                                <w:b/>
                                <w:bCs/>
                                <w:sz w:val="36"/>
                                <w:szCs w:val="36"/>
                                <w:lang w:val="ro-RO"/>
                              </w:rPr>
                              <w:t>din Țara Românească</w:t>
                            </w:r>
                          </w:p>
                          <w:p w14:paraId="75D732E5">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sz w:val="36"/>
                                <w:szCs w:val="36"/>
                                <w:lang w:val="ro-RO"/>
                              </w:rPr>
                            </w:pPr>
                            <w:r>
                              <w:rPr>
                                <w:rFonts w:hint="default" w:ascii="Times New Roman" w:hAnsi="Times New Roman" w:cs="Times New Roman"/>
                                <w:sz w:val="36"/>
                                <w:szCs w:val="36"/>
                                <w:lang w:val="ro-RO"/>
                              </w:rPr>
                              <w:t xml:space="preserve"> </w:t>
                            </w:r>
                          </w:p>
                          <w:p w14:paraId="44226E30">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sz w:val="24"/>
                                <w:szCs w:val="24"/>
                                <w:lang w:val="ro-RO"/>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6.15pt;margin-top:13.35pt;height:101.65pt;width:138pt;z-index:251660288;v-text-anchor:middle;mso-width-relative:page;mso-height-relative:page;" filled="f" stroked="t" coordsize="21600,21600" arcsize="0.166666666666667" o:gfxdata="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IzFArPYAAAACgEAAA8AAAAAAAAAAQAgAAAAIgAAAGRycy9kb3ducmV2&#10;LnhtbFBLAQIUABQAAAAIAIdO4kAIWzd9pwIAABQFAAAOAAAAAAAAAAEAIAAAACcBAABkcnMvZTJv&#10;RG9jLnhtbFBLBQYAAAAABgAGAFkBAABABgAAAAA=&#10;">
                <v:fill on="f" focussize="0,0"/>
                <v:stroke weight="2pt" color="#215968 [1608]" joinstyle="round"/>
                <v:imagedata o:title=""/>
                <o:lock v:ext="edit" aspectratio="f"/>
                <v:textbox>
                  <w:txbxContent>
                    <w:p w14:paraId="613C6153">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b/>
                          <w:bCs/>
                          <w:sz w:val="36"/>
                          <w:szCs w:val="36"/>
                          <w:lang w:val="ro-RO"/>
                        </w:rPr>
                      </w:pPr>
                      <w:r>
                        <w:rPr>
                          <w:rFonts w:hint="default" w:ascii="Times New Roman" w:hAnsi="Times New Roman" w:cs="Times New Roman"/>
                          <w:b/>
                          <w:bCs/>
                          <w:sz w:val="36"/>
                          <w:szCs w:val="36"/>
                          <w:lang w:val="ro-RO"/>
                        </w:rPr>
                        <w:t xml:space="preserve">Revoluția </w:t>
                      </w:r>
                    </w:p>
                    <w:p w14:paraId="5359AF49">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b/>
                          <w:bCs/>
                          <w:sz w:val="36"/>
                          <w:szCs w:val="36"/>
                          <w:lang w:val="ro-RO"/>
                        </w:rPr>
                      </w:pPr>
                      <w:r>
                        <w:rPr>
                          <w:rFonts w:hint="default" w:ascii="Times New Roman" w:hAnsi="Times New Roman" w:cs="Times New Roman"/>
                          <w:b/>
                          <w:bCs/>
                          <w:sz w:val="36"/>
                          <w:szCs w:val="36"/>
                          <w:lang w:val="ro-RO"/>
                        </w:rPr>
                        <w:t>din Țara Românească</w:t>
                      </w:r>
                    </w:p>
                    <w:p w14:paraId="75D732E5">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sz w:val="36"/>
                          <w:szCs w:val="36"/>
                          <w:lang w:val="ro-RO"/>
                        </w:rPr>
                      </w:pPr>
                      <w:r>
                        <w:rPr>
                          <w:rFonts w:hint="default" w:ascii="Times New Roman" w:hAnsi="Times New Roman" w:cs="Times New Roman"/>
                          <w:sz w:val="36"/>
                          <w:szCs w:val="36"/>
                          <w:lang w:val="ro-RO"/>
                        </w:rPr>
                        <w:t xml:space="preserve"> </w:t>
                      </w:r>
                    </w:p>
                    <w:p w14:paraId="44226E30">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sz w:val="24"/>
                          <w:szCs w:val="24"/>
                          <w:lang w:val="ro-RO"/>
                        </w:rPr>
                      </w:pPr>
                    </w:p>
                  </w:txbxContent>
                </v:textbox>
              </v:roundrect>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4024630</wp:posOffset>
                </wp:positionH>
                <wp:positionV relativeFrom="paragraph">
                  <wp:posOffset>185420</wp:posOffset>
                </wp:positionV>
                <wp:extent cx="4806315" cy="1279525"/>
                <wp:effectExtent l="12700" t="12700" r="19685" b="22225"/>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4806315" cy="1279525"/>
                        </a:xfrm>
                        <a:prstGeom prst="roundRect">
                          <a:avLst/>
                        </a:prstGeom>
                        <a:ln>
                          <a:solidFill>
                            <a:schemeClr val="accent5">
                              <a:lumMod val="50000"/>
                            </a:schemeClr>
                          </a:solidFill>
                        </a:ln>
                      </wps:spPr>
                      <wps:style>
                        <a:lnRef idx="2">
                          <a:schemeClr val="accent1"/>
                        </a:lnRef>
                        <a:fillRef idx="0">
                          <a:srgbClr val="FFFFFF"/>
                        </a:fillRef>
                        <a:effectRef idx="0">
                          <a:srgbClr val="FFFFFF"/>
                        </a:effectRef>
                        <a:fontRef idx="minor">
                          <a:schemeClr val="tx1"/>
                        </a:fontRef>
                      </wps:style>
                      <wps:txbx>
                        <w:txbxContent>
                          <w:p w14:paraId="3868FC2B">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Proclamația de la ISLAZ </w:t>
                            </w: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16.9pt;margin-top:14.6pt;height:100.75pt;width:378.45pt;z-index:251661312;v-text-anchor:middle;mso-width-relative:page;mso-height-relative:page;" filled="f" stroked="t" coordsize="21600,21600" arcsize="0.166666666666667" o:gfxdata="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iDjegdkAAAALAQAADwAAAAAAAAABACAAAAAiAAAAZHJzL2Rvd25y&#10;ZXYueG1sUEsBAhQAFAAAAAgAh07iQMmdvreoAgAAFAUAAA4AAAAAAAAAAQAgAAAAKAEAAGRycy9l&#10;Mm9Eb2MueG1sUEsFBgAAAAAGAAYAWQEAAEIGAAAAAA==&#10;">
                <v:fill on="f" focussize="0,0"/>
                <v:stroke weight="2pt" color="#215968 [1608]" joinstyle="round"/>
                <v:imagedata o:title=""/>
                <o:lock v:ext="edit" aspectratio="f"/>
                <v:textbox>
                  <w:txbxContent>
                    <w:p w14:paraId="3868FC2B">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sz w:val="24"/>
                          <w:szCs w:val="24"/>
                          <w:lang w:val="ro-RO"/>
                        </w:rPr>
                      </w:pPr>
                      <w:r>
                        <w:rPr>
                          <w:rFonts w:hint="default" w:ascii="Times New Roman" w:hAnsi="Times New Roman" w:cs="Times New Roman"/>
                          <w:b/>
                          <w:bCs/>
                          <w:sz w:val="24"/>
                          <w:szCs w:val="24"/>
                          <w:lang w:val="ro-RO"/>
                        </w:rPr>
                        <w:t xml:space="preserve">Proclamația de la ISLAZ </w:t>
                      </w: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7D80148C">
      <w:pPr>
        <w:spacing w:after="0" w:line="240" w:lineRule="auto"/>
        <w:jc w:val="center"/>
        <w:rPr>
          <w:rFonts w:ascii="SimSun" w:hAnsi="SimSun" w:eastAsia="SimSun" w:cs="SimSun"/>
          <w:sz w:val="24"/>
          <w:szCs w:val="24"/>
        </w:rPr>
      </w:pPr>
      <w:r>
        <w:rPr>
          <w:sz w:val="24"/>
        </w:rPr>
        <mc:AlternateContent>
          <mc:Choice Requires="wps">
            <w:drawing>
              <wp:anchor distT="0" distB="0" distL="114300" distR="114300" simplePos="0" relativeHeight="251659264" behindDoc="0" locked="0" layoutInCell="1" allowOverlap="1">
                <wp:simplePos x="0" y="0"/>
                <wp:positionH relativeFrom="column">
                  <wp:posOffset>1753870</wp:posOffset>
                </wp:positionH>
                <wp:positionV relativeFrom="paragraph">
                  <wp:posOffset>27940</wp:posOffset>
                </wp:positionV>
                <wp:extent cx="1752600" cy="1203325"/>
                <wp:effectExtent l="12700" t="12700" r="25400" b="22225"/>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1752600" cy="1203325"/>
                        </a:xfrm>
                        <a:prstGeom prst="roundRect">
                          <a:avLst/>
                        </a:prstGeom>
                        <a:ln>
                          <a:solidFill>
                            <a:schemeClr val="accent5">
                              <a:lumMod val="50000"/>
                            </a:schemeClr>
                          </a:solidFill>
                        </a:ln>
                      </wps:spPr>
                      <wps:style>
                        <a:lnRef idx="2">
                          <a:schemeClr val="accent1"/>
                        </a:lnRef>
                        <a:fillRef idx="0">
                          <a:srgbClr val="FFFFFF"/>
                        </a:fillRef>
                        <a:effectRef idx="0">
                          <a:srgbClr val="FFFFFF"/>
                        </a:effectRef>
                        <a:fontRef idx="minor">
                          <a:schemeClr val="tx1"/>
                        </a:fontRef>
                      </wps:style>
                      <wps:txbx>
                        <w:txbxContent>
                          <w:p w14:paraId="37464BE8">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Participanți</w:t>
                            </w:r>
                          </w:p>
                          <w:p w14:paraId="6DC86B1B">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38.1pt;margin-top:2.2pt;height:94.75pt;width:138pt;z-index:251659264;v-text-anchor:middle;mso-width-relative:page;mso-height-relative:page;" filled="f" stroked="t" coordsize="21600,21600" arcsize="0.166666666666667" o:gfxdata="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FnxUq9gAAAAJAQAADwAAAAAAAAABACAAAAAiAAAAZHJzL2Rvd25yZXYu&#10;eG1sUEsBAhQAFAAAAAgAh07iQGb6y4GmAgAAEgUAAA4AAAAAAAAAAQAgAAAAJwEAAGRycy9lMm9E&#10;b2MueG1sUEsFBgAAAAAGAAYAWQEAAD8GAAAAAA==&#10;">
                <v:fill on="f" focussize="0,0"/>
                <v:stroke weight="2pt" color="#215968 [1608]" joinstyle="round"/>
                <v:imagedata o:title=""/>
                <o:lock v:ext="edit" aspectratio="f"/>
                <v:textbox>
                  <w:txbxContent>
                    <w:p w14:paraId="37464BE8">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Participanți</w:t>
                      </w:r>
                    </w:p>
                    <w:p w14:paraId="6DC86B1B">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w:t>
                      </w:r>
                    </w:p>
                  </w:txbxContent>
                </v:textbox>
              </v:roundrect>
            </w:pict>
          </mc:Fallback>
        </mc:AlternateContent>
      </w:r>
    </w:p>
    <w:p w14:paraId="4323D605">
      <w:pPr>
        <w:spacing w:after="0" w:line="240" w:lineRule="auto"/>
        <w:jc w:val="both"/>
        <w:rPr>
          <w:rFonts w:hint="default" w:ascii="Times New Roman" w:hAnsi="Times New Roman" w:cs="Times New Roman"/>
          <w:b/>
          <w:sz w:val="24"/>
          <w:szCs w:val="24"/>
          <w:lang w:val="ro-RO"/>
        </w:rPr>
      </w:pPr>
    </w:p>
    <w:p w14:paraId="220F7086">
      <w:pPr>
        <w:spacing w:after="0" w:line="240" w:lineRule="auto"/>
        <w:jc w:val="both"/>
        <w:rPr>
          <w:rFonts w:hint="default" w:ascii="Times New Roman" w:hAnsi="Times New Roman" w:cs="Times New Roman"/>
          <w:b/>
          <w:sz w:val="24"/>
          <w:szCs w:val="24"/>
          <w:lang w:val="ro-RO"/>
        </w:rPr>
      </w:pPr>
      <w:r>
        <w:rPr>
          <w:sz w:val="24"/>
        </w:rPr>
        <mc:AlternateContent>
          <mc:Choice Requires="wps">
            <w:drawing>
              <wp:anchor distT="0" distB="0" distL="114300" distR="114300" simplePos="0" relativeHeight="251664384" behindDoc="0" locked="0" layoutInCell="1" allowOverlap="1">
                <wp:simplePos x="0" y="0"/>
                <wp:positionH relativeFrom="column">
                  <wp:posOffset>3506470</wp:posOffset>
                </wp:positionH>
                <wp:positionV relativeFrom="paragraph">
                  <wp:posOffset>254635</wp:posOffset>
                </wp:positionV>
                <wp:extent cx="518160" cy="2540"/>
                <wp:effectExtent l="0" t="85090" r="15240" b="83820"/>
                <wp:wrapNone/>
                <wp:docPr id="17" name="Прямая со стрелкой 17"/>
                <wp:cNvGraphicFramePr/>
                <a:graphic xmlns:a="http://schemas.openxmlformats.org/drawingml/2006/main">
                  <a:graphicData uri="http://schemas.microsoft.com/office/word/2010/wordprocessingShape">
                    <wps:wsp>
                      <wps:cNvCnPr>
                        <a:stCxn id="7" idx="3"/>
                        <a:endCxn id="13" idx="1"/>
                      </wps:cNvCnPr>
                      <wps:spPr>
                        <a:xfrm flipV="1">
                          <a:off x="0" y="0"/>
                          <a:ext cx="518160" cy="2540"/>
                        </a:xfrm>
                        <a:prstGeom prst="straightConnector1">
                          <a:avLst/>
                        </a:prstGeom>
                        <a:ln>
                          <a:solidFill>
                            <a:schemeClr val="accent5">
                              <a:lumMod val="50000"/>
                            </a:schemeClr>
                          </a:solidFill>
                          <a:tailEnd type="arrow"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76.1pt;margin-top:20.05pt;height:0.2pt;width:40.8pt;z-index:251664384;mso-width-relative:page;mso-height-relative:page;" filled="f" stroked="t" coordsize="21600,21600" o:gfxdata="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rtZK7dQAAAAJAQAADwAAAAAAAAABACAAAAAi&#10;AAAAZHJzL2Rvd25yZXYueG1sUEsBAhQAFAAAAAgAh07iQD+yhKRHAgAAWAQAAA4AAAAAAAAAAQAg&#10;AAAAIwEAAGRycy9lMm9Eb2MueG1sUEsFBgAAAAAGAAYAWQEAANwFAAAAAA==&#10;">
                <v:fill on="f" focussize="0,0"/>
                <v:stroke weight="3pt" color="#215968 [1608]" joinstyle="round" endarrow="open"/>
                <v:imagedata o:title=""/>
                <o:lock v:ext="edit" aspectratio="f"/>
              </v:shape>
            </w:pict>
          </mc:Fallback>
        </mc:AlternateContent>
      </w:r>
    </w:p>
    <w:p w14:paraId="6981156B">
      <w:pPr>
        <w:spacing w:after="0" w:line="240" w:lineRule="auto"/>
        <w:jc w:val="center"/>
        <w:rPr>
          <w:rFonts w:hint="default" w:ascii="Times New Roman" w:hAnsi="Times New Roman" w:cs="Times New Roman"/>
          <w:b/>
          <w:sz w:val="24"/>
          <w:szCs w:val="24"/>
          <w:lang w:val="ro-RO"/>
        </w:rPr>
      </w:pPr>
      <w:r>
        <w:rPr>
          <w:sz w:val="24"/>
        </w:rPr>
        <mc:AlternateContent>
          <mc:Choice Requires="wps">
            <w:drawing>
              <wp:anchor distT="0" distB="0" distL="114300" distR="114300" simplePos="0" relativeHeight="251665408" behindDoc="0" locked="0" layoutInCell="1" allowOverlap="1">
                <wp:simplePos x="0" y="0"/>
                <wp:positionH relativeFrom="column">
                  <wp:posOffset>1400810</wp:posOffset>
                </wp:positionH>
                <wp:positionV relativeFrom="paragraph">
                  <wp:posOffset>22860</wp:posOffset>
                </wp:positionV>
                <wp:extent cx="372110" cy="1905"/>
                <wp:effectExtent l="0" t="85090" r="8890" b="84455"/>
                <wp:wrapNone/>
                <wp:docPr id="20" name="Прямая со стрелкой 20"/>
                <wp:cNvGraphicFramePr/>
                <a:graphic xmlns:a="http://schemas.openxmlformats.org/drawingml/2006/main">
                  <a:graphicData uri="http://schemas.microsoft.com/office/word/2010/wordprocessingShape">
                    <wps:wsp>
                      <wps:cNvCnPr/>
                      <wps:spPr>
                        <a:xfrm flipV="1">
                          <a:off x="0" y="0"/>
                          <a:ext cx="372110" cy="1905"/>
                        </a:xfrm>
                        <a:prstGeom prst="straightConnector1">
                          <a:avLst/>
                        </a:prstGeom>
                        <a:ln>
                          <a:solidFill>
                            <a:schemeClr val="accent5">
                              <a:lumMod val="50000"/>
                            </a:schemeClr>
                          </a:solidFill>
                          <a:tailEnd type="arrow"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10.3pt;margin-top:1.8pt;height:0.15pt;width:29.3pt;z-index:251665408;mso-width-relative:page;mso-height-relative:page;" filled="f" stroked="t" coordsize="21600,21600" o:gfxdata="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HNDio9IAAAAHAQAADwAAAAAAAAABACAAAAAiAAAAZHJzL2Rvd25yZXYueG1sUEsBAhQAFAAAAAgA&#10;h07iQBzeh/IrAgAAFwQAAA4AAAAAAAAAAQAgAAAAIQEAAGRycy9lMm9Eb2MueG1sUEsFBgAAAAAG&#10;AAYAWQEAAL4FAAAAAA==&#10;">
                <v:fill on="f" focussize="0,0"/>
                <v:stroke weight="3pt" color="#215968 [1608]" joinstyle="round" endarrow="open"/>
                <v:imagedata o:title=""/>
                <o:lock v:ext="edit" aspectratio="f"/>
              </v:shape>
            </w:pict>
          </mc:Fallback>
        </mc:AlternateContent>
      </w:r>
    </w:p>
    <w:p w14:paraId="1536727B">
      <w:pPr>
        <w:spacing w:after="0" w:line="240" w:lineRule="auto"/>
        <w:jc w:val="center"/>
        <w:rPr>
          <w:rFonts w:hint="default" w:ascii="Times New Roman" w:hAnsi="Times New Roman" w:cs="Times New Roman"/>
          <w:b/>
          <w:sz w:val="24"/>
          <w:szCs w:val="24"/>
          <w:lang w:val="ro-RO"/>
        </w:rPr>
      </w:pPr>
    </w:p>
    <w:p w14:paraId="422BB06F">
      <w:pPr>
        <w:spacing w:after="0" w:line="240" w:lineRule="auto"/>
        <w:jc w:val="center"/>
        <w:rPr>
          <w:rFonts w:hint="default" w:ascii="Times New Roman" w:hAnsi="Times New Roman" w:cs="Times New Roman"/>
          <w:b/>
          <w:sz w:val="24"/>
          <w:szCs w:val="24"/>
          <w:lang w:val="ro-RO"/>
        </w:rPr>
      </w:pPr>
    </w:p>
    <w:p w14:paraId="4C8B897A">
      <w:pPr>
        <w:spacing w:after="0" w:line="240" w:lineRule="auto"/>
        <w:jc w:val="center"/>
        <w:rPr>
          <w:rFonts w:hint="default" w:ascii="Times New Roman" w:hAnsi="Times New Roman" w:cs="Times New Roman"/>
          <w:b/>
          <w:sz w:val="24"/>
          <w:szCs w:val="24"/>
          <w:lang w:val="ro-RO"/>
        </w:rPr>
      </w:pPr>
    </w:p>
    <w:p w14:paraId="20D13BFF">
      <w:pPr>
        <w:spacing w:after="0" w:line="240" w:lineRule="auto"/>
        <w:jc w:val="center"/>
        <w:rPr>
          <w:rFonts w:hint="default" w:ascii="Times New Roman" w:hAnsi="Times New Roman" w:cs="Times New Roman"/>
          <w:b/>
          <w:sz w:val="24"/>
          <w:szCs w:val="24"/>
          <w:lang w:val="ro-RO"/>
        </w:rPr>
      </w:pPr>
      <w:r>
        <w:rPr>
          <w:sz w:val="24"/>
        </w:rPr>
        <mc:AlternateContent>
          <mc:Choice Requires="wps">
            <w:drawing>
              <wp:anchor distT="0" distB="0" distL="114300" distR="114300" simplePos="0" relativeHeight="251676672" behindDoc="0" locked="0" layoutInCell="1" allowOverlap="1">
                <wp:simplePos x="0" y="0"/>
                <wp:positionH relativeFrom="column">
                  <wp:posOffset>1531620</wp:posOffset>
                </wp:positionH>
                <wp:positionV relativeFrom="paragraph">
                  <wp:posOffset>56515</wp:posOffset>
                </wp:positionV>
                <wp:extent cx="4485640" cy="647065"/>
                <wp:effectExtent l="85725" t="19050" r="635" b="635"/>
                <wp:wrapNone/>
                <wp:docPr id="22" name="Соединительная линия уступом 22"/>
                <wp:cNvGraphicFramePr/>
                <a:graphic xmlns:a="http://schemas.openxmlformats.org/drawingml/2006/main">
                  <a:graphicData uri="http://schemas.microsoft.com/office/word/2010/wordprocessingShape">
                    <wps:wsp>
                      <wps:cNvCnPr>
                        <a:endCxn id="14" idx="0"/>
                      </wps:cNvCnPr>
                      <wps:spPr>
                        <a:xfrm rot="10800000" flipV="1">
                          <a:off x="2086610" y="2969895"/>
                          <a:ext cx="4485640" cy="647065"/>
                        </a:xfrm>
                        <a:prstGeom prst="bentConnector2">
                          <a:avLst/>
                        </a:prstGeom>
                        <a:ln>
                          <a:solidFill>
                            <a:schemeClr val="accent5">
                              <a:lumMod val="75000"/>
                            </a:schemeClr>
                          </a:solidFill>
                          <a:tailEnd type="arrow"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20.6pt;margin-top:4.45pt;height:50.95pt;width:353.2pt;rotation:11796480f;z-index:251676672;mso-width-relative:page;mso-height-relative:page;" filled="f" stroked="t" coordsize="21600,21600" o:gfxdata="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ckyGTZAAAACQEAAA8AAAAAAAAAAQAgAAAAIgAAAGRycy9kb3ducmV2LnhtbFBLAQIUABQA&#10;AAAIAIdO4kDkRahwYQIAAG0EAAAOAAAAAAAAAAEAIAAAACgBAABkcnMvZTJvRG9jLnhtbFBLBQYA&#10;AAAABgAGAFkBAAD7BQAAAAA=&#10;">
                <v:fill on="f" focussize="0,0"/>
                <v:stroke weight="3pt" color="#31859C [2408]" joinstyle="round" endarrow="open"/>
                <v:imagedata o:title=""/>
                <o:lock v:ext="edit" aspectratio="f"/>
              </v:shape>
            </w:pict>
          </mc:Fallback>
        </mc:AlternateContent>
      </w:r>
    </w:p>
    <w:p w14:paraId="4EC7B06E">
      <w:pPr>
        <w:spacing w:after="0" w:line="240" w:lineRule="auto"/>
        <w:jc w:val="center"/>
        <w:rPr>
          <w:rFonts w:hint="default" w:ascii="Times New Roman" w:hAnsi="Times New Roman" w:cs="Times New Roman"/>
          <w:b/>
          <w:sz w:val="24"/>
          <w:szCs w:val="24"/>
          <w:lang w:val="ro-RO"/>
        </w:rPr>
      </w:pPr>
    </w:p>
    <w:p w14:paraId="4B2136B0">
      <w:pPr>
        <w:spacing w:after="0" w:line="240" w:lineRule="auto"/>
        <w:jc w:val="center"/>
        <w:rPr>
          <w:rFonts w:hint="default" w:ascii="Times New Roman" w:hAnsi="Times New Roman" w:cs="Times New Roman"/>
          <w:b/>
          <w:sz w:val="24"/>
          <w:szCs w:val="24"/>
          <w:lang w:val="ro-RO"/>
        </w:rPr>
      </w:pPr>
    </w:p>
    <w:p w14:paraId="7A58060C">
      <w:pPr>
        <w:spacing w:after="0" w:line="240" w:lineRule="auto"/>
        <w:jc w:val="center"/>
        <w:rPr>
          <w:rFonts w:hint="default" w:ascii="Times New Roman" w:hAnsi="Times New Roman" w:cs="Times New Roman"/>
          <w:b/>
          <w:sz w:val="24"/>
          <w:szCs w:val="24"/>
          <w:lang w:val="ro-RO"/>
        </w:rPr>
      </w:pPr>
    </w:p>
    <w:p w14:paraId="7F51768A">
      <w:pPr>
        <w:spacing w:after="0" w:line="240" w:lineRule="auto"/>
        <w:jc w:val="center"/>
        <w:rPr>
          <w:rFonts w:hint="default" w:ascii="Times New Roman" w:hAnsi="Times New Roman" w:cs="Times New Roman"/>
          <w:b/>
          <w:sz w:val="24"/>
          <w:szCs w:val="24"/>
          <w:lang w:val="ro-RO"/>
        </w:rPr>
      </w:pPr>
      <w:r>
        <w:rPr>
          <w:sz w:val="24"/>
        </w:rPr>
        <mc:AlternateContent>
          <mc:Choice Requires="wps">
            <w:drawing>
              <wp:anchor distT="0" distB="0" distL="114300" distR="114300" simplePos="0" relativeHeight="251663360" behindDoc="0" locked="0" layoutInCell="1" allowOverlap="1">
                <wp:simplePos x="0" y="0"/>
                <wp:positionH relativeFrom="column">
                  <wp:posOffset>4086860</wp:posOffset>
                </wp:positionH>
                <wp:positionV relativeFrom="paragraph">
                  <wp:posOffset>27940</wp:posOffset>
                </wp:positionV>
                <wp:extent cx="4806315" cy="2613025"/>
                <wp:effectExtent l="12700" t="12700" r="19685" b="22225"/>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4806315" cy="2613025"/>
                        </a:xfrm>
                        <a:prstGeom prst="roundRect">
                          <a:avLst/>
                        </a:prstGeom>
                        <a:ln>
                          <a:solidFill>
                            <a:schemeClr val="accent5">
                              <a:lumMod val="50000"/>
                            </a:schemeClr>
                          </a:solidFill>
                        </a:ln>
                      </wps:spPr>
                      <wps:style>
                        <a:lnRef idx="2">
                          <a:schemeClr val="accent1"/>
                        </a:lnRef>
                        <a:fillRef idx="0">
                          <a:srgbClr val="FFFFFF"/>
                        </a:fillRef>
                        <a:effectRef idx="0">
                          <a:srgbClr val="FFFFFF"/>
                        </a:effectRef>
                        <a:fontRef idx="minor">
                          <a:schemeClr val="tx1"/>
                        </a:fontRef>
                      </wps:style>
                      <wps:txbx>
                        <w:txbxContent>
                          <w:p w14:paraId="7AE1FB21">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Consecințe</w:t>
                            </w:r>
                          </w:p>
                          <w:p w14:paraId="1C43D6A8">
                            <w:pPr>
                              <w:keepNext w:val="0"/>
                              <w:keepLines w:val="0"/>
                              <w:pageBreakBefore w:val="0"/>
                              <w:widowControl/>
                              <w:kinsoku/>
                              <w:wordWrap/>
                              <w:overflowPunct/>
                              <w:topLinePunct w:val="0"/>
                              <w:bidi w:val="0"/>
                              <w:adjustRightInd/>
                              <w:snapToGrid/>
                              <w:spacing w:after="0" w:line="360" w:lineRule="auto"/>
                              <w:jc w:val="center"/>
                              <w:textAlignment w:val="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4CE045">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sz w:val="24"/>
                                <w:szCs w:val="24"/>
                                <w:lang w:val="ro-RO"/>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21.8pt;margin-top:2.2pt;height:205.75pt;width:378.45pt;z-index:251663360;v-text-anchor:middle;mso-width-relative:page;mso-height-relative:page;" filled="f" stroked="t" coordsize="21600,21600" arcsize="0.166666666666667" o:gfxdata="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dTO3OtgAAAAKAQAADwAAAAAAAAABACAAAAAiAAAAZHJzL2Rvd25y&#10;ZXYueG1sUEsBAhQAFAAAAAgAh07iQP6Lp2+pAgAAFAUAAA4AAAAAAAAAAQAgAAAAJwEAAGRycy9l&#10;Mm9Eb2MueG1sUEsFBgAAAAAGAAYAWQEAAEIGAAAAAA==&#10;">
                <v:fill on="f" focussize="0,0"/>
                <v:stroke weight="2pt" color="#215968 [1608]" joinstyle="round"/>
                <v:imagedata o:title=""/>
                <o:lock v:ext="edit" aspectratio="f"/>
                <v:textbox>
                  <w:txbxContent>
                    <w:p w14:paraId="7AE1FB21">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Consecințe</w:t>
                      </w:r>
                    </w:p>
                    <w:p w14:paraId="1C43D6A8">
                      <w:pPr>
                        <w:keepNext w:val="0"/>
                        <w:keepLines w:val="0"/>
                        <w:pageBreakBefore w:val="0"/>
                        <w:widowControl/>
                        <w:kinsoku/>
                        <w:wordWrap/>
                        <w:overflowPunct/>
                        <w:topLinePunct w:val="0"/>
                        <w:bidi w:val="0"/>
                        <w:adjustRightInd/>
                        <w:snapToGrid/>
                        <w:spacing w:after="0" w:line="360" w:lineRule="auto"/>
                        <w:jc w:val="center"/>
                        <w:textAlignment w:val="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4CE045">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cs="Times New Roman"/>
                          <w:sz w:val="24"/>
                          <w:szCs w:val="24"/>
                          <w:lang w:val="ro-RO"/>
                        </w:rPr>
                      </w:pPr>
                    </w:p>
                  </w:txbxContent>
                </v:textbox>
              </v:roundrect>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column">
                  <wp:posOffset>-432435</wp:posOffset>
                </wp:positionH>
                <wp:positionV relativeFrom="paragraph">
                  <wp:posOffset>3175</wp:posOffset>
                </wp:positionV>
                <wp:extent cx="3927475" cy="2729865"/>
                <wp:effectExtent l="12700" t="12700" r="22225" b="19685"/>
                <wp:wrapNone/>
                <wp:docPr id="14" name="Скругленный прямоугольник 14"/>
                <wp:cNvGraphicFramePr/>
                <a:graphic xmlns:a="http://schemas.openxmlformats.org/drawingml/2006/main">
                  <a:graphicData uri="http://schemas.microsoft.com/office/word/2010/wordprocessingShape">
                    <wps:wsp>
                      <wps:cNvSpPr/>
                      <wps:spPr>
                        <a:xfrm>
                          <a:off x="0" y="0"/>
                          <a:ext cx="3927475" cy="2729865"/>
                        </a:xfrm>
                        <a:prstGeom prst="roundRect">
                          <a:avLst/>
                        </a:prstGeom>
                        <a:ln>
                          <a:solidFill>
                            <a:schemeClr val="accent5">
                              <a:lumMod val="50000"/>
                            </a:schemeClr>
                          </a:solidFill>
                        </a:ln>
                      </wps:spPr>
                      <wps:style>
                        <a:lnRef idx="2">
                          <a:schemeClr val="accent1"/>
                        </a:lnRef>
                        <a:fillRef idx="0">
                          <a:srgbClr val="FFFFFF"/>
                        </a:fillRef>
                        <a:effectRef idx="0">
                          <a:srgbClr val="FFFFFF"/>
                        </a:effectRef>
                        <a:fontRef idx="minor">
                          <a:schemeClr val="tx1"/>
                        </a:fontRef>
                      </wps:style>
                      <wps:txbx>
                        <w:txbxContent>
                          <w:p w14:paraId="3D20E5F6">
                            <w:pPr>
                              <w:keepNext w:val="0"/>
                              <w:keepLines w:val="0"/>
                              <w:pageBreakBefore w:val="0"/>
                              <w:widowControl/>
                              <w:kinsoku/>
                              <w:wordWrap/>
                              <w:overflowPunct/>
                              <w:topLinePunct w:val="0"/>
                              <w:bidi w:val="0"/>
                              <w:adjustRightInd/>
                              <w:snapToGrid/>
                              <w:spacing w:after="0" w:line="360" w:lineRule="auto"/>
                              <w:jc w:val="center"/>
                              <w:textAlignment w:val="auto"/>
                              <w:rPr>
                                <w:rFonts w:hint="default" w:ascii="Times New Roman" w:hAnsi="Times New Roman" w:cs="Times New Roman"/>
                                <w:sz w:val="24"/>
                                <w:szCs w:val="24"/>
                                <w:lang w:val="ro-RO"/>
                              </w:rPr>
                            </w:pPr>
                            <w:r>
                              <w:rPr>
                                <w:rFonts w:hint="default" w:ascii="Times New Roman" w:hAnsi="Times New Roman" w:cs="Times New Roman"/>
                                <w:b/>
                                <w:bCs/>
                                <w:color w:val="auto"/>
                                <w:sz w:val="24"/>
                                <w:szCs w:val="24"/>
                                <w:lang w:val="ro-RO"/>
                              </w:rPr>
                              <w:t xml:space="preserve">Activitatea Guvernului Provizoriu </w:t>
                            </w: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4.05pt;margin-top:0.25pt;height:214.95pt;width:309.25pt;z-index:251662336;v-text-anchor:middle;mso-width-relative:page;mso-height-relative:page;" filled="f" stroked="t" coordsize="21600,21600" arcsize="0.166666666666667" o:gfxdata="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AUZepO2AAAAAgBAAAPAAAAAAAAAAEAIAAAACIAAABkcnMvZG93bnJl&#10;di54bWxQSwECFAAUAAAACACHTuJAFaXG8agCAAAUBQAADgAAAAAAAAABACAAAAAnAQAAZHJzL2Uy&#10;b0RvYy54bWxQSwUGAAAAAAYABgBZAQAAQQYAAAAA&#10;">
                <v:fill on="f" focussize="0,0"/>
                <v:stroke weight="2pt" color="#215968 [1608]" joinstyle="round"/>
                <v:imagedata o:title=""/>
                <o:lock v:ext="edit" aspectratio="f"/>
                <v:textbox>
                  <w:txbxContent>
                    <w:p w14:paraId="3D20E5F6">
                      <w:pPr>
                        <w:keepNext w:val="0"/>
                        <w:keepLines w:val="0"/>
                        <w:pageBreakBefore w:val="0"/>
                        <w:widowControl/>
                        <w:kinsoku/>
                        <w:wordWrap/>
                        <w:overflowPunct/>
                        <w:topLinePunct w:val="0"/>
                        <w:bidi w:val="0"/>
                        <w:adjustRightInd/>
                        <w:snapToGrid/>
                        <w:spacing w:after="0" w:line="360" w:lineRule="auto"/>
                        <w:jc w:val="center"/>
                        <w:textAlignment w:val="auto"/>
                        <w:rPr>
                          <w:rFonts w:hint="default" w:ascii="Times New Roman" w:hAnsi="Times New Roman" w:cs="Times New Roman"/>
                          <w:sz w:val="24"/>
                          <w:szCs w:val="24"/>
                          <w:lang w:val="ro-RO"/>
                        </w:rPr>
                      </w:pPr>
                      <w:r>
                        <w:rPr>
                          <w:rFonts w:hint="default" w:ascii="Times New Roman" w:hAnsi="Times New Roman" w:cs="Times New Roman"/>
                          <w:b/>
                          <w:bCs/>
                          <w:color w:val="auto"/>
                          <w:sz w:val="24"/>
                          <w:szCs w:val="24"/>
                          <w:lang w:val="ro-RO"/>
                        </w:rPr>
                        <w:t xml:space="preserve">Activitatea Guvernului Provizoriu </w:t>
                      </w:r>
                      <w:r>
                        <w:rPr>
                          <w:rFonts w:hint="default" w:ascii="Times New Roman" w:hAnsi="Times New Roman" w:cs="Times New Roman"/>
                          <w:sz w:val="24"/>
                          <w:szCs w:val="24"/>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6469E066">
      <w:pPr>
        <w:spacing w:after="0" w:line="240" w:lineRule="auto"/>
        <w:jc w:val="center"/>
        <w:rPr>
          <w:rFonts w:hint="default" w:ascii="Times New Roman" w:hAnsi="Times New Roman" w:cs="Times New Roman"/>
          <w:b/>
          <w:sz w:val="24"/>
          <w:szCs w:val="24"/>
          <w:lang w:val="ro-RO"/>
        </w:rPr>
      </w:pPr>
    </w:p>
    <w:p w14:paraId="2EFD15A3">
      <w:pPr>
        <w:spacing w:after="0" w:line="240" w:lineRule="auto"/>
        <w:jc w:val="center"/>
        <w:rPr>
          <w:rFonts w:hint="default" w:ascii="Times New Roman" w:hAnsi="Times New Roman" w:cs="Times New Roman"/>
          <w:b/>
          <w:sz w:val="24"/>
          <w:szCs w:val="24"/>
          <w:lang w:val="ro-RO"/>
        </w:rPr>
      </w:pPr>
    </w:p>
    <w:p w14:paraId="7DA640F3">
      <w:pPr>
        <w:spacing w:after="0" w:line="240" w:lineRule="auto"/>
        <w:jc w:val="center"/>
        <w:rPr>
          <w:rFonts w:hint="default" w:ascii="Times New Roman" w:hAnsi="Times New Roman" w:cs="Times New Roman"/>
          <w:b/>
          <w:sz w:val="24"/>
          <w:szCs w:val="24"/>
          <w:lang w:val="ro-RO"/>
        </w:rPr>
      </w:pPr>
    </w:p>
    <w:p w14:paraId="6E7A1283">
      <w:pPr>
        <w:spacing w:after="0" w:line="240" w:lineRule="auto"/>
        <w:jc w:val="center"/>
        <w:rPr>
          <w:rFonts w:hint="default" w:ascii="Times New Roman" w:hAnsi="Times New Roman" w:cs="Times New Roman"/>
          <w:b/>
          <w:sz w:val="24"/>
          <w:szCs w:val="24"/>
          <w:lang w:val="ro-RO"/>
        </w:rPr>
      </w:pPr>
    </w:p>
    <w:p w14:paraId="6146F190">
      <w:pPr>
        <w:spacing w:after="0" w:line="240" w:lineRule="auto"/>
        <w:jc w:val="center"/>
        <w:rPr>
          <w:rFonts w:hint="default" w:ascii="Times New Roman" w:hAnsi="Times New Roman" w:cs="Times New Roman"/>
          <w:b/>
          <w:sz w:val="24"/>
          <w:szCs w:val="24"/>
          <w:lang w:val="ro-RO"/>
        </w:rPr>
      </w:pPr>
    </w:p>
    <w:p w14:paraId="6CC041AA">
      <w:pPr>
        <w:spacing w:after="0" w:line="240" w:lineRule="auto"/>
        <w:jc w:val="center"/>
        <w:rPr>
          <w:rFonts w:hint="default" w:ascii="Times New Roman" w:hAnsi="Times New Roman" w:cs="Times New Roman"/>
          <w:b/>
          <w:sz w:val="24"/>
          <w:szCs w:val="24"/>
          <w:lang w:val="ro-RO"/>
        </w:rPr>
      </w:pPr>
    </w:p>
    <w:p w14:paraId="7FCD610B">
      <w:pPr>
        <w:spacing w:after="0" w:line="240" w:lineRule="auto"/>
        <w:jc w:val="center"/>
        <w:rPr>
          <w:rFonts w:hint="default" w:ascii="Times New Roman" w:hAnsi="Times New Roman" w:cs="Times New Roman"/>
          <w:b/>
          <w:sz w:val="24"/>
          <w:szCs w:val="24"/>
          <w:lang w:val="ro-RO"/>
        </w:rPr>
      </w:pPr>
    </w:p>
    <w:p w14:paraId="5EF9FCBF">
      <w:pPr>
        <w:spacing w:after="0" w:line="240" w:lineRule="auto"/>
        <w:jc w:val="center"/>
        <w:rPr>
          <w:rFonts w:hint="default" w:ascii="Times New Roman" w:hAnsi="Times New Roman" w:cs="Times New Roman"/>
          <w:b/>
          <w:sz w:val="24"/>
          <w:szCs w:val="24"/>
          <w:lang w:val="ro-RO"/>
        </w:rPr>
      </w:pPr>
      <w:r>
        <w:rPr>
          <w:sz w:val="24"/>
        </w:rPr>
        <mc:AlternateContent>
          <mc:Choice Requires="wps">
            <w:drawing>
              <wp:anchor distT="0" distB="0" distL="114300" distR="114300" simplePos="0" relativeHeight="251666432" behindDoc="0" locked="0" layoutInCell="1" allowOverlap="1">
                <wp:simplePos x="0" y="0"/>
                <wp:positionH relativeFrom="column">
                  <wp:posOffset>3495040</wp:posOffset>
                </wp:positionH>
                <wp:positionV relativeFrom="paragraph">
                  <wp:posOffset>-33020</wp:posOffset>
                </wp:positionV>
                <wp:extent cx="544830" cy="10795"/>
                <wp:effectExtent l="635" t="78105" r="6985" b="82550"/>
                <wp:wrapNone/>
                <wp:docPr id="21" name="Прямая со стрелкой 21"/>
                <wp:cNvGraphicFramePr/>
                <a:graphic xmlns:a="http://schemas.openxmlformats.org/drawingml/2006/main">
                  <a:graphicData uri="http://schemas.microsoft.com/office/word/2010/wordprocessingShape">
                    <wps:wsp>
                      <wps:cNvCnPr>
                        <a:stCxn id="14" idx="3"/>
                      </wps:cNvCnPr>
                      <wps:spPr>
                        <a:xfrm>
                          <a:off x="0" y="0"/>
                          <a:ext cx="544830" cy="10795"/>
                        </a:xfrm>
                        <a:prstGeom prst="straightConnector1">
                          <a:avLst/>
                        </a:prstGeom>
                        <a:ln>
                          <a:solidFill>
                            <a:schemeClr val="accent5">
                              <a:lumMod val="50000"/>
                            </a:schemeClr>
                          </a:solidFill>
                          <a:tailEnd type="arrow"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5.2pt;margin-top:-2.6pt;height:0.85pt;width:42.9pt;z-index:251666432;mso-width-relative:page;mso-height-relative:page;" filled="f" stroked="t" coordsize="21600,21600" o:gfxdata="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pG+BjXAAAACQEAAA8AAAAAAAAAAQAgAAAAIgAAAGRycy9kb3du&#10;cmV2LnhtbFBLAQIUABQAAAAIAIdO4kDbVPCKOQIAADUEAAAOAAAAAAAAAAEAIAAAACYBAABkcnMv&#10;ZTJvRG9jLnhtbFBLBQYAAAAABgAGAFkBAADRBQAAAAA=&#10;">
                <v:fill on="f" focussize="0,0"/>
                <v:stroke weight="3pt" color="#215968 [1608]" joinstyle="round" endarrow="open"/>
                <v:imagedata o:title=""/>
                <o:lock v:ext="edit" aspectratio="f"/>
              </v:shape>
            </w:pict>
          </mc:Fallback>
        </mc:AlternateContent>
      </w:r>
    </w:p>
    <w:p w14:paraId="4866FE18">
      <w:pPr>
        <w:spacing w:after="0" w:line="240" w:lineRule="auto"/>
        <w:jc w:val="center"/>
        <w:rPr>
          <w:rFonts w:hint="default" w:ascii="Times New Roman" w:hAnsi="Times New Roman" w:cs="Times New Roman"/>
          <w:b/>
          <w:sz w:val="24"/>
          <w:szCs w:val="24"/>
          <w:lang w:val="ro-RO"/>
        </w:rPr>
      </w:pPr>
    </w:p>
    <w:p w14:paraId="390D31A0">
      <w:pPr>
        <w:spacing w:after="0" w:line="240" w:lineRule="auto"/>
        <w:jc w:val="center"/>
        <w:rPr>
          <w:rFonts w:hint="default" w:ascii="Times New Roman" w:hAnsi="Times New Roman" w:cs="Times New Roman"/>
          <w:b/>
          <w:sz w:val="24"/>
          <w:szCs w:val="24"/>
          <w:lang w:val="ro-RO"/>
        </w:rPr>
      </w:pPr>
    </w:p>
    <w:p w14:paraId="198CD0D3">
      <w:pPr>
        <w:spacing w:after="0" w:line="240" w:lineRule="auto"/>
        <w:jc w:val="center"/>
        <w:rPr>
          <w:rFonts w:hint="default" w:ascii="Times New Roman" w:hAnsi="Times New Roman" w:cs="Times New Roman"/>
          <w:b/>
          <w:sz w:val="24"/>
          <w:szCs w:val="24"/>
          <w:lang w:val="ro-RO"/>
        </w:rPr>
      </w:pPr>
    </w:p>
    <w:p w14:paraId="0D69DD95">
      <w:pPr>
        <w:spacing w:after="0" w:line="240" w:lineRule="auto"/>
        <w:jc w:val="center"/>
        <w:rPr>
          <w:rFonts w:hint="default" w:ascii="Times New Roman" w:hAnsi="Times New Roman" w:cs="Times New Roman"/>
          <w:b/>
          <w:sz w:val="24"/>
          <w:szCs w:val="24"/>
          <w:lang w:val="ro-RO"/>
        </w:rPr>
      </w:pPr>
    </w:p>
    <w:p w14:paraId="2463031B">
      <w:pPr>
        <w:spacing w:after="0" w:line="240" w:lineRule="auto"/>
        <w:jc w:val="center"/>
        <w:rPr>
          <w:rFonts w:hint="default" w:ascii="Times New Roman" w:hAnsi="Times New Roman" w:cs="Times New Roman"/>
          <w:b/>
          <w:sz w:val="24"/>
          <w:szCs w:val="24"/>
          <w:lang w:val="ro-RO"/>
        </w:rPr>
      </w:pPr>
    </w:p>
    <w:p w14:paraId="1464FEE2">
      <w:pPr>
        <w:spacing w:after="0" w:line="240" w:lineRule="auto"/>
        <w:jc w:val="center"/>
        <w:rPr>
          <w:rFonts w:hint="default" w:ascii="Times New Roman" w:hAnsi="Times New Roman" w:cs="Times New Roman"/>
          <w:b/>
          <w:sz w:val="24"/>
          <w:szCs w:val="24"/>
          <w:lang w:val="ro-RO"/>
        </w:rPr>
      </w:pPr>
    </w:p>
    <w:p w14:paraId="62256DDE">
      <w:pPr>
        <w:spacing w:after="0" w:line="240" w:lineRule="auto"/>
        <w:jc w:val="center"/>
        <w:rPr>
          <w:rFonts w:hint="default" w:ascii="Times New Roman" w:hAnsi="Times New Roman" w:cs="Times New Roman"/>
          <w:b/>
          <w:sz w:val="24"/>
          <w:szCs w:val="24"/>
          <w:lang w:val="ro-RO"/>
        </w:rPr>
      </w:pPr>
    </w:p>
    <w:p w14:paraId="0A44BE1A">
      <w:pPr>
        <w:spacing w:after="0" w:line="240" w:lineRule="auto"/>
        <w:jc w:val="center"/>
        <w:rPr>
          <w:rFonts w:hint="default" w:ascii="Times New Roman" w:hAnsi="Times New Roman" w:cs="Times New Roman"/>
          <w:b/>
          <w:sz w:val="24"/>
          <w:szCs w:val="24"/>
          <w:lang w:val="ro-RO"/>
        </w:rPr>
      </w:pPr>
    </w:p>
    <w:p w14:paraId="3A3BD859">
      <w:pPr>
        <w:spacing w:after="0" w:line="240" w:lineRule="auto"/>
        <w:jc w:val="center"/>
        <w:rPr>
          <w:rFonts w:hint="default" w:ascii="Times New Roman" w:hAnsi="Times New Roman" w:cs="Times New Roman"/>
          <w:b/>
          <w:sz w:val="24"/>
          <w:szCs w:val="24"/>
          <w:lang w:val="ro-RO"/>
        </w:rPr>
      </w:pPr>
    </w:p>
    <w:p w14:paraId="5E8C91E1">
      <w:pPr>
        <w:spacing w:after="0" w:line="240" w:lineRule="auto"/>
        <w:jc w:val="center"/>
        <w:rPr>
          <w:rFonts w:hint="default" w:ascii="Times New Roman" w:hAnsi="Times New Roman" w:cs="Times New Roman"/>
          <w:b/>
          <w:sz w:val="24"/>
          <w:szCs w:val="24"/>
          <w:lang w:val="ro-RO"/>
        </w:rPr>
      </w:pPr>
    </w:p>
    <w:p w14:paraId="76DCA594">
      <w:pPr>
        <w:spacing w:after="0" w:line="240" w:lineRule="auto"/>
        <w:jc w:val="right"/>
        <w:rPr>
          <w:rFonts w:hint="default" w:ascii="Times New Roman" w:hAnsi="Times New Roman" w:cs="Times New Roman"/>
          <w:b/>
          <w:sz w:val="24"/>
          <w:szCs w:val="24"/>
          <w:lang w:val="ro-RO"/>
        </w:rPr>
      </w:pPr>
    </w:p>
    <w:p w14:paraId="621D4D0C">
      <w:pPr>
        <w:spacing w:after="0" w:line="240" w:lineRule="auto"/>
        <w:jc w:val="right"/>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Anexa nr. 4</w:t>
      </w:r>
    </w:p>
    <w:p w14:paraId="0F590625">
      <w:pPr>
        <w:spacing w:after="0" w:line="240" w:lineRule="auto"/>
        <w:jc w:val="both"/>
        <w:rPr>
          <w:rFonts w:hint="default" w:ascii="SimSun" w:hAnsi="SimSun" w:eastAsia="SimSun" w:cs="SimSun"/>
          <w:sz w:val="24"/>
          <w:szCs w:val="24"/>
          <w:lang w:val="ro-RO"/>
        </w:rPr>
      </w:pPr>
      <w:r>
        <w:rPr>
          <w:rFonts w:ascii="SimSun" w:hAnsi="SimSun" w:eastAsia="SimSun" w:cs="SimSun"/>
          <w:sz w:val="24"/>
          <w:szCs w:val="24"/>
        </w:rPr>
        <w:drawing>
          <wp:inline distT="0" distB="0" distL="114300" distR="114300">
            <wp:extent cx="3627755" cy="3580130"/>
            <wp:effectExtent l="0" t="0" r="10795" b="1270"/>
            <wp:docPr id="28" name="Изображение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9" descr="IMG_256"/>
                    <pic:cNvPicPr>
                      <a:picLocks noChangeAspect="1"/>
                    </pic:cNvPicPr>
                  </pic:nvPicPr>
                  <pic:blipFill>
                    <a:blip r:embed="rId8"/>
                    <a:stretch>
                      <a:fillRect/>
                    </a:stretch>
                  </pic:blipFill>
                  <pic:spPr>
                    <a:xfrm>
                      <a:off x="0" y="0"/>
                      <a:ext cx="3627755" cy="3580130"/>
                    </a:xfrm>
                    <a:prstGeom prst="rect">
                      <a:avLst/>
                    </a:prstGeom>
                    <a:noFill/>
                    <a:ln w="9525">
                      <a:noFill/>
                    </a:ln>
                  </pic:spPr>
                </pic:pic>
              </a:graphicData>
            </a:graphic>
          </wp:inline>
        </w:drawing>
      </w:r>
      <w:r>
        <w:rPr>
          <w:rFonts w:hint="default" w:ascii="SimSun" w:hAnsi="SimSun" w:eastAsia="SimSun" w:cs="SimSun"/>
          <w:sz w:val="24"/>
          <w:szCs w:val="24"/>
          <w:lang w:val="ro-RO"/>
        </w:rPr>
        <w:t xml:space="preserve">     </w:t>
      </w:r>
      <w:r>
        <w:rPr>
          <w:rFonts w:ascii="SimSun" w:hAnsi="SimSun" w:eastAsia="SimSun" w:cs="SimSun"/>
          <w:sz w:val="24"/>
          <w:szCs w:val="24"/>
        </w:rPr>
        <w:drawing>
          <wp:inline distT="0" distB="0" distL="114300" distR="114300">
            <wp:extent cx="4949825" cy="3307715"/>
            <wp:effectExtent l="0" t="0" r="3175" b="6985"/>
            <wp:docPr id="2"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IMG_256"/>
                    <pic:cNvPicPr>
                      <a:picLocks noChangeAspect="1"/>
                    </pic:cNvPicPr>
                  </pic:nvPicPr>
                  <pic:blipFill>
                    <a:blip r:embed="rId9"/>
                    <a:stretch>
                      <a:fillRect/>
                    </a:stretch>
                  </pic:blipFill>
                  <pic:spPr>
                    <a:xfrm>
                      <a:off x="0" y="0"/>
                      <a:ext cx="4949825" cy="3307715"/>
                    </a:xfrm>
                    <a:prstGeom prst="rect">
                      <a:avLst/>
                    </a:prstGeom>
                    <a:noFill/>
                    <a:ln w="9525">
                      <a:noFill/>
                    </a:ln>
                  </pic:spPr>
                </pic:pic>
              </a:graphicData>
            </a:graphic>
          </wp:inline>
        </w:drawing>
      </w:r>
    </w:p>
    <w:p w14:paraId="05B6BFDB">
      <w:pPr>
        <w:spacing w:after="0" w:line="240" w:lineRule="auto"/>
        <w:ind w:firstLine="420" w:firstLineChars="150"/>
        <w:jc w:val="both"/>
        <w:rPr>
          <w:rFonts w:hint="default" w:ascii="Times New Roman" w:hAnsi="Times New Roman" w:eastAsia="SimSun" w:cs="Times New Roman"/>
          <w:sz w:val="28"/>
          <w:szCs w:val="28"/>
          <w:lang w:val="ro-RO"/>
        </w:rPr>
      </w:pPr>
      <w:r>
        <w:rPr>
          <w:rFonts w:hint="default" w:ascii="Times New Roman" w:hAnsi="Times New Roman" w:eastAsia="SimSun" w:cs="Times New Roman"/>
          <w:sz w:val="28"/>
          <w:szCs w:val="28"/>
          <w:lang w:val="ro-RO"/>
        </w:rPr>
        <w:t>Stema Guvernului provizoriu, iunie 1848                                       Steagul revoluționar „Dreptate, Frăție”</w:t>
      </w:r>
    </w:p>
    <w:p w14:paraId="5C909B33">
      <w:pPr>
        <w:spacing w:after="0" w:line="240" w:lineRule="auto"/>
        <w:ind w:firstLine="420" w:firstLineChars="150"/>
        <w:jc w:val="both"/>
        <w:rPr>
          <w:rFonts w:hint="default" w:ascii="Times New Roman" w:hAnsi="Times New Roman" w:eastAsia="SimSun" w:cs="Times New Roman"/>
          <w:sz w:val="28"/>
          <w:szCs w:val="28"/>
          <w:lang w:val="ro-RO"/>
        </w:rPr>
      </w:pPr>
    </w:p>
    <w:p w14:paraId="6F24F21A">
      <w:pPr>
        <w:spacing w:after="0" w:line="240" w:lineRule="auto"/>
        <w:ind w:firstLine="420" w:firstLineChars="150"/>
        <w:jc w:val="both"/>
        <w:rPr>
          <w:rFonts w:hint="default" w:ascii="Times New Roman" w:hAnsi="Times New Roman" w:eastAsia="SimSun" w:cs="Times New Roman"/>
          <w:sz w:val="28"/>
          <w:szCs w:val="28"/>
          <w:lang w:val="ro-RO"/>
        </w:rPr>
      </w:pPr>
    </w:p>
    <w:p w14:paraId="36ED3F92">
      <w:pPr>
        <w:spacing w:after="0" w:line="240" w:lineRule="auto"/>
        <w:ind w:firstLine="420" w:firstLineChars="150"/>
        <w:jc w:val="both"/>
        <w:rPr>
          <w:rFonts w:hint="default" w:ascii="Times New Roman" w:hAnsi="Times New Roman" w:eastAsia="SimSun" w:cs="Times New Roman"/>
          <w:sz w:val="28"/>
          <w:szCs w:val="28"/>
          <w:lang w:val="ro-RO"/>
        </w:rPr>
      </w:pPr>
    </w:p>
    <w:p w14:paraId="62FE4838">
      <w:pPr>
        <w:spacing w:after="0" w:line="240" w:lineRule="auto"/>
        <w:ind w:firstLine="420" w:firstLineChars="150"/>
        <w:jc w:val="both"/>
        <w:rPr>
          <w:rFonts w:hint="default" w:ascii="Times New Roman" w:hAnsi="Times New Roman" w:eastAsia="SimSun" w:cs="Times New Roman"/>
          <w:sz w:val="28"/>
          <w:szCs w:val="28"/>
          <w:lang w:val="ro-RO"/>
        </w:rPr>
      </w:pPr>
    </w:p>
    <w:p w14:paraId="2022D631">
      <w:pPr>
        <w:spacing w:after="0" w:line="240" w:lineRule="auto"/>
        <w:ind w:firstLine="420" w:firstLineChars="150"/>
        <w:jc w:val="both"/>
        <w:rPr>
          <w:rFonts w:hint="default" w:ascii="Times New Roman" w:hAnsi="Times New Roman" w:eastAsia="SimSun" w:cs="Times New Roman"/>
          <w:sz w:val="28"/>
          <w:szCs w:val="28"/>
          <w:lang w:val="ro-RO"/>
        </w:rPr>
      </w:pPr>
    </w:p>
    <w:p w14:paraId="2EA6F2AF">
      <w:pPr>
        <w:spacing w:after="0" w:line="240" w:lineRule="auto"/>
        <w:ind w:firstLine="420" w:firstLineChars="150"/>
        <w:jc w:val="both"/>
        <w:rPr>
          <w:rFonts w:hint="default" w:ascii="Times New Roman" w:hAnsi="Times New Roman" w:eastAsia="SimSun" w:cs="Times New Roman"/>
          <w:sz w:val="28"/>
          <w:szCs w:val="28"/>
          <w:lang w:val="ro-RO"/>
        </w:rPr>
      </w:pPr>
    </w:p>
    <w:p w14:paraId="15A6048A">
      <w:pPr>
        <w:spacing w:after="0" w:line="240" w:lineRule="auto"/>
        <w:ind w:firstLine="420" w:firstLineChars="150"/>
        <w:jc w:val="both"/>
        <w:rPr>
          <w:rFonts w:hint="default" w:ascii="Times New Roman" w:hAnsi="Times New Roman" w:eastAsia="SimSun" w:cs="Times New Roman"/>
          <w:sz w:val="28"/>
          <w:szCs w:val="28"/>
          <w:lang w:val="ro-RO"/>
        </w:rPr>
      </w:pPr>
    </w:p>
    <w:p w14:paraId="28378967">
      <w:pPr>
        <w:spacing w:after="0" w:line="240" w:lineRule="auto"/>
        <w:ind w:firstLine="420" w:firstLineChars="150"/>
        <w:jc w:val="both"/>
        <w:rPr>
          <w:rFonts w:hint="default" w:ascii="Times New Roman" w:hAnsi="Times New Roman" w:eastAsia="SimSun" w:cs="Times New Roman"/>
          <w:sz w:val="28"/>
          <w:szCs w:val="28"/>
          <w:lang w:val="ro-RO"/>
        </w:rPr>
      </w:pPr>
    </w:p>
    <w:p w14:paraId="6C306A74">
      <w:pPr>
        <w:spacing w:after="0" w:line="240" w:lineRule="auto"/>
        <w:ind w:firstLine="420" w:firstLineChars="150"/>
        <w:jc w:val="both"/>
        <w:rPr>
          <w:rFonts w:hint="default" w:ascii="Times New Roman" w:hAnsi="Times New Roman" w:eastAsia="SimSun" w:cs="Times New Roman"/>
          <w:sz w:val="28"/>
          <w:szCs w:val="28"/>
          <w:lang w:val="ro-RO"/>
        </w:rPr>
      </w:pPr>
    </w:p>
    <w:p w14:paraId="3A8EC8A1">
      <w:pPr>
        <w:spacing w:after="0" w:line="240" w:lineRule="auto"/>
        <w:ind w:firstLine="420" w:firstLineChars="150"/>
        <w:jc w:val="both"/>
        <w:rPr>
          <w:rFonts w:hint="default" w:ascii="Times New Roman" w:hAnsi="Times New Roman" w:eastAsia="SimSun" w:cs="Times New Roman"/>
          <w:sz w:val="28"/>
          <w:szCs w:val="28"/>
          <w:lang w:val="ro-RO"/>
        </w:rPr>
      </w:pPr>
    </w:p>
    <w:p w14:paraId="6558891D">
      <w:pPr>
        <w:spacing w:after="0" w:line="240" w:lineRule="auto"/>
        <w:ind w:firstLine="420" w:firstLineChars="150"/>
        <w:jc w:val="both"/>
        <w:rPr>
          <w:rFonts w:hint="default" w:ascii="Times New Roman" w:hAnsi="Times New Roman" w:eastAsia="SimSun" w:cs="Times New Roman"/>
          <w:sz w:val="28"/>
          <w:szCs w:val="28"/>
          <w:lang w:val="ro-RO"/>
        </w:rPr>
      </w:pPr>
    </w:p>
    <w:p w14:paraId="27287F2E">
      <w:pPr>
        <w:spacing w:after="0" w:line="240" w:lineRule="auto"/>
        <w:jc w:val="both"/>
        <w:rPr>
          <w:rFonts w:hint="default" w:ascii="SimSun" w:hAnsi="SimSun" w:eastAsia="SimSun" w:cs="SimSun"/>
          <w:sz w:val="24"/>
          <w:szCs w:val="24"/>
          <w:lang w:val="ro-RO"/>
        </w:rPr>
      </w:pPr>
      <w:r>
        <w:rPr>
          <w:rFonts w:hint="default" w:ascii="SimSun" w:hAnsi="SimSun" w:eastAsia="SimSun" w:cs="SimSun"/>
          <w:sz w:val="24"/>
          <w:szCs w:val="24"/>
          <w:lang w:val="ro-RO"/>
        </w:rPr>
        <w:drawing>
          <wp:inline distT="0" distB="0" distL="114300" distR="114300">
            <wp:extent cx="4236085" cy="4255770"/>
            <wp:effectExtent l="0" t="0" r="12065" b="11430"/>
            <wp:docPr id="42" name="Изображение 42" descr="Verkündigung_der_walachischen_Constitution_am_27._Juni_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 42" descr="Verkündigung_der_walachischen_Constitution_am_27._Juni_1848"/>
                    <pic:cNvPicPr>
                      <a:picLocks noChangeAspect="1"/>
                    </pic:cNvPicPr>
                  </pic:nvPicPr>
                  <pic:blipFill>
                    <a:blip r:embed="rId10"/>
                    <a:stretch>
                      <a:fillRect/>
                    </a:stretch>
                  </pic:blipFill>
                  <pic:spPr>
                    <a:xfrm>
                      <a:off x="0" y="0"/>
                      <a:ext cx="4236085" cy="4255770"/>
                    </a:xfrm>
                    <a:prstGeom prst="rect">
                      <a:avLst/>
                    </a:prstGeom>
                  </pic:spPr>
                </pic:pic>
              </a:graphicData>
            </a:graphic>
          </wp:inline>
        </w:drawing>
      </w:r>
      <w:r>
        <w:rPr>
          <w:rFonts w:ascii="SimSun" w:hAnsi="SimSun" w:eastAsia="SimSun" w:cs="SimSun"/>
          <w:sz w:val="24"/>
          <w:szCs w:val="24"/>
        </w:rPr>
        <w:drawing>
          <wp:inline distT="0" distB="0" distL="114300" distR="114300">
            <wp:extent cx="4062730" cy="4378325"/>
            <wp:effectExtent l="0" t="0" r="13970" b="3175"/>
            <wp:docPr id="37"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 12" descr="IMG_256"/>
                    <pic:cNvPicPr>
                      <a:picLocks noChangeAspect="1"/>
                    </pic:cNvPicPr>
                  </pic:nvPicPr>
                  <pic:blipFill>
                    <a:blip r:embed="rId11"/>
                    <a:stretch>
                      <a:fillRect/>
                    </a:stretch>
                  </pic:blipFill>
                  <pic:spPr>
                    <a:xfrm>
                      <a:off x="0" y="0"/>
                      <a:ext cx="4062730" cy="4378325"/>
                    </a:xfrm>
                    <a:prstGeom prst="rect">
                      <a:avLst/>
                    </a:prstGeom>
                    <a:noFill/>
                    <a:ln w="9525">
                      <a:noFill/>
                    </a:ln>
                  </pic:spPr>
                </pic:pic>
              </a:graphicData>
            </a:graphic>
          </wp:inline>
        </w:drawing>
      </w:r>
    </w:p>
    <w:p w14:paraId="6D5F4AD3">
      <w:pPr>
        <w:spacing w:after="0" w:line="240" w:lineRule="auto"/>
        <w:jc w:val="both"/>
        <w:rPr>
          <w:rFonts w:hint="default" w:ascii="Times New Roman" w:hAnsi="Times New Roman" w:eastAsia="sans-serif" w:cs="Times New Roman"/>
          <w:i w:val="0"/>
          <w:iCs w:val="0"/>
          <w:caps w:val="0"/>
          <w:color w:val="202122"/>
          <w:spacing w:val="0"/>
          <w:sz w:val="28"/>
          <w:szCs w:val="28"/>
          <w:shd w:val="clear" w:fill="FFFFFF"/>
        </w:rPr>
      </w:pPr>
    </w:p>
    <w:p w14:paraId="1A099803">
      <w:pPr>
        <w:spacing w:after="0" w:line="240" w:lineRule="auto"/>
        <w:jc w:val="both"/>
        <w:rPr>
          <w:rFonts w:hint="default" w:ascii="Times New Roman" w:hAnsi="Times New Roman" w:eastAsia="SimSun" w:cs="Times New Roman"/>
          <w:sz w:val="28"/>
          <w:szCs w:val="28"/>
          <w:lang w:val="ro-RO"/>
        </w:rPr>
      </w:pPr>
      <w:r>
        <w:rPr>
          <w:rFonts w:hint="default" w:ascii="Times New Roman" w:hAnsi="Times New Roman" w:eastAsia="sans-serif" w:cs="Times New Roman"/>
          <w:i w:val="0"/>
          <w:iCs w:val="0"/>
          <w:caps w:val="0"/>
          <w:color w:val="202122"/>
          <w:spacing w:val="0"/>
          <w:sz w:val="28"/>
          <w:szCs w:val="28"/>
          <w:shd w:val="clear" w:fill="FFFFFF"/>
        </w:rPr>
        <w:t>Proclamarea Constituției Țării Românești, 27 iunie 1848</w:t>
      </w:r>
      <w:r>
        <w:rPr>
          <w:rFonts w:hint="default" w:ascii="Times New Roman" w:hAnsi="Times New Roman" w:eastAsia="sans-serif" w:cs="Times New Roman"/>
          <w:i w:val="0"/>
          <w:iCs w:val="0"/>
          <w:caps w:val="0"/>
          <w:color w:val="202122"/>
          <w:spacing w:val="0"/>
          <w:sz w:val="28"/>
          <w:szCs w:val="28"/>
          <w:shd w:val="clear" w:fill="FFFFFF"/>
          <w:lang w:val="ro-RO"/>
        </w:rPr>
        <w:t xml:space="preserve">        </w:t>
      </w:r>
      <w:r>
        <w:rPr>
          <w:rFonts w:hint="default" w:ascii="Times New Roman" w:hAnsi="Times New Roman" w:eastAsia="SimSun" w:cs="Times New Roman"/>
          <w:sz w:val="28"/>
          <w:szCs w:val="28"/>
          <w:lang w:val="ro-RO"/>
        </w:rPr>
        <w:t>Abolirea robiei romilor, pictură de Theodor Aman</w:t>
      </w:r>
    </w:p>
    <w:p w14:paraId="3C9B925A">
      <w:pPr>
        <w:spacing w:after="0" w:line="240" w:lineRule="auto"/>
        <w:jc w:val="both"/>
        <w:rPr>
          <w:rFonts w:hint="default" w:ascii="Times New Roman" w:hAnsi="Times New Roman" w:eastAsia="SimSun" w:cs="Times New Roman"/>
          <w:sz w:val="28"/>
          <w:szCs w:val="28"/>
          <w:lang w:val="ro-RO"/>
        </w:rPr>
      </w:pPr>
    </w:p>
    <w:p w14:paraId="5CAF1D2E">
      <w:pPr>
        <w:spacing w:after="0" w:line="240" w:lineRule="auto"/>
        <w:jc w:val="both"/>
        <w:rPr>
          <w:rFonts w:hint="default" w:ascii="Times New Roman" w:hAnsi="Times New Roman" w:eastAsia="SimSun" w:cs="Times New Roman"/>
          <w:sz w:val="28"/>
          <w:szCs w:val="28"/>
          <w:lang w:val="ro-RO"/>
        </w:rPr>
      </w:pPr>
    </w:p>
    <w:p w14:paraId="27685991">
      <w:pPr>
        <w:spacing w:after="0" w:line="240" w:lineRule="auto"/>
        <w:jc w:val="both"/>
        <w:rPr>
          <w:rFonts w:hint="default" w:ascii="Times New Roman" w:hAnsi="Times New Roman" w:eastAsia="SimSun" w:cs="Times New Roman"/>
          <w:sz w:val="28"/>
          <w:szCs w:val="28"/>
          <w:lang w:val="ro-RO"/>
        </w:rPr>
      </w:pPr>
    </w:p>
    <w:p w14:paraId="376D2E41">
      <w:pPr>
        <w:spacing w:after="0" w:line="240" w:lineRule="auto"/>
        <w:jc w:val="both"/>
        <w:rPr>
          <w:rFonts w:hint="default" w:ascii="Times New Roman" w:hAnsi="Times New Roman" w:eastAsia="SimSun" w:cs="Times New Roman"/>
          <w:sz w:val="28"/>
          <w:szCs w:val="28"/>
          <w:lang w:val="ro-RO"/>
        </w:rPr>
      </w:pPr>
    </w:p>
    <w:p w14:paraId="46BAAF01">
      <w:pPr>
        <w:spacing w:after="0" w:line="240" w:lineRule="auto"/>
        <w:jc w:val="both"/>
        <w:rPr>
          <w:rFonts w:hint="default" w:ascii="Times New Roman" w:hAnsi="Times New Roman" w:eastAsia="SimSun" w:cs="Times New Roman"/>
          <w:sz w:val="28"/>
          <w:szCs w:val="28"/>
          <w:lang w:val="ro-RO"/>
        </w:rPr>
      </w:pPr>
    </w:p>
    <w:p w14:paraId="023B99C7">
      <w:pPr>
        <w:spacing w:after="0" w:line="240" w:lineRule="auto"/>
        <w:jc w:val="both"/>
        <w:rPr>
          <w:rFonts w:hint="default" w:ascii="Times New Roman" w:hAnsi="Times New Roman" w:eastAsia="SimSun" w:cs="Times New Roman"/>
          <w:sz w:val="28"/>
          <w:szCs w:val="28"/>
          <w:lang w:val="ro-RO"/>
        </w:rPr>
      </w:pPr>
    </w:p>
    <w:p w14:paraId="4CC37BEA">
      <w:pPr>
        <w:spacing w:after="0" w:line="240" w:lineRule="auto"/>
        <w:jc w:val="right"/>
        <w:rPr>
          <w:rFonts w:hint="default" w:ascii="Times New Roman" w:hAnsi="Times New Roman" w:eastAsia="SimSun" w:cs="Times New Roman"/>
          <w:sz w:val="28"/>
          <w:szCs w:val="28"/>
          <w:lang w:val="ro-RO"/>
        </w:rPr>
      </w:pPr>
      <w:r>
        <w:rPr>
          <w:rFonts w:hint="default" w:ascii="Times New Roman" w:hAnsi="Times New Roman" w:eastAsia="SimSun" w:cs="Times New Roman"/>
          <w:sz w:val="28"/>
          <w:szCs w:val="28"/>
          <w:lang w:val="ro-RO"/>
        </w:rPr>
        <w:t>Anexa nr</w:t>
      </w:r>
      <w:r>
        <w:rPr>
          <w:sz w:val="28"/>
        </w:rPr>
        <mc:AlternateContent>
          <mc:Choice Requires="wps">
            <w:drawing>
              <wp:anchor distT="0" distB="0" distL="114300" distR="114300" simplePos="0" relativeHeight="251678720" behindDoc="0" locked="0" layoutInCell="1" allowOverlap="1">
                <wp:simplePos x="0" y="0"/>
                <wp:positionH relativeFrom="column">
                  <wp:posOffset>1861185</wp:posOffset>
                </wp:positionH>
                <wp:positionV relativeFrom="paragraph">
                  <wp:posOffset>666750</wp:posOffset>
                </wp:positionV>
                <wp:extent cx="4752340" cy="5273675"/>
                <wp:effectExtent l="12700" t="12700" r="16510" b="28575"/>
                <wp:wrapNone/>
                <wp:docPr id="1" name="Вертикальная прокрутка 1"/>
                <wp:cNvGraphicFramePr/>
                <a:graphic xmlns:a="http://schemas.openxmlformats.org/drawingml/2006/main">
                  <a:graphicData uri="http://schemas.microsoft.com/office/word/2010/wordprocessingShape">
                    <wps:wsp>
                      <wps:cNvSpPr/>
                      <wps:spPr>
                        <a:xfrm>
                          <a:off x="1198245" y="968375"/>
                          <a:ext cx="4752340" cy="5273675"/>
                        </a:xfrm>
                        <a:prstGeom prst="verticalScroll">
                          <a:avLst/>
                        </a:prstGeom>
                        <a:solidFill>
                          <a:schemeClr val="accent6">
                            <a:lumMod val="20000"/>
                            <a:lumOff val="80000"/>
                          </a:schemeClr>
                        </a:solidFill>
                        <a:ln>
                          <a:solidFill>
                            <a:schemeClr val="accent6">
                              <a:lumMod val="60000"/>
                              <a:lumOff val="40000"/>
                            </a:schemeClr>
                          </a:solidFill>
                        </a:ln>
                      </wps:spPr>
                      <wps:style>
                        <a:lnRef idx="2">
                          <a:schemeClr val="accent1"/>
                        </a:lnRef>
                        <a:fillRef idx="0">
                          <a:srgbClr val="FFFFFF"/>
                        </a:fillRef>
                        <a:effectRef idx="0">
                          <a:srgbClr val="FFFFFF"/>
                        </a:effectRef>
                        <a:fontRef idx="minor">
                          <a:schemeClr val="tx1"/>
                        </a:fontRef>
                      </wps:style>
                      <wps:txbx>
                        <w:txbxContent>
                          <w:p w14:paraId="05D6BED0">
                            <w:pPr>
                              <w:ind w:left="0" w:leftChars="0" w:firstLine="439" w:firstLineChars="183"/>
                              <w:jc w:val="both"/>
                              <w:rPr>
                                <w:rFonts w:hint="default" w:ascii="Times New Roman" w:hAnsi="Times New Roman" w:cs="Times New Roman"/>
                                <w:sz w:val="24"/>
                                <w:szCs w:val="24"/>
                              </w:rPr>
                            </w:pPr>
                            <w:r>
                              <w:rPr>
                                <w:rFonts w:hint="default" w:ascii="Times New Roman" w:hAnsi="Times New Roman" w:cs="Times New Roman"/>
                                <w:sz w:val="24"/>
                                <w:szCs w:val="24"/>
                              </w:rPr>
                              <w:t xml:space="preserve">„Începută în Moldova (...) încadrându-se în orizontul național românesc, revoluția din această parte a țării a avut o importanță deosebită pentru dezvoltarea ulterioară a evenimentelor din Muntenia și Transilvania. Experiența inițială și urmărirea reacției externe au întărit încrederea românilor din Transilvania în cauza și în victoria națională, au ajutat pe cei care au organizat revoluția în Țara Românească să depășească momentele grele ale începutului, să acționeze cu mai multă siguranță și energie, să asigure succesul insurecționării Principatului muntean, să desfășoare o intensă acțiune diplomatică pentru a obține adeziunea Porții. Într-o corespondență către M. Kogâlniceanu, Gr. Alex. Ghica, viitorul Domn al Convenție de la Balta-Liman, aprecia că ridicarea din Moldova </w:t>
                            </w:r>
                            <w:r>
                              <w:rPr>
                                <w:rFonts w:hint="default" w:ascii="Times New Roman" w:hAnsi="Times New Roman" w:cs="Times New Roman"/>
                                <w:b/>
                                <w:bCs/>
                                <w:sz w:val="24"/>
                                <w:szCs w:val="24"/>
                                <w:u w:val="single"/>
                              </w:rPr>
                              <w:t>„a avut o valoare de experiment, care a stimulat și a radicalizat pe munteni””</w:t>
                            </w:r>
                            <w:r>
                              <w:rPr>
                                <w:rFonts w:hint="default" w:ascii="Times New Roman" w:hAnsi="Times New Roman" w:cs="Times New Roman"/>
                                <w:sz w:val="24"/>
                                <w:szCs w:val="24"/>
                              </w:rPr>
                              <w:t>.</w:t>
                            </w:r>
                          </w:p>
                          <w:p w14:paraId="0E795758">
                            <w:pPr>
                              <w:jc w:val="both"/>
                              <w:rPr>
                                <w:rFonts w:hint="default" w:ascii="Times New Roman" w:hAnsi="Times New Roman" w:cs="Times New Roman"/>
                                <w:sz w:val="24"/>
                                <w:szCs w:val="24"/>
                              </w:rPr>
                            </w:pPr>
                            <w:r>
                              <w:rPr>
                                <w:rFonts w:hint="default" w:ascii="Times New Roman" w:hAnsi="Times New Roman" w:cs="Times New Roman"/>
                                <w:sz w:val="24"/>
                                <w:szCs w:val="24"/>
                              </w:rPr>
                              <w:t>(Gh. Platon, Moldova și începuturile revoluției de la 1848, Chișinău, 1993, p. 357)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97" type="#_x0000_t97" style="position:absolute;left:0pt;margin-left:146.55pt;margin-top:52.5pt;height:415.25pt;width:374.2pt;z-index:251678720;v-text-anchor:middle;mso-width-relative:page;mso-height-relative:page;" fillcolor="#FDEADA [665]" filled="t" stroked="t" coordsize="21600,21600" o:gfxdata="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6ktcV2AAAAAwBAAAPAAAAAAAAAAEAIAAAACIAAABkcnMvZG93bnJldi54bWxQSwECFAAU&#10;AAAACACHTuJA8trSNNUCAACVBQAADgAAAAAAAAABACAAAAAnAQAAZHJzL2Uyb0RvYy54bWxQSwUG&#10;AAAAAAYABgBZAQAAbgYAAAAA&#10;" adj="2700">
                <v:fill on="t" focussize="0,0"/>
                <v:stroke weight="2pt" color="#FAC090 [1945]" joinstyle="round"/>
                <v:imagedata o:title=""/>
                <o:lock v:ext="edit" aspectratio="f"/>
                <v:textbox>
                  <w:txbxContent>
                    <w:p w14:paraId="05D6BED0">
                      <w:pPr>
                        <w:ind w:left="0" w:leftChars="0" w:firstLine="439" w:firstLineChars="183"/>
                        <w:jc w:val="both"/>
                        <w:rPr>
                          <w:rFonts w:hint="default" w:ascii="Times New Roman" w:hAnsi="Times New Roman" w:cs="Times New Roman"/>
                          <w:sz w:val="24"/>
                          <w:szCs w:val="24"/>
                        </w:rPr>
                      </w:pPr>
                      <w:r>
                        <w:rPr>
                          <w:rFonts w:hint="default" w:ascii="Times New Roman" w:hAnsi="Times New Roman" w:cs="Times New Roman"/>
                          <w:sz w:val="24"/>
                          <w:szCs w:val="24"/>
                        </w:rPr>
                        <w:t xml:space="preserve">„Începută în Moldova (...) încadrându-se în orizontul național românesc, revoluția din această parte a țării a avut o importanță deosebită pentru dezvoltarea ulterioară a evenimentelor din Muntenia și Transilvania. Experiența inițială și urmărirea reacției externe au întărit încrederea românilor din Transilvania în cauza și în victoria națională, au ajutat pe cei care au organizat revoluția în Țara Românească să depășească momentele grele ale începutului, să acționeze cu mai multă siguranță și energie, să asigure succesul insurecționării Principatului muntean, să desfășoare o intensă acțiune diplomatică pentru a obține adeziunea Porții. Într-o corespondență către M. Kogâlniceanu, Gr. Alex. Ghica, viitorul Domn al Convenție de la Balta-Liman, aprecia că ridicarea din Moldova </w:t>
                      </w:r>
                      <w:r>
                        <w:rPr>
                          <w:rFonts w:hint="default" w:ascii="Times New Roman" w:hAnsi="Times New Roman" w:cs="Times New Roman"/>
                          <w:b/>
                          <w:bCs/>
                          <w:sz w:val="24"/>
                          <w:szCs w:val="24"/>
                          <w:u w:val="single"/>
                        </w:rPr>
                        <w:t>„a avut o valoare de experiment, care a stimulat și a radicalizat pe munteni””</w:t>
                      </w:r>
                      <w:r>
                        <w:rPr>
                          <w:rFonts w:hint="default" w:ascii="Times New Roman" w:hAnsi="Times New Roman" w:cs="Times New Roman"/>
                          <w:sz w:val="24"/>
                          <w:szCs w:val="24"/>
                        </w:rPr>
                        <w:t>.</w:t>
                      </w:r>
                    </w:p>
                    <w:p w14:paraId="0E795758">
                      <w:pPr>
                        <w:jc w:val="both"/>
                        <w:rPr>
                          <w:rFonts w:hint="default" w:ascii="Times New Roman" w:hAnsi="Times New Roman" w:cs="Times New Roman"/>
                          <w:sz w:val="24"/>
                          <w:szCs w:val="24"/>
                        </w:rPr>
                      </w:pPr>
                      <w:r>
                        <w:rPr>
                          <w:rFonts w:hint="default" w:ascii="Times New Roman" w:hAnsi="Times New Roman" w:cs="Times New Roman"/>
                          <w:sz w:val="24"/>
                          <w:szCs w:val="24"/>
                        </w:rPr>
                        <w:t>(Gh. Platon, Moldova și începuturile revoluției de la 1848, Chișinău, 1993, p. 357)</w:t>
                      </w:r>
                    </w:p>
                  </w:txbxContent>
                </v:textbox>
              </v:shape>
            </w:pict>
          </mc:Fallback>
        </mc:AlternateContent>
      </w:r>
      <w:r>
        <w:rPr>
          <w:rFonts w:hint="default" w:ascii="Times New Roman" w:hAnsi="Times New Roman" w:eastAsia="SimSun" w:cs="Times New Roman"/>
          <w:sz w:val="28"/>
          <w:szCs w:val="28"/>
          <w:lang w:val="ro-RO"/>
        </w:rPr>
        <w:t>. 5</w:t>
      </w:r>
    </w:p>
    <w:sectPr>
      <w:pgSz w:w="16838" w:h="11906" w:orient="landscape"/>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E8D"/>
    <w:rsid w:val="000D15F6"/>
    <w:rsid w:val="001C2EEA"/>
    <w:rsid w:val="00246B12"/>
    <w:rsid w:val="002B3141"/>
    <w:rsid w:val="004B2EC2"/>
    <w:rsid w:val="00670FE5"/>
    <w:rsid w:val="00732698"/>
    <w:rsid w:val="00871CAE"/>
    <w:rsid w:val="008A0CAB"/>
    <w:rsid w:val="008B7E56"/>
    <w:rsid w:val="00AA404D"/>
    <w:rsid w:val="00AF25FD"/>
    <w:rsid w:val="00BD0E8D"/>
    <w:rsid w:val="00C12F8E"/>
    <w:rsid w:val="00C334C3"/>
    <w:rsid w:val="00C602A7"/>
    <w:rsid w:val="00CD40AE"/>
    <w:rsid w:val="00D87D14"/>
    <w:rsid w:val="00DB24F9"/>
    <w:rsid w:val="00E45D86"/>
    <w:rsid w:val="00E75530"/>
    <w:rsid w:val="00EA4B42"/>
    <w:rsid w:val="00ED780A"/>
    <w:rsid w:val="00F2314E"/>
    <w:rsid w:val="00F32370"/>
    <w:rsid w:val="00F76BEF"/>
    <w:rsid w:val="00F82EE4"/>
    <w:rsid w:val="05C76256"/>
    <w:rsid w:val="0F6D1AEB"/>
    <w:rsid w:val="12E13902"/>
    <w:rsid w:val="1E987980"/>
    <w:rsid w:val="241046E8"/>
    <w:rsid w:val="48FF792A"/>
    <w:rsid w:val="4A35620B"/>
    <w:rsid w:val="4F241631"/>
    <w:rsid w:val="53C20054"/>
    <w:rsid w:val="75F1679C"/>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o-RO"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lang w:val="ru" w:eastAsia="ru"/>
    </w:rPr>
    <w:tblPr>
      <w:tblCellMar>
        <w:top w:w="0" w:type="dxa"/>
        <w:left w:w="100" w:type="dxa"/>
        <w:bottom w:w="0" w:type="dxa"/>
        <w:right w:w="100" w:type="dxa"/>
      </w:tblCellMar>
    </w:tblPr>
  </w:style>
  <w:style w:type="paragraph" w:styleId="4">
    <w:name w:val="Balloon Text"/>
    <w:basedOn w:val="1"/>
    <w:link w:val="8"/>
    <w:semiHidden/>
    <w:unhideWhenUsed/>
    <w:qFormat/>
    <w:uiPriority w:val="99"/>
    <w:pPr>
      <w:spacing w:after="0" w:line="240" w:lineRule="auto"/>
    </w:pPr>
    <w:rPr>
      <w:rFonts w:ascii="Tahoma" w:hAnsi="Tahoma" w:cs="Tahoma"/>
      <w:sz w:val="16"/>
      <w:szCs w:val="16"/>
    </w:rPr>
  </w:style>
  <w:style w:type="paragraph" w:styleId="5">
    <w:name w:val="header"/>
    <w:basedOn w:val="1"/>
    <w:semiHidden/>
    <w:unhideWhenUsed/>
    <w:qFormat/>
    <w:uiPriority w:val="99"/>
    <w:pPr>
      <w:tabs>
        <w:tab w:val="center" w:pos="4153"/>
        <w:tab w:val="right" w:pos="8306"/>
      </w:tabs>
    </w:pPr>
  </w:style>
  <w:style w:type="paragraph" w:styleId="6">
    <w:name w:val="footer"/>
    <w:basedOn w:val="1"/>
    <w:semiHidden/>
    <w:unhideWhenUsed/>
    <w:uiPriority w:val="99"/>
    <w:pPr>
      <w:tabs>
        <w:tab w:val="center" w:pos="4153"/>
        <w:tab w:val="right" w:pos="8306"/>
      </w:tabs>
    </w:pPr>
  </w:style>
  <w:style w:type="table" w:styleId="7">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Текст выноски Знак"/>
    <w:basedOn w:val="2"/>
    <w:link w:val="4"/>
    <w:semiHidden/>
    <w:qFormat/>
    <w:uiPriority w:val="99"/>
    <w:rPr>
      <w:rFonts w:ascii="Tahoma" w:hAnsi="Tahoma" w:cs="Tahoma"/>
      <w:sz w:val="16"/>
      <w:szCs w:val="16"/>
    </w:r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1884</Words>
  <Characters>10928</Characters>
  <Lines>91</Lines>
  <Paragraphs>25</Paragraphs>
  <TotalTime>6</TotalTime>
  <ScaleCrop>false</ScaleCrop>
  <LinksUpToDate>false</LinksUpToDate>
  <CharactersWithSpaces>12787</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2024-05-07T11:26:00Z</dcterms:created>
  <dc:creator>Cristina</dc:creator>
  <cp:lastModifiedBy>Tomuleț Valentin</cp:lastModifiedBy>
  <dcterms:modified xsi:type="dcterms:W3CDTF">2024-07-28T19:27:10Z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89A22B73A75E4052A558C0310AC60C4F_12</vt:lpwstr>
  </property>
</Properties>
</file>